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B7F" w:rsidRPr="00DA7170" w:rsidRDefault="005D6EF2" w:rsidP="003D2B7F">
      <w:pPr>
        <w:pStyle w:val="Tekstpodstawowy"/>
        <w:tabs>
          <w:tab w:val="left" w:pos="2552"/>
        </w:tabs>
        <w:spacing w:after="0"/>
        <w:jc w:val="center"/>
        <w:rPr>
          <w:bCs/>
          <w:lang w:val="pl-PL"/>
        </w:rPr>
      </w:pPr>
      <w:r w:rsidRPr="00DA7170">
        <w:rPr>
          <w:lang w:val="pl-PL"/>
        </w:rPr>
        <w:t>UCHWAŁA</w:t>
      </w:r>
      <w:r w:rsidR="003D2B7F" w:rsidRPr="00DA7170">
        <w:rPr>
          <w:bCs/>
          <w:lang w:val="pl-PL"/>
        </w:rPr>
        <w:t xml:space="preserve"> NR 358/20</w:t>
      </w:r>
    </w:p>
    <w:p w:rsidR="003D2B7F" w:rsidRPr="00DA7170" w:rsidRDefault="005D6EF2" w:rsidP="003D2B7F">
      <w:pPr>
        <w:pStyle w:val="Tekstpodstawowy"/>
        <w:tabs>
          <w:tab w:val="left" w:pos="2552"/>
        </w:tabs>
        <w:spacing w:after="0"/>
        <w:jc w:val="center"/>
        <w:rPr>
          <w:bCs/>
          <w:lang w:val="pl-PL"/>
        </w:rPr>
      </w:pPr>
      <w:r w:rsidRPr="00DA7170">
        <w:rPr>
          <w:bCs/>
          <w:lang w:val="pl-PL"/>
        </w:rPr>
        <w:t>RADY MIASTA TORUNIA</w:t>
      </w:r>
    </w:p>
    <w:p w:rsidR="005D6EF2" w:rsidRPr="00DA7170" w:rsidRDefault="005D6EF2" w:rsidP="003D2B7F">
      <w:pPr>
        <w:pStyle w:val="Tekstpodstawowy"/>
        <w:tabs>
          <w:tab w:val="left" w:pos="2552"/>
        </w:tabs>
        <w:spacing w:after="0"/>
        <w:jc w:val="center"/>
        <w:rPr>
          <w:lang w:val="pl-PL"/>
        </w:rPr>
      </w:pPr>
      <w:r w:rsidRPr="00DA7170">
        <w:rPr>
          <w:lang w:val="pl-PL"/>
        </w:rPr>
        <w:t>z dnia</w:t>
      </w:r>
      <w:r w:rsidR="00AE5B84" w:rsidRPr="00DA7170">
        <w:rPr>
          <w:lang w:val="pl-PL"/>
        </w:rPr>
        <w:t xml:space="preserve"> </w:t>
      </w:r>
      <w:r w:rsidR="00F20CA5" w:rsidRPr="00DA7170">
        <w:rPr>
          <w:lang w:val="pl-PL"/>
        </w:rPr>
        <w:t xml:space="preserve"> </w:t>
      </w:r>
      <w:r w:rsidR="003D2B7F" w:rsidRPr="00DA7170">
        <w:rPr>
          <w:lang w:val="pl-PL"/>
        </w:rPr>
        <w:t xml:space="preserve">23 kwietnia </w:t>
      </w:r>
      <w:r w:rsidR="007C1B9C" w:rsidRPr="00DA7170">
        <w:rPr>
          <w:lang w:val="pl-PL"/>
        </w:rPr>
        <w:t>2020</w:t>
      </w:r>
      <w:r w:rsidR="009D764F" w:rsidRPr="00DA7170">
        <w:rPr>
          <w:lang w:val="pl-PL"/>
        </w:rPr>
        <w:t xml:space="preserve"> </w:t>
      </w:r>
      <w:r w:rsidR="007A44DA" w:rsidRPr="00DA7170">
        <w:rPr>
          <w:lang w:val="pl-PL"/>
        </w:rPr>
        <w:t>r</w:t>
      </w:r>
      <w:r w:rsidR="00AE5B84" w:rsidRPr="00DA7170">
        <w:rPr>
          <w:lang w:val="pl-PL"/>
        </w:rPr>
        <w:t>.</w:t>
      </w:r>
    </w:p>
    <w:p w:rsidR="00CD6CA0" w:rsidRPr="00DA7170" w:rsidRDefault="00CD6CA0" w:rsidP="003D2B7F"/>
    <w:p w:rsidR="005D6EF2" w:rsidRPr="00DA7170" w:rsidRDefault="00837B48" w:rsidP="003D2B7F">
      <w:pPr>
        <w:pStyle w:val="Tekstpodstawowy3"/>
        <w:spacing w:after="0"/>
        <w:jc w:val="both"/>
        <w:rPr>
          <w:sz w:val="24"/>
          <w:szCs w:val="24"/>
        </w:rPr>
      </w:pPr>
      <w:r w:rsidRPr="00DA7170">
        <w:rPr>
          <w:sz w:val="24"/>
          <w:szCs w:val="24"/>
        </w:rPr>
        <w:t>w sprawie</w:t>
      </w:r>
      <w:r w:rsidR="00B42C35" w:rsidRPr="00DA7170">
        <w:rPr>
          <w:sz w:val="24"/>
          <w:szCs w:val="24"/>
        </w:rPr>
        <w:t xml:space="preserve"> </w:t>
      </w:r>
      <w:r w:rsidR="00D80942" w:rsidRPr="00DA7170">
        <w:rPr>
          <w:sz w:val="24"/>
          <w:szCs w:val="24"/>
        </w:rPr>
        <w:t xml:space="preserve">miejscowego planu zagospodarowania przestrzennego </w:t>
      </w:r>
      <w:r w:rsidR="0050301B" w:rsidRPr="00DA7170">
        <w:rPr>
          <w:sz w:val="24"/>
          <w:szCs w:val="24"/>
        </w:rPr>
        <w:t xml:space="preserve">dla obszaru położonego </w:t>
      </w:r>
      <w:r w:rsidR="0064143C">
        <w:rPr>
          <w:sz w:val="24"/>
          <w:szCs w:val="24"/>
        </w:rPr>
        <w:t>w </w:t>
      </w:r>
      <w:r w:rsidR="0050301B" w:rsidRPr="00DA7170">
        <w:rPr>
          <w:sz w:val="24"/>
          <w:szCs w:val="24"/>
        </w:rPr>
        <w:t xml:space="preserve">rejonie </w:t>
      </w:r>
      <w:r w:rsidR="00F92408" w:rsidRPr="00DA7170">
        <w:rPr>
          <w:sz w:val="24"/>
          <w:szCs w:val="24"/>
        </w:rPr>
        <w:t xml:space="preserve">ulic: </w:t>
      </w:r>
      <w:r w:rsidR="0098627A" w:rsidRPr="00DA7170">
        <w:rPr>
          <w:sz w:val="24"/>
          <w:szCs w:val="24"/>
        </w:rPr>
        <w:t>Podgórskiej, Strzałowej i Stara Droga</w:t>
      </w:r>
      <w:r w:rsidR="00F92408" w:rsidRPr="00DA7170">
        <w:rPr>
          <w:sz w:val="24"/>
          <w:szCs w:val="24"/>
        </w:rPr>
        <w:t xml:space="preserve"> </w:t>
      </w:r>
      <w:r w:rsidR="000B4CF0" w:rsidRPr="00DA7170">
        <w:rPr>
          <w:sz w:val="24"/>
          <w:szCs w:val="24"/>
        </w:rPr>
        <w:t>w Toruniu.</w:t>
      </w:r>
    </w:p>
    <w:p w:rsidR="000B4CF0" w:rsidRPr="00DA7170" w:rsidRDefault="000B4CF0" w:rsidP="003D2B7F">
      <w:pPr>
        <w:pStyle w:val="Tekstpodstawowy3"/>
        <w:spacing w:after="0"/>
        <w:rPr>
          <w:sz w:val="24"/>
          <w:szCs w:val="24"/>
        </w:rPr>
      </w:pPr>
    </w:p>
    <w:p w:rsidR="00643866" w:rsidRPr="00DA7170" w:rsidRDefault="005D6EF2" w:rsidP="003D2B7F">
      <w:pPr>
        <w:jc w:val="both"/>
      </w:pPr>
      <w:r w:rsidRPr="00DA7170">
        <w:t>Na podstawie art. 20 ust. 1 ustawy z dnia</w:t>
      </w:r>
      <w:r w:rsidR="003D2B7F" w:rsidRPr="00DA7170">
        <w:t xml:space="preserve"> 27 marca 2003r. o planowaniu i </w:t>
      </w:r>
      <w:r w:rsidR="00D45E08" w:rsidRPr="00DA7170">
        <w:t>zagospodarowaniu przestrzennym (Dz. U.</w:t>
      </w:r>
      <w:r w:rsidR="00E86DB7" w:rsidRPr="00DA7170">
        <w:t xml:space="preserve"> z 2020r. poz. 293</w:t>
      </w:r>
      <w:r w:rsidR="00AD46E8" w:rsidRPr="00DA7170">
        <w:t>)</w:t>
      </w:r>
      <w:r w:rsidR="00292A72" w:rsidRPr="00DA7170">
        <w:t xml:space="preserve"> </w:t>
      </w:r>
      <w:r w:rsidRPr="00DA7170">
        <w:t>oraz na podstawie art</w:t>
      </w:r>
      <w:r w:rsidR="00224C30">
        <w:t xml:space="preserve">. </w:t>
      </w:r>
      <w:r w:rsidR="002476EF" w:rsidRPr="00DA7170">
        <w:t xml:space="preserve">18 ust. 2 pkt 5 ustawy z </w:t>
      </w:r>
      <w:r w:rsidR="00B90CAB" w:rsidRPr="00DA7170">
        <w:t>dnia</w:t>
      </w:r>
      <w:r w:rsidR="00D82B44" w:rsidRPr="00DA7170">
        <w:t xml:space="preserve"> </w:t>
      </w:r>
      <w:r w:rsidRPr="00DA7170">
        <w:t>8 marca 1990r. o samorządzie g</w:t>
      </w:r>
      <w:r w:rsidR="00EF19F2" w:rsidRPr="00DA7170">
        <w:t xml:space="preserve">minnym (Dz. U. z </w:t>
      </w:r>
      <w:r w:rsidR="001B2B13" w:rsidRPr="00DA7170">
        <w:t>20</w:t>
      </w:r>
      <w:r w:rsidR="006302BB">
        <w:t>20</w:t>
      </w:r>
      <w:r w:rsidR="001B2B13" w:rsidRPr="00DA7170">
        <w:t>r. poz.</w:t>
      </w:r>
      <w:r w:rsidR="006302BB">
        <w:t xml:space="preserve"> 713</w:t>
      </w:r>
      <w:r w:rsidR="00483CFA" w:rsidRPr="00DA7170">
        <w:t>)</w:t>
      </w:r>
      <w:r w:rsidRPr="00DA7170">
        <w:t xml:space="preserve">, po stwierdzeniu, że nie </w:t>
      </w:r>
      <w:r w:rsidR="001D3C09" w:rsidRPr="00DA7170">
        <w:t xml:space="preserve">zostały </w:t>
      </w:r>
      <w:r w:rsidRPr="00DA7170">
        <w:t>naruszone ustalenia „Studium uwarunkowań i kierunków zagospodarowania przestrzenn</w:t>
      </w:r>
      <w:r w:rsidR="003D2B7F" w:rsidRPr="00DA7170">
        <w:t>ego miasta Torunia” (u</w:t>
      </w:r>
      <w:r w:rsidR="009C3ECE" w:rsidRPr="00DA7170">
        <w:t xml:space="preserve">chwała </w:t>
      </w:r>
      <w:r w:rsidR="003D2B7F" w:rsidRPr="00DA7170">
        <w:t>n</w:t>
      </w:r>
      <w:r w:rsidR="00224C30">
        <w:t>r 805/18 Rady Miasta Torunia z </w:t>
      </w:r>
      <w:r w:rsidR="009C3ECE" w:rsidRPr="00DA7170">
        <w:t>dnia 25 stycznia 2018r.</w:t>
      </w:r>
      <w:r w:rsidRPr="00DA7170">
        <w:t>) uchwala się, co następuje:</w:t>
      </w:r>
      <w:r w:rsidR="002B1C1C" w:rsidRPr="00DA7170">
        <w:t xml:space="preserve"> </w:t>
      </w:r>
    </w:p>
    <w:p w:rsidR="00643866" w:rsidRPr="00DA7170" w:rsidRDefault="00643866" w:rsidP="003D2B7F">
      <w:pPr>
        <w:jc w:val="both"/>
      </w:pPr>
    </w:p>
    <w:p w:rsidR="003D2B7F" w:rsidRPr="00DA7170" w:rsidRDefault="005D6EF2" w:rsidP="003D2B7F">
      <w:pPr>
        <w:jc w:val="center"/>
      </w:pPr>
      <w:r w:rsidRPr="00DA7170">
        <w:t>Rozdział 1</w:t>
      </w:r>
      <w:r w:rsidR="00085931" w:rsidRPr="00DA7170">
        <w:t xml:space="preserve"> </w:t>
      </w:r>
    </w:p>
    <w:p w:rsidR="005D6EF2" w:rsidRPr="00DA7170" w:rsidRDefault="005D6EF2" w:rsidP="003D2B7F">
      <w:pPr>
        <w:jc w:val="center"/>
      </w:pPr>
      <w:r w:rsidRPr="00DA7170">
        <w:t>Przepisy ogólne</w:t>
      </w:r>
    </w:p>
    <w:p w:rsidR="002B1C1C" w:rsidRPr="00DA7170" w:rsidRDefault="002B1C1C" w:rsidP="003D2B7F">
      <w:pPr>
        <w:pStyle w:val="Tekstpodstawowy2"/>
        <w:ind w:firstLine="397"/>
        <w:rPr>
          <w:bCs/>
          <w:lang w:val="pl-PL"/>
        </w:rPr>
      </w:pPr>
    </w:p>
    <w:p w:rsidR="00F20CA5" w:rsidRPr="00DA7170" w:rsidRDefault="005D6EF2" w:rsidP="00DA7170">
      <w:pPr>
        <w:pStyle w:val="Tekstpodstawowy2"/>
        <w:ind w:firstLine="567"/>
        <w:rPr>
          <w:lang w:val="pl-PL"/>
        </w:rPr>
      </w:pPr>
      <w:r w:rsidRPr="00DA7170">
        <w:rPr>
          <w:bCs/>
          <w:lang w:val="pl-PL"/>
        </w:rPr>
        <w:t>§</w:t>
      </w:r>
      <w:r w:rsidR="00DA7170" w:rsidRPr="00DA7170">
        <w:rPr>
          <w:bCs/>
          <w:lang w:val="pl-PL"/>
        </w:rPr>
        <w:t xml:space="preserve"> </w:t>
      </w:r>
      <w:r w:rsidRPr="00DA7170">
        <w:rPr>
          <w:bCs/>
          <w:lang w:val="pl-PL"/>
        </w:rPr>
        <w:t>1.</w:t>
      </w:r>
      <w:r w:rsidR="00DA7170" w:rsidRPr="00DA7170">
        <w:rPr>
          <w:bCs/>
          <w:lang w:val="pl-PL"/>
        </w:rPr>
        <w:t xml:space="preserve"> </w:t>
      </w:r>
      <w:r w:rsidR="008B63E8" w:rsidRPr="00DA7170">
        <w:rPr>
          <w:bCs/>
          <w:lang w:val="pl-PL"/>
        </w:rPr>
        <w:t>1</w:t>
      </w:r>
      <w:r w:rsidR="00002191" w:rsidRPr="00DA7170">
        <w:rPr>
          <w:bCs/>
          <w:lang w:val="pl-PL"/>
        </w:rPr>
        <w:t>.</w:t>
      </w:r>
      <w:r w:rsidRPr="00DA7170">
        <w:rPr>
          <w:lang w:val="pl-PL"/>
        </w:rPr>
        <w:t xml:space="preserve"> Uchwala się miejscowy plan zagospodarowania przestrzennego </w:t>
      </w:r>
      <w:r w:rsidR="0050301B" w:rsidRPr="00DA7170">
        <w:rPr>
          <w:lang w:val="pl-PL"/>
        </w:rPr>
        <w:t xml:space="preserve">dla obszaru położonego w rejonie </w:t>
      </w:r>
      <w:r w:rsidR="00F92408" w:rsidRPr="00DA7170">
        <w:rPr>
          <w:lang w:val="pl-PL"/>
        </w:rPr>
        <w:t xml:space="preserve">ulic: </w:t>
      </w:r>
      <w:r w:rsidR="005A57DD" w:rsidRPr="00DA7170">
        <w:rPr>
          <w:lang w:val="pl-PL"/>
        </w:rPr>
        <w:t>Podgórskiej, Strzałowej i Stara Droga</w:t>
      </w:r>
      <w:r w:rsidR="00F92408" w:rsidRPr="00DA7170">
        <w:rPr>
          <w:lang w:val="pl-PL"/>
        </w:rPr>
        <w:t xml:space="preserve"> </w:t>
      </w:r>
      <w:r w:rsidR="000B4CF0" w:rsidRPr="00DA7170">
        <w:rPr>
          <w:lang w:val="pl-PL"/>
        </w:rPr>
        <w:t>w Toruniu</w:t>
      </w:r>
      <w:r w:rsidR="00422EC8" w:rsidRPr="00DA7170">
        <w:rPr>
          <w:lang w:val="pl-PL"/>
        </w:rPr>
        <w:t xml:space="preserve"> </w:t>
      </w:r>
      <w:r w:rsidR="00F20CA5" w:rsidRPr="00DA7170">
        <w:rPr>
          <w:lang w:val="pl-PL"/>
        </w:rPr>
        <w:t>– zwany dalej planem.</w:t>
      </w:r>
    </w:p>
    <w:p w:rsidR="000B4CF0" w:rsidRPr="00DA7170" w:rsidRDefault="00F20CA5" w:rsidP="00DA7170">
      <w:pPr>
        <w:ind w:firstLine="567"/>
      </w:pPr>
      <w:r w:rsidRPr="00DA7170">
        <w:t xml:space="preserve">2. </w:t>
      </w:r>
      <w:r w:rsidR="00E73933" w:rsidRPr="00DA7170">
        <w:t>Pl</w:t>
      </w:r>
      <w:r w:rsidR="00A76003" w:rsidRPr="00DA7170">
        <w:t>an, o którym mowa w ust. 1, stano</w:t>
      </w:r>
      <w:r w:rsidR="00577A79" w:rsidRPr="00DA7170">
        <w:t xml:space="preserve">wi </w:t>
      </w:r>
      <w:r w:rsidR="006566E1" w:rsidRPr="00DA7170">
        <w:t xml:space="preserve">w części </w:t>
      </w:r>
      <w:r w:rsidR="0050301B" w:rsidRPr="00DA7170">
        <w:t>zmianę</w:t>
      </w:r>
      <w:r w:rsidR="000B4CF0" w:rsidRPr="00DA7170">
        <w:t>:</w:t>
      </w:r>
    </w:p>
    <w:p w:rsidR="005A57DD" w:rsidRPr="00DA7170" w:rsidRDefault="005A57DD" w:rsidP="0008494C">
      <w:pPr>
        <w:numPr>
          <w:ilvl w:val="0"/>
          <w:numId w:val="20"/>
        </w:numPr>
        <w:ind w:left="567" w:hanging="425"/>
        <w:jc w:val="both"/>
      </w:pPr>
      <w:r w:rsidRPr="00DA7170">
        <w:t xml:space="preserve">części </w:t>
      </w:r>
      <w:r w:rsidR="006566E1" w:rsidRPr="00DA7170">
        <w:t>zmiany</w:t>
      </w:r>
      <w:r w:rsidR="006566E1" w:rsidRPr="00DA7170">
        <w:rPr>
          <w:rFonts w:eastAsia="Impact"/>
        </w:rPr>
        <w:t xml:space="preserve"> miejscowego planu zagospodarowania przestrzennego </w:t>
      </w:r>
      <w:r w:rsidR="006566E1" w:rsidRPr="00DA7170">
        <w:t>Miasta Torunia d</w:t>
      </w:r>
      <w:r w:rsidRPr="00DA7170">
        <w:t>la o</w:t>
      </w:r>
      <w:r w:rsidR="006566E1" w:rsidRPr="00DA7170">
        <w:t xml:space="preserve">bszaru </w:t>
      </w:r>
      <w:r w:rsidR="00AD7170" w:rsidRPr="00DA7170">
        <w:t xml:space="preserve">ograniczonego od północy – </w:t>
      </w:r>
      <w:r w:rsidR="00AD7170" w:rsidRPr="00DA7170">
        <w:rPr>
          <w:color w:val="000000"/>
        </w:rPr>
        <w:t>M</w:t>
      </w:r>
      <w:r w:rsidRPr="00DA7170">
        <w:t xml:space="preserve">ałą Wisłą – projektowaną trasą </w:t>
      </w:r>
      <w:proofErr w:type="spellStart"/>
      <w:r w:rsidRPr="00DA7170">
        <w:t>nowomostową</w:t>
      </w:r>
      <w:proofErr w:type="spellEnd"/>
      <w:r w:rsidRPr="00DA7170">
        <w:t>, od południowego zachodu – terenami budownictwa mieszkaniowego położonymi przy ul. Strzałowej i linią kolejową</w:t>
      </w:r>
      <w:r w:rsidRPr="00DA7170">
        <w:rPr>
          <w:bCs/>
        </w:rPr>
        <w:t xml:space="preserve"> (</w:t>
      </w:r>
      <w:r w:rsidR="002476EF" w:rsidRPr="00DA7170">
        <w:t>u</w:t>
      </w:r>
      <w:r w:rsidRPr="00DA7170">
        <w:t>chwała nr 303/03 Rady Miasta Torunia z dnia 18 grudnia 2003 r., Dz. Ur</w:t>
      </w:r>
      <w:r w:rsidR="00DA7170" w:rsidRPr="00DA7170">
        <w:t xml:space="preserve">z. Woj. Kujawsko – Pomorskiego </w:t>
      </w:r>
      <w:r w:rsidRPr="00DA7170">
        <w:t xml:space="preserve">Nr 29 poz. 402 </w:t>
      </w:r>
      <w:r w:rsidRPr="00DA7170">
        <w:rPr>
          <w:rFonts w:eastAsia="Impact"/>
        </w:rPr>
        <w:t xml:space="preserve">z dnia 5 marca 2004 </w:t>
      </w:r>
      <w:r w:rsidRPr="00DA7170">
        <w:t>r.);</w:t>
      </w:r>
    </w:p>
    <w:p w:rsidR="006D63BB" w:rsidRPr="00DA7170" w:rsidRDefault="006566E1" w:rsidP="0008494C">
      <w:pPr>
        <w:numPr>
          <w:ilvl w:val="0"/>
          <w:numId w:val="20"/>
        </w:numPr>
        <w:autoSpaceDE w:val="0"/>
        <w:autoSpaceDN w:val="0"/>
        <w:ind w:left="567" w:hanging="425"/>
        <w:jc w:val="both"/>
      </w:pPr>
      <w:r w:rsidRPr="00DA7170">
        <w:t>części</w:t>
      </w:r>
      <w:r w:rsidRPr="00DA7170">
        <w:rPr>
          <w:rFonts w:eastAsia="Impact"/>
        </w:rPr>
        <w:t xml:space="preserve"> miejscowego planu zagospodarowania przestrzennego </w:t>
      </w:r>
      <w:r w:rsidR="00AD7170" w:rsidRPr="00DA7170">
        <w:t>dla terenów</w:t>
      </w:r>
      <w:r w:rsidRPr="00DA7170">
        <w:t xml:space="preserve"> położon</w:t>
      </w:r>
      <w:r w:rsidR="0064143C">
        <w:t>ych w </w:t>
      </w:r>
      <w:r w:rsidR="005A57DD" w:rsidRPr="00DA7170">
        <w:t>rejonie ulic: Podgórskiej, Okólnej, Grzybowej</w:t>
      </w:r>
      <w:r w:rsidR="00224C30">
        <w:t xml:space="preserve">, Dwernickiego i Starej Drogi w </w:t>
      </w:r>
      <w:r w:rsidR="005A57DD" w:rsidRPr="00DA7170">
        <w:t>Toruniu (</w:t>
      </w:r>
      <w:r w:rsidR="00DA7170" w:rsidRPr="00DA7170">
        <w:t>u</w:t>
      </w:r>
      <w:r w:rsidR="005A57DD" w:rsidRPr="00DA7170">
        <w:t xml:space="preserve">chwała </w:t>
      </w:r>
      <w:r w:rsidR="00DA7170" w:rsidRPr="00DA7170">
        <w:t>n</w:t>
      </w:r>
      <w:r w:rsidR="005A57DD" w:rsidRPr="00DA7170">
        <w:t xml:space="preserve">r 219/15 Rady Miasta Torunia z dnia 30 grudnia 2015 r., Dz. Urz. Woj. Kujawsko - Pomorskiego </w:t>
      </w:r>
      <w:r w:rsidR="00DA7170" w:rsidRPr="00DA7170">
        <w:t>p</w:t>
      </w:r>
      <w:r w:rsidR="005A57DD" w:rsidRPr="00DA7170">
        <w:rPr>
          <w:rFonts w:eastAsia="Impact"/>
        </w:rPr>
        <w:t xml:space="preserve">oz. 239 z dnia 13 stycznia 2016 </w:t>
      </w:r>
      <w:r w:rsidR="005A57DD" w:rsidRPr="00DA7170">
        <w:t>r.).</w:t>
      </w:r>
    </w:p>
    <w:p w:rsidR="002B40E9" w:rsidRPr="00DA7170" w:rsidRDefault="002B40E9" w:rsidP="003D2B7F">
      <w:pPr>
        <w:autoSpaceDE w:val="0"/>
        <w:autoSpaceDN w:val="0"/>
        <w:ind w:left="426"/>
        <w:jc w:val="both"/>
      </w:pPr>
    </w:p>
    <w:p w:rsidR="005D6EF2" w:rsidRPr="00DA7170" w:rsidRDefault="005D6EF2" w:rsidP="00DA7170">
      <w:pPr>
        <w:ind w:firstLine="567"/>
        <w:jc w:val="both"/>
      </w:pPr>
      <w:r w:rsidRPr="00DA7170">
        <w:rPr>
          <w:bCs/>
        </w:rPr>
        <w:t>§</w:t>
      </w:r>
      <w:r w:rsidR="00DA7170" w:rsidRPr="00DA7170">
        <w:rPr>
          <w:bCs/>
        </w:rPr>
        <w:t xml:space="preserve"> </w:t>
      </w:r>
      <w:r w:rsidRPr="00DA7170">
        <w:rPr>
          <w:bCs/>
        </w:rPr>
        <w:t>2.</w:t>
      </w:r>
      <w:r w:rsidR="00DA7170" w:rsidRPr="00DA7170">
        <w:rPr>
          <w:bCs/>
        </w:rPr>
        <w:t xml:space="preserve"> </w:t>
      </w:r>
      <w:r w:rsidRPr="00DA7170">
        <w:rPr>
          <w:bCs/>
        </w:rPr>
        <w:t>1.</w:t>
      </w:r>
      <w:r w:rsidRPr="00DA7170">
        <w:t xml:space="preserve"> </w:t>
      </w:r>
      <w:r w:rsidRPr="00DA7170">
        <w:rPr>
          <w:bCs/>
        </w:rPr>
        <w:t>I</w:t>
      </w:r>
      <w:r w:rsidRPr="00DA7170">
        <w:t>ntegralną częścią planu, o którym mowa w § 1, jest rysunek planu miejscowego, zwany dalej rysunkiem planu, stanowiący załącznik nr 1 do niniejszej uchwały, przedstawiający graficzni</w:t>
      </w:r>
      <w:r w:rsidR="005259A4" w:rsidRPr="00DA7170">
        <w:t>e ustalenia planu, w tym granicę</w:t>
      </w:r>
      <w:r w:rsidRPr="00DA7170">
        <w:t xml:space="preserve"> obszaru objętego planem.</w:t>
      </w:r>
    </w:p>
    <w:p w:rsidR="005D6EF2" w:rsidRPr="00DA7170" w:rsidRDefault="005D6EF2" w:rsidP="00DA7170">
      <w:pPr>
        <w:ind w:firstLine="567"/>
        <w:jc w:val="both"/>
      </w:pPr>
      <w:r w:rsidRPr="00DA7170">
        <w:t xml:space="preserve">2. </w:t>
      </w:r>
      <w:r w:rsidR="002930D9" w:rsidRPr="00DA7170">
        <w:t>Rozstrzygnięcie o sposobie rozpatrzenia uwag do projektu planu – stanowi załącznik nr 2 do niniejszej uchwały</w:t>
      </w:r>
      <w:r w:rsidRPr="00DA7170">
        <w:t>.</w:t>
      </w:r>
    </w:p>
    <w:p w:rsidR="005D6EF2" w:rsidRPr="00DA7170" w:rsidRDefault="005D6EF2" w:rsidP="00DA7170">
      <w:pPr>
        <w:ind w:firstLine="567"/>
        <w:jc w:val="both"/>
      </w:pPr>
      <w:r w:rsidRPr="00DA7170">
        <w:t>3. Rozstrzygnięcie o sposobie realizacji, zapisanych w planie, inwestycji z zakresu infrastruktury technicznej, które należą do zadań własnych gminy oraz zasadach ich finansowania – stanowi załącznik nr 3 do niniejszej uchwały.</w:t>
      </w:r>
    </w:p>
    <w:p w:rsidR="00DA7170" w:rsidRPr="00DA7170" w:rsidRDefault="00DA7170" w:rsidP="00DA7170">
      <w:pPr>
        <w:pStyle w:val="Tekstpodstawowy2"/>
        <w:ind w:firstLine="567"/>
        <w:rPr>
          <w:bCs/>
          <w:lang w:val="pl-PL"/>
        </w:rPr>
      </w:pPr>
    </w:p>
    <w:p w:rsidR="005D6EF2" w:rsidRPr="00DA7170" w:rsidRDefault="005D6EF2" w:rsidP="00DA7170">
      <w:pPr>
        <w:pStyle w:val="Tekstpodstawowy2"/>
        <w:ind w:firstLine="567"/>
        <w:rPr>
          <w:lang w:val="pl-PL"/>
        </w:rPr>
      </w:pPr>
      <w:r w:rsidRPr="00DA7170">
        <w:rPr>
          <w:bCs/>
          <w:lang w:val="pl-PL"/>
        </w:rPr>
        <w:t>§</w:t>
      </w:r>
      <w:r w:rsidR="00DA7170" w:rsidRPr="00DA7170">
        <w:rPr>
          <w:bCs/>
          <w:lang w:val="pl-PL"/>
        </w:rPr>
        <w:t xml:space="preserve"> </w:t>
      </w:r>
      <w:r w:rsidRPr="00DA7170">
        <w:rPr>
          <w:bCs/>
          <w:lang w:val="pl-PL"/>
        </w:rPr>
        <w:t>3</w:t>
      </w:r>
      <w:r w:rsidRPr="00DA7170">
        <w:rPr>
          <w:lang w:val="pl-PL"/>
        </w:rPr>
        <w:t>. 1. Ilekroć w dalszych przepisach</w:t>
      </w:r>
      <w:r w:rsidR="00F47822" w:rsidRPr="00DA7170">
        <w:rPr>
          <w:lang w:val="pl-PL"/>
        </w:rPr>
        <w:t xml:space="preserve"> niniejszej uchwały</w:t>
      </w:r>
      <w:r w:rsidRPr="00DA7170">
        <w:rPr>
          <w:lang w:val="pl-PL"/>
        </w:rPr>
        <w:t xml:space="preserve"> jest mowa o:</w:t>
      </w:r>
    </w:p>
    <w:p w:rsidR="00506B6D" w:rsidRPr="00DA7170" w:rsidRDefault="00506B6D" w:rsidP="00DA7170">
      <w:pPr>
        <w:pStyle w:val="Tekstpodstawowy2"/>
        <w:numPr>
          <w:ilvl w:val="0"/>
          <w:numId w:val="2"/>
        </w:numPr>
        <w:ind w:hanging="425"/>
        <w:rPr>
          <w:lang w:val="pl-PL"/>
        </w:rPr>
      </w:pPr>
      <w:r w:rsidRPr="00DA7170">
        <w:rPr>
          <w:lang w:val="pl-PL"/>
        </w:rPr>
        <w:t xml:space="preserve">terenie - </w:t>
      </w:r>
      <w:r w:rsidR="00A155A2" w:rsidRPr="00DA7170">
        <w:rPr>
          <w:lang w:val="pl-PL"/>
        </w:rPr>
        <w:t>należy przez to rozumieć część obszaru objętego planem, o określonym rodzaju przeznaczenia podstawowego, wyznaczoną na rysunku planu liniami rozgraniczającymi i oznaczoną symbolem;</w:t>
      </w:r>
    </w:p>
    <w:p w:rsidR="00A155A2" w:rsidRPr="00DA7170" w:rsidRDefault="00C02BDA" w:rsidP="00DA7170">
      <w:pPr>
        <w:pStyle w:val="Tekstpodstawowy2"/>
        <w:numPr>
          <w:ilvl w:val="0"/>
          <w:numId w:val="2"/>
        </w:numPr>
        <w:ind w:hanging="425"/>
        <w:rPr>
          <w:lang w:val="pl-PL"/>
        </w:rPr>
      </w:pPr>
      <w:r w:rsidRPr="00DA7170">
        <w:rPr>
          <w:lang w:val="pl-PL"/>
        </w:rPr>
        <w:t>symbolu terenu -</w:t>
      </w:r>
      <w:r w:rsidR="00A155A2" w:rsidRPr="00DA7170">
        <w:rPr>
          <w:lang w:val="pl-PL"/>
        </w:rPr>
        <w:t xml:space="preserve"> należy przez to rozumieć oznaczenie terenu wydzielonego liniami rozgraniczającymi, składające się z: </w:t>
      </w:r>
    </w:p>
    <w:p w:rsidR="00A155A2" w:rsidRPr="00DA7170" w:rsidRDefault="00A155A2" w:rsidP="00DA7170">
      <w:pPr>
        <w:pStyle w:val="Tekstpodstawowy2"/>
        <w:numPr>
          <w:ilvl w:val="1"/>
          <w:numId w:val="2"/>
        </w:numPr>
        <w:tabs>
          <w:tab w:val="clear" w:pos="1440"/>
          <w:tab w:val="num" w:pos="993"/>
        </w:tabs>
        <w:ind w:left="993" w:hanging="426"/>
        <w:rPr>
          <w:lang w:val="pl-PL"/>
        </w:rPr>
      </w:pPr>
      <w:r w:rsidRPr="00DA7170">
        <w:rPr>
          <w:lang w:val="pl-PL"/>
        </w:rPr>
        <w:t xml:space="preserve">poz. 1 – liczba – oznacza numer planu miejscowego, </w:t>
      </w:r>
    </w:p>
    <w:p w:rsidR="00A155A2" w:rsidRPr="00DA7170" w:rsidRDefault="00A155A2" w:rsidP="00DA7170">
      <w:pPr>
        <w:pStyle w:val="Tekstpodstawowy2"/>
        <w:numPr>
          <w:ilvl w:val="1"/>
          <w:numId w:val="2"/>
        </w:numPr>
        <w:tabs>
          <w:tab w:val="clear" w:pos="1440"/>
          <w:tab w:val="num" w:pos="993"/>
        </w:tabs>
        <w:ind w:left="993" w:hanging="426"/>
        <w:rPr>
          <w:lang w:val="pl-PL"/>
        </w:rPr>
      </w:pPr>
      <w:r w:rsidRPr="00DA7170">
        <w:rPr>
          <w:lang w:val="pl-PL"/>
        </w:rPr>
        <w:t>poz. 2 – licz</w:t>
      </w:r>
      <w:r w:rsidR="00D8641A" w:rsidRPr="00DA7170">
        <w:rPr>
          <w:lang w:val="pl-PL"/>
        </w:rPr>
        <w:t>ba – oznacza numer jednostki</w:t>
      </w:r>
      <w:r w:rsidRPr="00DA7170">
        <w:rPr>
          <w:lang w:val="pl-PL"/>
        </w:rPr>
        <w:t xml:space="preserve"> ustaleń studium, </w:t>
      </w:r>
    </w:p>
    <w:p w:rsidR="00A155A2" w:rsidRPr="00DA7170" w:rsidRDefault="00A155A2" w:rsidP="00DA7170">
      <w:pPr>
        <w:pStyle w:val="Tekstpodstawowy2"/>
        <w:numPr>
          <w:ilvl w:val="1"/>
          <w:numId w:val="2"/>
        </w:numPr>
        <w:tabs>
          <w:tab w:val="clear" w:pos="1440"/>
          <w:tab w:val="num" w:pos="993"/>
        </w:tabs>
        <w:ind w:left="993" w:hanging="426"/>
        <w:rPr>
          <w:lang w:val="pl-PL"/>
        </w:rPr>
      </w:pPr>
      <w:r w:rsidRPr="00DA7170">
        <w:rPr>
          <w:lang w:val="pl-PL"/>
        </w:rPr>
        <w:t xml:space="preserve">poz. 3 – symbol literowy – oznacza symbol przeznaczenia podstawowego terenu, </w:t>
      </w:r>
    </w:p>
    <w:p w:rsidR="00483CFA" w:rsidRPr="00DA7170" w:rsidRDefault="00483CFA" w:rsidP="00DA7170">
      <w:pPr>
        <w:pStyle w:val="Tekstpodstawowy2"/>
        <w:numPr>
          <w:ilvl w:val="1"/>
          <w:numId w:val="2"/>
        </w:numPr>
        <w:tabs>
          <w:tab w:val="clear" w:pos="1440"/>
          <w:tab w:val="num" w:pos="993"/>
        </w:tabs>
        <w:ind w:left="993" w:hanging="426"/>
        <w:rPr>
          <w:lang w:val="pl-PL"/>
        </w:rPr>
      </w:pPr>
      <w:r w:rsidRPr="00DA7170">
        <w:rPr>
          <w:lang w:val="pl-PL"/>
        </w:rPr>
        <w:t xml:space="preserve">poz. 4 – liczba – oznacza kolejny numer terenu; </w:t>
      </w:r>
    </w:p>
    <w:p w:rsidR="00506B6D" w:rsidRPr="00DA7170" w:rsidRDefault="00506B6D" w:rsidP="00DA7170">
      <w:pPr>
        <w:pStyle w:val="Tekstpodstawowy2"/>
        <w:numPr>
          <w:ilvl w:val="0"/>
          <w:numId w:val="2"/>
        </w:numPr>
        <w:ind w:hanging="425"/>
        <w:rPr>
          <w:lang w:val="pl-PL"/>
        </w:rPr>
      </w:pPr>
      <w:r w:rsidRPr="00DA7170">
        <w:rPr>
          <w:lang w:val="pl-PL"/>
        </w:rPr>
        <w:lastRenderedPageBreak/>
        <w:t xml:space="preserve">przeznaczeniu podstawowym </w:t>
      </w:r>
      <w:r w:rsidR="003A723E" w:rsidRPr="00DA7170">
        <w:rPr>
          <w:lang w:val="pl-PL"/>
        </w:rPr>
        <w:t>-</w:t>
      </w:r>
      <w:r w:rsidR="00190CE4" w:rsidRPr="00DA7170">
        <w:rPr>
          <w:lang w:val="pl-PL"/>
        </w:rPr>
        <w:t xml:space="preserve"> </w:t>
      </w:r>
      <w:r w:rsidR="00A155A2" w:rsidRPr="00DA7170">
        <w:rPr>
          <w:lang w:val="pl-PL"/>
        </w:rPr>
        <w:t>należy przez to rozumieć przeznaczenie</w:t>
      </w:r>
      <w:r w:rsidR="00A55829" w:rsidRPr="00DA7170">
        <w:rPr>
          <w:lang w:val="pl-PL"/>
        </w:rPr>
        <w:t xml:space="preserve"> dominujące na danym terenie</w:t>
      </w:r>
      <w:r w:rsidR="00A155A2" w:rsidRPr="00DA7170">
        <w:rPr>
          <w:lang w:val="pl-PL"/>
        </w:rPr>
        <w:t xml:space="preserve">, </w:t>
      </w:r>
      <w:r w:rsidR="00377C62" w:rsidRPr="00DA7170">
        <w:rPr>
          <w:lang w:val="pl-PL"/>
        </w:rPr>
        <w:t xml:space="preserve">w ramach </w:t>
      </w:r>
      <w:r w:rsidR="00A155A2" w:rsidRPr="00DA7170">
        <w:rPr>
          <w:lang w:val="pl-PL"/>
        </w:rPr>
        <w:t>które</w:t>
      </w:r>
      <w:r w:rsidR="00377C62" w:rsidRPr="00DA7170">
        <w:rPr>
          <w:lang w:val="pl-PL"/>
        </w:rPr>
        <w:t>go</w:t>
      </w:r>
      <w:r w:rsidR="00190CE4" w:rsidRPr="00DA7170">
        <w:rPr>
          <w:lang w:val="pl-PL"/>
        </w:rPr>
        <w:t xml:space="preserve"> mieszczą się elementy zag</w:t>
      </w:r>
      <w:r w:rsidR="00414B9E" w:rsidRPr="00DA7170">
        <w:rPr>
          <w:lang w:val="pl-PL"/>
        </w:rPr>
        <w:t>ospodarowania</w:t>
      </w:r>
      <w:r w:rsidR="003A723E" w:rsidRPr="00DA7170">
        <w:rPr>
          <w:lang w:val="pl-PL"/>
        </w:rPr>
        <w:t xml:space="preserve"> </w:t>
      </w:r>
      <w:r w:rsidR="00A155A2" w:rsidRPr="00DA7170">
        <w:rPr>
          <w:lang w:val="pl-PL"/>
        </w:rPr>
        <w:t xml:space="preserve">bezpośrednio </w:t>
      </w:r>
      <w:r w:rsidR="000218B6" w:rsidRPr="00DA7170">
        <w:rPr>
          <w:lang w:val="pl-PL"/>
        </w:rPr>
        <w:t xml:space="preserve">z nim </w:t>
      </w:r>
      <w:r w:rsidR="00190CE4" w:rsidRPr="00DA7170">
        <w:rPr>
          <w:lang w:val="pl-PL"/>
        </w:rPr>
        <w:t>związane</w:t>
      </w:r>
      <w:r w:rsidR="00AE691C" w:rsidRPr="00DA7170">
        <w:rPr>
          <w:lang w:val="pl-PL"/>
        </w:rPr>
        <w:t xml:space="preserve"> i</w:t>
      </w:r>
      <w:r w:rsidR="00190CE4" w:rsidRPr="00DA7170">
        <w:rPr>
          <w:lang w:val="pl-PL"/>
        </w:rPr>
        <w:t xml:space="preserve"> warunkujące prawidłowe korzysta</w:t>
      </w:r>
      <w:r w:rsidR="00D3737D" w:rsidRPr="00DA7170">
        <w:rPr>
          <w:lang w:val="pl-PL"/>
        </w:rPr>
        <w:t>nie z terenu</w:t>
      </w:r>
      <w:r w:rsidR="00D03985" w:rsidRPr="00DA7170">
        <w:rPr>
          <w:lang w:val="pl-PL"/>
        </w:rPr>
        <w:t xml:space="preserve"> (np. drogi wewnętrzne, przyłącza, itp.)</w:t>
      </w:r>
      <w:r w:rsidR="00F17A43" w:rsidRPr="00DA7170">
        <w:rPr>
          <w:lang w:val="pl-PL"/>
        </w:rPr>
        <w:t>;</w:t>
      </w:r>
      <w:r w:rsidR="00190CE4" w:rsidRPr="00DA7170">
        <w:rPr>
          <w:lang w:val="pl-PL"/>
        </w:rPr>
        <w:t xml:space="preserve"> </w:t>
      </w:r>
    </w:p>
    <w:p w:rsidR="005D6EF2" w:rsidRPr="00DA7170" w:rsidRDefault="005D6EF2" w:rsidP="00DA7170">
      <w:pPr>
        <w:pStyle w:val="Tekstpodstawowy2"/>
        <w:numPr>
          <w:ilvl w:val="0"/>
          <w:numId w:val="2"/>
        </w:numPr>
        <w:ind w:hanging="425"/>
        <w:rPr>
          <w:lang w:val="pl-PL"/>
        </w:rPr>
      </w:pPr>
      <w:r w:rsidRPr="00DA7170">
        <w:rPr>
          <w:bCs/>
          <w:lang w:val="pl-PL"/>
        </w:rPr>
        <w:t xml:space="preserve">przeznaczeniu </w:t>
      </w:r>
      <w:r w:rsidRPr="00DA7170">
        <w:rPr>
          <w:lang w:val="pl-PL"/>
        </w:rPr>
        <w:t>dopuszczalnym –</w:t>
      </w:r>
      <w:r w:rsidR="00745327" w:rsidRPr="00DA7170">
        <w:rPr>
          <w:lang w:val="pl-PL"/>
        </w:rPr>
        <w:t xml:space="preserve"> </w:t>
      </w:r>
      <w:r w:rsidR="00F53A64" w:rsidRPr="00DA7170">
        <w:rPr>
          <w:lang w:val="pl-PL"/>
        </w:rPr>
        <w:t xml:space="preserve">należy przez to rozumieć </w:t>
      </w:r>
      <w:r w:rsidR="00747203" w:rsidRPr="00DA7170">
        <w:rPr>
          <w:lang w:val="pl-PL"/>
        </w:rPr>
        <w:t>przeznaczenie</w:t>
      </w:r>
      <w:r w:rsidR="00857CBA" w:rsidRPr="00DA7170">
        <w:rPr>
          <w:lang w:val="pl-PL"/>
        </w:rPr>
        <w:t xml:space="preserve"> </w:t>
      </w:r>
      <w:r w:rsidR="00D8641A" w:rsidRPr="00DA7170">
        <w:rPr>
          <w:lang w:val="pl-PL"/>
        </w:rPr>
        <w:t>uzupełn</w:t>
      </w:r>
      <w:r w:rsidR="00AA1AB2" w:rsidRPr="00DA7170">
        <w:rPr>
          <w:lang w:val="pl-PL"/>
        </w:rPr>
        <w:t>i</w:t>
      </w:r>
      <w:r w:rsidR="00D8641A" w:rsidRPr="00DA7170">
        <w:rPr>
          <w:lang w:val="pl-PL"/>
        </w:rPr>
        <w:t xml:space="preserve">ające przeznaczenie </w:t>
      </w:r>
      <w:r w:rsidR="00AA1AB2" w:rsidRPr="00DA7170">
        <w:rPr>
          <w:lang w:val="pl-PL"/>
        </w:rPr>
        <w:t>pods</w:t>
      </w:r>
      <w:r w:rsidR="00D8641A" w:rsidRPr="00DA7170">
        <w:rPr>
          <w:lang w:val="pl-PL"/>
        </w:rPr>
        <w:t>tawowe i nie kolidujące z nim</w:t>
      </w:r>
      <w:r w:rsidRPr="00DA7170">
        <w:rPr>
          <w:lang w:val="pl-PL"/>
        </w:rPr>
        <w:t>;</w:t>
      </w:r>
    </w:p>
    <w:p w:rsidR="002C0B69" w:rsidRPr="00DA7170" w:rsidRDefault="00377C62" w:rsidP="00DA7170">
      <w:pPr>
        <w:pStyle w:val="Tekstpodstawowy2"/>
        <w:numPr>
          <w:ilvl w:val="0"/>
          <w:numId w:val="2"/>
        </w:numPr>
        <w:ind w:hanging="425"/>
        <w:rPr>
          <w:lang w:val="pl-PL"/>
        </w:rPr>
      </w:pPr>
      <w:r w:rsidRPr="00DA7170">
        <w:rPr>
          <w:lang w:val="pl-PL"/>
        </w:rPr>
        <w:t>usługach niepożądanych społecznie – należy przez to r</w:t>
      </w:r>
      <w:r w:rsidR="00920B35">
        <w:rPr>
          <w:lang w:val="pl-PL"/>
        </w:rPr>
        <w:t>ozumieć: działalność związaną z </w:t>
      </w:r>
      <w:r w:rsidRPr="00DA7170">
        <w:rPr>
          <w:lang w:val="pl-PL"/>
        </w:rPr>
        <w:t>odzyskiem lub unieszkodliwianiem odpadów, punkty</w:t>
      </w:r>
      <w:r w:rsidR="00920B35">
        <w:rPr>
          <w:lang w:val="pl-PL"/>
        </w:rPr>
        <w:t xml:space="preserve"> ich zbierania, magazynowania i </w:t>
      </w:r>
      <w:r w:rsidRPr="00DA7170">
        <w:rPr>
          <w:lang w:val="pl-PL"/>
        </w:rPr>
        <w:t>przeładunku (nie dotyczy gospodarki odpadami pochodzącymi z działalności prowadzonej na danym terenie), oraz prose</w:t>
      </w:r>
      <w:r w:rsidR="00A44EB1" w:rsidRPr="00DA7170">
        <w:rPr>
          <w:lang w:val="pl-PL"/>
        </w:rPr>
        <w:t xml:space="preserve">ktoria, </w:t>
      </w:r>
      <w:proofErr w:type="spellStart"/>
      <w:r w:rsidR="00A44EB1" w:rsidRPr="00DA7170">
        <w:rPr>
          <w:lang w:val="pl-PL"/>
        </w:rPr>
        <w:t>spopielarnie</w:t>
      </w:r>
      <w:proofErr w:type="spellEnd"/>
      <w:r w:rsidR="00A44EB1" w:rsidRPr="00DA7170">
        <w:rPr>
          <w:lang w:val="pl-PL"/>
        </w:rPr>
        <w:t xml:space="preserve"> zwłok, itp.;</w:t>
      </w:r>
    </w:p>
    <w:p w:rsidR="0025579E" w:rsidRPr="00DA7170" w:rsidRDefault="0025579E" w:rsidP="00DA7170">
      <w:pPr>
        <w:pStyle w:val="Tekstprzypisudolnego"/>
        <w:numPr>
          <w:ilvl w:val="0"/>
          <w:numId w:val="2"/>
        </w:numPr>
        <w:ind w:hanging="425"/>
        <w:rPr>
          <w:sz w:val="24"/>
          <w:szCs w:val="24"/>
        </w:rPr>
      </w:pPr>
      <w:r w:rsidRPr="00DA7170">
        <w:rPr>
          <w:bCs/>
          <w:sz w:val="24"/>
          <w:szCs w:val="24"/>
        </w:rPr>
        <w:t>z</w:t>
      </w:r>
      <w:r w:rsidR="00AC02E4" w:rsidRPr="00DA7170">
        <w:rPr>
          <w:bCs/>
          <w:sz w:val="24"/>
          <w:szCs w:val="24"/>
        </w:rPr>
        <w:t>organizowanym procesie inwestyc</w:t>
      </w:r>
      <w:r w:rsidR="00370907" w:rsidRPr="00DA7170">
        <w:rPr>
          <w:bCs/>
          <w:sz w:val="24"/>
          <w:szCs w:val="24"/>
        </w:rPr>
        <w:t>y</w:t>
      </w:r>
      <w:r w:rsidRPr="00DA7170">
        <w:rPr>
          <w:bCs/>
          <w:sz w:val="24"/>
          <w:szCs w:val="24"/>
        </w:rPr>
        <w:t xml:space="preserve">jnym </w:t>
      </w:r>
      <w:r w:rsidRPr="00DA7170">
        <w:rPr>
          <w:sz w:val="24"/>
          <w:szCs w:val="24"/>
        </w:rPr>
        <w:t>– należy przez to rozumieć działalność inwestycyjną realizowaną w oparciu o projekt zagospodarowania terenu obejmujący całą działkę budowlaną;</w:t>
      </w:r>
    </w:p>
    <w:p w:rsidR="00AC02E4" w:rsidRPr="00DA7170" w:rsidRDefault="0025579E" w:rsidP="00DA7170">
      <w:pPr>
        <w:pStyle w:val="Tekstpodstawowy2"/>
        <w:numPr>
          <w:ilvl w:val="0"/>
          <w:numId w:val="2"/>
        </w:numPr>
        <w:tabs>
          <w:tab w:val="num" w:pos="540"/>
        </w:tabs>
        <w:ind w:hanging="425"/>
        <w:rPr>
          <w:lang w:val="pl-PL"/>
        </w:rPr>
      </w:pPr>
      <w:r w:rsidRPr="00DA7170">
        <w:rPr>
          <w:lang w:val="pl-PL"/>
        </w:rPr>
        <w:t xml:space="preserve">rozwiązaniach o wysokim standardzie architektonicznym – należy przez to rozumieć rozwiązania </w:t>
      </w:r>
      <w:proofErr w:type="spellStart"/>
      <w:r w:rsidRPr="00DA7170">
        <w:rPr>
          <w:lang w:val="pl-PL"/>
        </w:rPr>
        <w:t>architektoniczno</w:t>
      </w:r>
      <w:proofErr w:type="spellEnd"/>
      <w:r w:rsidRPr="00DA7170">
        <w:rPr>
          <w:lang w:val="pl-PL"/>
        </w:rPr>
        <w:t xml:space="preserve"> - budowlane charakteryzujące się:</w:t>
      </w:r>
      <w:r w:rsidR="00AC02E4" w:rsidRPr="00DA7170">
        <w:rPr>
          <w:lang w:val="pl-PL"/>
        </w:rPr>
        <w:t xml:space="preserve"> </w:t>
      </w:r>
    </w:p>
    <w:p w:rsidR="00AC02E4" w:rsidRPr="00DA7170" w:rsidRDefault="00AC02E4" w:rsidP="00DA7170">
      <w:pPr>
        <w:pStyle w:val="Tekstpodstawowy2"/>
        <w:numPr>
          <w:ilvl w:val="1"/>
          <w:numId w:val="2"/>
        </w:numPr>
        <w:tabs>
          <w:tab w:val="clear" w:pos="1440"/>
          <w:tab w:val="num" w:pos="993"/>
        </w:tabs>
        <w:ind w:left="993" w:hanging="426"/>
        <w:rPr>
          <w:lang w:val="pl-PL"/>
        </w:rPr>
      </w:pPr>
      <w:r w:rsidRPr="00DA7170">
        <w:rPr>
          <w:lang w:val="pl-PL"/>
        </w:rPr>
        <w:t>indywidualną formą styli</w:t>
      </w:r>
      <w:r w:rsidR="00AA1AB2" w:rsidRPr="00DA7170">
        <w:rPr>
          <w:lang w:val="pl-PL"/>
        </w:rPr>
        <w:t>styczną brył budynków</w:t>
      </w:r>
      <w:r w:rsidRPr="00DA7170">
        <w:rPr>
          <w:lang w:val="pl-PL"/>
        </w:rPr>
        <w:t xml:space="preserve"> </w:t>
      </w:r>
      <w:r w:rsidR="00837C15" w:rsidRPr="00DA7170">
        <w:rPr>
          <w:lang w:val="pl-PL"/>
        </w:rPr>
        <w:t xml:space="preserve">usługowych i mieszkalnych </w:t>
      </w:r>
      <w:r w:rsidRPr="00DA7170">
        <w:rPr>
          <w:lang w:val="pl-PL"/>
        </w:rPr>
        <w:t>oraz wysoką jakością materiałów</w:t>
      </w:r>
      <w:r w:rsidR="00AA1AB2" w:rsidRPr="00DA7170">
        <w:rPr>
          <w:lang w:val="pl-PL"/>
        </w:rPr>
        <w:t xml:space="preserve"> </w:t>
      </w:r>
      <w:r w:rsidRPr="00DA7170">
        <w:rPr>
          <w:lang w:val="pl-PL"/>
        </w:rPr>
        <w:t xml:space="preserve">wykończeniowych, </w:t>
      </w:r>
    </w:p>
    <w:p w:rsidR="001C51A3" w:rsidRPr="00DA7170" w:rsidRDefault="00AC02E4" w:rsidP="00DA7170">
      <w:pPr>
        <w:pStyle w:val="Tekstpodstawowy2"/>
        <w:numPr>
          <w:ilvl w:val="1"/>
          <w:numId w:val="2"/>
        </w:numPr>
        <w:tabs>
          <w:tab w:val="clear" w:pos="1440"/>
          <w:tab w:val="num" w:pos="993"/>
        </w:tabs>
        <w:ind w:left="993" w:hanging="426"/>
        <w:rPr>
          <w:lang w:val="pl-PL"/>
        </w:rPr>
      </w:pPr>
      <w:r w:rsidRPr="00DA7170">
        <w:rPr>
          <w:lang w:val="pl-PL"/>
        </w:rPr>
        <w:t xml:space="preserve">kształtowaniem elewacji </w:t>
      </w:r>
      <w:r w:rsidR="00296F5A" w:rsidRPr="00DA7170">
        <w:rPr>
          <w:lang w:val="pl-PL"/>
        </w:rPr>
        <w:t xml:space="preserve">w/w </w:t>
      </w:r>
      <w:r w:rsidRPr="00DA7170">
        <w:rPr>
          <w:lang w:val="pl-PL"/>
        </w:rPr>
        <w:t>budynków w sposób urozmaicony - poprz</w:t>
      </w:r>
      <w:r w:rsidR="00AA1AB2" w:rsidRPr="00DA7170">
        <w:rPr>
          <w:lang w:val="pl-PL"/>
        </w:rPr>
        <w:t>ez zastosowanie od strony dróg</w:t>
      </w:r>
      <w:r w:rsidRPr="00DA7170">
        <w:rPr>
          <w:lang w:val="pl-PL"/>
        </w:rPr>
        <w:t>: podziałów elewacj</w:t>
      </w:r>
      <w:r w:rsidR="00CE6254" w:rsidRPr="00DA7170">
        <w:rPr>
          <w:lang w:val="pl-PL"/>
        </w:rPr>
        <w:t>i z udziałem otworów okiennych lub</w:t>
      </w:r>
      <w:r w:rsidRPr="00DA7170">
        <w:rPr>
          <w:lang w:val="pl-PL"/>
        </w:rPr>
        <w:t xml:space="preserve"> witryn, zróżnicowania faktur materiałów wykończeniowych, detalu architektonicznego, itp.;</w:t>
      </w:r>
    </w:p>
    <w:p w:rsidR="001C51A3" w:rsidRPr="00DA7170" w:rsidRDefault="001C51A3" w:rsidP="00DA7170">
      <w:pPr>
        <w:pStyle w:val="Tekstpodstawowy2"/>
        <w:numPr>
          <w:ilvl w:val="0"/>
          <w:numId w:val="2"/>
        </w:numPr>
        <w:tabs>
          <w:tab w:val="left" w:pos="1701"/>
        </w:tabs>
        <w:ind w:hanging="425"/>
        <w:rPr>
          <w:lang w:val="pl-PL"/>
        </w:rPr>
      </w:pPr>
      <w:r w:rsidRPr="00DA7170">
        <w:rPr>
          <w:bCs/>
          <w:lang w:val="pl-PL"/>
        </w:rPr>
        <w:t>harmonijnym zagospodarowaniu</w:t>
      </w:r>
      <w:r w:rsidRPr="00DA7170">
        <w:rPr>
          <w:lang w:val="pl-PL"/>
        </w:rPr>
        <w:t xml:space="preserve"> - należy przez to rozumieć wymóg realizacji obiektów budowlanych i elementów zagospodarowania terenu charakteryzujących się wzajemnym stylistycznym dostosowaniem np. w zakresie kolorystyki i rodzaju zastosowanych materiałów,</w:t>
      </w:r>
    </w:p>
    <w:p w:rsidR="005871A4" w:rsidRPr="00DA7170" w:rsidRDefault="00A21E4D" w:rsidP="00DA7170">
      <w:pPr>
        <w:pStyle w:val="Tekstpodstawowy2"/>
        <w:numPr>
          <w:ilvl w:val="0"/>
          <w:numId w:val="2"/>
        </w:numPr>
        <w:tabs>
          <w:tab w:val="left" w:pos="1701"/>
        </w:tabs>
        <w:ind w:hanging="425"/>
        <w:rPr>
          <w:lang w:val="pl-PL"/>
        </w:rPr>
      </w:pPr>
      <w:r w:rsidRPr="00DA7170">
        <w:rPr>
          <w:lang w:val="pl-PL"/>
        </w:rPr>
        <w:t>nieprzekraczalnych liniach</w:t>
      </w:r>
      <w:r w:rsidR="005871A4" w:rsidRPr="00DA7170">
        <w:rPr>
          <w:lang w:val="pl-PL"/>
        </w:rPr>
        <w:t xml:space="preserve"> zabudowy </w:t>
      </w:r>
      <w:r w:rsidRPr="00DA7170">
        <w:rPr>
          <w:lang w:val="pl-PL"/>
        </w:rPr>
        <w:t>– należy przez to rozumieć linie wyznaczone</w:t>
      </w:r>
      <w:r w:rsidR="005871A4" w:rsidRPr="00DA7170">
        <w:rPr>
          <w:lang w:val="pl-PL"/>
        </w:rPr>
        <w:t xml:space="preserve"> na rysun</w:t>
      </w:r>
      <w:r w:rsidR="00B92E05" w:rsidRPr="00DA7170">
        <w:rPr>
          <w:lang w:val="pl-PL"/>
        </w:rPr>
        <w:t>ku planu</w:t>
      </w:r>
      <w:r w:rsidRPr="00DA7170">
        <w:rPr>
          <w:lang w:val="pl-PL"/>
        </w:rPr>
        <w:t>, których</w:t>
      </w:r>
      <w:r w:rsidR="005871A4" w:rsidRPr="00DA7170">
        <w:rPr>
          <w:lang w:val="pl-PL"/>
        </w:rPr>
        <w:t xml:space="preserve"> nie mogą przekroczyć ściany części nadziem</w:t>
      </w:r>
      <w:r w:rsidR="00920B35">
        <w:rPr>
          <w:lang w:val="pl-PL"/>
        </w:rPr>
        <w:t>nych budynku w </w:t>
      </w:r>
      <w:r w:rsidR="00286FAF" w:rsidRPr="00DA7170">
        <w:rPr>
          <w:lang w:val="pl-PL"/>
        </w:rPr>
        <w:t xml:space="preserve">kierunku terenów </w:t>
      </w:r>
      <w:r w:rsidR="005871A4" w:rsidRPr="00DA7170">
        <w:rPr>
          <w:lang w:val="pl-PL"/>
        </w:rPr>
        <w:t>są</w:t>
      </w:r>
      <w:r w:rsidR="00286FAF" w:rsidRPr="00DA7170">
        <w:rPr>
          <w:lang w:val="pl-PL"/>
        </w:rPr>
        <w:t>s</w:t>
      </w:r>
      <w:r w:rsidR="005871A4" w:rsidRPr="00DA7170">
        <w:rPr>
          <w:lang w:val="pl-PL"/>
        </w:rPr>
        <w:t>iednich wydzielonych liniami ro</w:t>
      </w:r>
      <w:r w:rsidR="00B92E05" w:rsidRPr="00DA7170">
        <w:rPr>
          <w:lang w:val="pl-PL"/>
        </w:rPr>
        <w:t>zgraniczającymi (</w:t>
      </w:r>
      <w:r w:rsidR="005871A4" w:rsidRPr="00DA7170">
        <w:rPr>
          <w:lang w:val="pl-PL"/>
        </w:rPr>
        <w:t xml:space="preserve">nie dotyczy </w:t>
      </w:r>
      <w:r w:rsidR="00B92E05" w:rsidRPr="00DA7170">
        <w:rPr>
          <w:lang w:val="pl-PL"/>
        </w:rPr>
        <w:t xml:space="preserve">takich </w:t>
      </w:r>
      <w:r w:rsidR="005871A4" w:rsidRPr="00DA7170">
        <w:rPr>
          <w:lang w:val="pl-PL"/>
        </w:rPr>
        <w:t>eleme</w:t>
      </w:r>
      <w:r w:rsidR="00B92E05" w:rsidRPr="00DA7170">
        <w:rPr>
          <w:lang w:val="pl-PL"/>
        </w:rPr>
        <w:t xml:space="preserve">ntów </w:t>
      </w:r>
      <w:r w:rsidR="005871A4" w:rsidRPr="00DA7170">
        <w:rPr>
          <w:lang w:val="pl-PL"/>
        </w:rPr>
        <w:t xml:space="preserve">jak: </w:t>
      </w:r>
      <w:r w:rsidR="00700E3D" w:rsidRPr="00DA7170">
        <w:rPr>
          <w:lang w:val="pl-PL"/>
        </w:rPr>
        <w:t xml:space="preserve">ganki, </w:t>
      </w:r>
      <w:r w:rsidR="00B92E05" w:rsidRPr="00DA7170">
        <w:rPr>
          <w:lang w:val="pl-PL"/>
        </w:rPr>
        <w:t>pilastry,</w:t>
      </w:r>
      <w:r w:rsidR="005871A4" w:rsidRPr="00DA7170">
        <w:rPr>
          <w:lang w:val="pl-PL"/>
        </w:rPr>
        <w:t xml:space="preserve"> schody zewnętrzne, rampy, gzymsy, balkony, tarasy, okapy,</w:t>
      </w:r>
      <w:r w:rsidR="00700E3D" w:rsidRPr="00DA7170">
        <w:rPr>
          <w:lang w:val="pl-PL"/>
        </w:rPr>
        <w:t xml:space="preserve"> dobudowane wiaty, </w:t>
      </w:r>
      <w:r w:rsidR="005871A4" w:rsidRPr="00DA7170">
        <w:rPr>
          <w:lang w:val="pl-PL"/>
        </w:rPr>
        <w:t>wykusze</w:t>
      </w:r>
      <w:r w:rsidR="00700E3D" w:rsidRPr="00DA7170">
        <w:rPr>
          <w:lang w:val="pl-PL"/>
        </w:rPr>
        <w:t>, z</w:t>
      </w:r>
      <w:r w:rsidR="005871A4" w:rsidRPr="00DA7170">
        <w:rPr>
          <w:lang w:val="pl-PL"/>
        </w:rPr>
        <w:t xml:space="preserve">jazdy do garaży, </w:t>
      </w:r>
      <w:r w:rsidR="000F756A" w:rsidRPr="00DA7170">
        <w:rPr>
          <w:lang w:val="pl-PL"/>
        </w:rPr>
        <w:t xml:space="preserve">obudowy </w:t>
      </w:r>
      <w:r w:rsidR="005871A4" w:rsidRPr="00DA7170">
        <w:rPr>
          <w:lang w:val="pl-PL"/>
        </w:rPr>
        <w:t>wind zewnętrzn</w:t>
      </w:r>
      <w:r w:rsidR="000F756A" w:rsidRPr="00DA7170">
        <w:rPr>
          <w:lang w:val="pl-PL"/>
        </w:rPr>
        <w:t>ych</w:t>
      </w:r>
      <w:r w:rsidR="005871A4" w:rsidRPr="00DA7170">
        <w:rPr>
          <w:lang w:val="pl-PL"/>
        </w:rPr>
        <w:t xml:space="preserve">, </w:t>
      </w:r>
      <w:r w:rsidR="00B92E05" w:rsidRPr="00DA7170">
        <w:rPr>
          <w:iCs w:val="0"/>
          <w:lang w:val="pl-PL"/>
        </w:rPr>
        <w:t>termoizolacje</w:t>
      </w:r>
      <w:r w:rsidR="00B92E05" w:rsidRPr="00DA7170">
        <w:rPr>
          <w:lang w:val="pl-PL"/>
        </w:rPr>
        <w:t xml:space="preserve">, </w:t>
      </w:r>
      <w:r w:rsidR="005871A4" w:rsidRPr="00DA7170">
        <w:rPr>
          <w:lang w:val="pl-PL"/>
        </w:rPr>
        <w:t>itp.</w:t>
      </w:r>
      <w:r w:rsidRPr="00DA7170">
        <w:rPr>
          <w:lang w:val="pl-PL"/>
        </w:rPr>
        <w:t xml:space="preserve"> </w:t>
      </w:r>
      <w:r w:rsidR="00700E3D" w:rsidRPr="00DA7170">
        <w:rPr>
          <w:lang w:val="pl-PL"/>
        </w:rPr>
        <w:t>oraz trafostacji i portierni</w:t>
      </w:r>
      <w:r w:rsidR="000F756A" w:rsidRPr="00DA7170">
        <w:rPr>
          <w:lang w:val="pl-PL"/>
        </w:rPr>
        <w:t>)</w:t>
      </w:r>
      <w:r w:rsidR="005871A4" w:rsidRPr="00DA7170">
        <w:rPr>
          <w:lang w:val="pl-PL"/>
        </w:rPr>
        <w:t>;</w:t>
      </w:r>
    </w:p>
    <w:p w:rsidR="00CC7E66" w:rsidRPr="00DA7170" w:rsidRDefault="006E72DE" w:rsidP="00DA7170">
      <w:pPr>
        <w:pStyle w:val="Tekstpodstawowy2"/>
        <w:numPr>
          <w:ilvl w:val="0"/>
          <w:numId w:val="2"/>
        </w:numPr>
        <w:tabs>
          <w:tab w:val="left" w:pos="1701"/>
        </w:tabs>
        <w:ind w:hanging="425"/>
        <w:rPr>
          <w:bCs/>
          <w:lang w:val="pl-PL"/>
        </w:rPr>
      </w:pPr>
      <w:r w:rsidRPr="00DA7170">
        <w:rPr>
          <w:bCs/>
          <w:lang w:val="pl-PL"/>
        </w:rPr>
        <w:t>powierzchni biologicznie czynnej – należy przez to rozumieć teren biologicznie czynny zdefiniowany w przepisach odrębnych;</w:t>
      </w:r>
      <w:r w:rsidR="00CC7E66" w:rsidRPr="00DA7170">
        <w:rPr>
          <w:bCs/>
          <w:lang w:val="pl-PL"/>
        </w:rPr>
        <w:t xml:space="preserve"> </w:t>
      </w:r>
    </w:p>
    <w:p w:rsidR="005D6EF2" w:rsidRPr="00DA7170" w:rsidRDefault="005D6EF2" w:rsidP="00DA7170">
      <w:pPr>
        <w:pStyle w:val="Tekstpodstawowy2"/>
        <w:numPr>
          <w:ilvl w:val="0"/>
          <w:numId w:val="2"/>
        </w:numPr>
        <w:tabs>
          <w:tab w:val="left" w:pos="1701"/>
        </w:tabs>
        <w:ind w:hanging="425"/>
        <w:rPr>
          <w:bCs/>
          <w:lang w:val="pl-PL"/>
        </w:rPr>
      </w:pPr>
      <w:r w:rsidRPr="00DA7170">
        <w:rPr>
          <w:bCs/>
          <w:lang w:val="pl-PL"/>
        </w:rPr>
        <w:t xml:space="preserve">zieleni urządzonej </w:t>
      </w:r>
      <w:r w:rsidRPr="00DA7170">
        <w:rPr>
          <w:lang w:val="pl-PL"/>
        </w:rPr>
        <w:t>–</w:t>
      </w:r>
      <w:r w:rsidRPr="00DA7170">
        <w:rPr>
          <w:bCs/>
          <w:lang w:val="pl-PL"/>
        </w:rPr>
        <w:t xml:space="preserve"> należy przez to rozumieć zróżnicowaną gatunkowo zieleń wysoką (drz</w:t>
      </w:r>
      <w:r w:rsidR="00261D58" w:rsidRPr="00DA7170">
        <w:rPr>
          <w:bCs/>
          <w:lang w:val="pl-PL"/>
        </w:rPr>
        <w:t>ewa, krzewy) i niską (trawniki,</w:t>
      </w:r>
      <w:r w:rsidRPr="00DA7170">
        <w:rPr>
          <w:bCs/>
          <w:lang w:val="pl-PL"/>
        </w:rPr>
        <w:t xml:space="preserve"> kwietniki),</w:t>
      </w:r>
      <w:r w:rsidR="00BC5186" w:rsidRPr="00DA7170">
        <w:rPr>
          <w:bCs/>
          <w:lang w:val="pl-PL"/>
        </w:rPr>
        <w:t xml:space="preserve"> ukształtowaną funkcjonalnie </w:t>
      </w:r>
      <w:r w:rsidRPr="00DA7170">
        <w:rPr>
          <w:bCs/>
          <w:lang w:val="pl-PL"/>
        </w:rPr>
        <w:t>i plastycznie;</w:t>
      </w:r>
    </w:p>
    <w:p w:rsidR="001C51A3" w:rsidRPr="00DA7170" w:rsidRDefault="001C51A3" w:rsidP="00DA7170">
      <w:pPr>
        <w:pStyle w:val="Tekstpodstawowy2"/>
        <w:numPr>
          <w:ilvl w:val="0"/>
          <w:numId w:val="2"/>
        </w:numPr>
        <w:tabs>
          <w:tab w:val="left" w:pos="1701"/>
        </w:tabs>
        <w:ind w:hanging="425"/>
        <w:rPr>
          <w:bCs/>
          <w:lang w:val="pl-PL"/>
        </w:rPr>
      </w:pPr>
      <w:r w:rsidRPr="00DA7170">
        <w:rPr>
          <w:iCs w:val="0"/>
          <w:lang w:val="pl-PL"/>
        </w:rPr>
        <w:t xml:space="preserve">zieleni izolacyjnej - należy przez to rozumieć pas zwartej zieleni wielopiętrowej </w:t>
      </w:r>
      <w:r w:rsidR="00261D58" w:rsidRPr="00DA7170">
        <w:rPr>
          <w:iCs w:val="0"/>
          <w:lang w:val="pl-PL"/>
        </w:rPr>
        <w:t>(niskiej i wysokiej, gatunków zimozielonych) o minimalnej szerokości 3</w:t>
      </w:r>
      <w:r w:rsidR="00224C30">
        <w:rPr>
          <w:iCs w:val="0"/>
          <w:lang w:val="pl-PL"/>
        </w:rPr>
        <w:t xml:space="preserve"> </w:t>
      </w:r>
      <w:r w:rsidR="00261D58" w:rsidRPr="00DA7170">
        <w:rPr>
          <w:iCs w:val="0"/>
          <w:lang w:val="pl-PL"/>
        </w:rPr>
        <w:t xml:space="preserve">m </w:t>
      </w:r>
      <w:r w:rsidR="00F53593" w:rsidRPr="00DA7170">
        <w:rPr>
          <w:lang w:val="pl-PL"/>
        </w:rPr>
        <w:t>(z możliwością przerwania jego ciągłości na przejazdy, przejścia, infrastrukturę techniczną, itp.) w tym szpaler drzew dobranych gatunkowo (od</w:t>
      </w:r>
      <w:r w:rsidR="000376CB" w:rsidRPr="00DA7170">
        <w:rPr>
          <w:lang w:val="pl-PL"/>
        </w:rPr>
        <w:t>porne i o dużej zdolności absorp</w:t>
      </w:r>
      <w:r w:rsidR="00F53593" w:rsidRPr="00DA7170">
        <w:rPr>
          <w:lang w:val="pl-PL"/>
        </w:rPr>
        <w:t>cji zanieczyszczeń powietrza), oddzielający tereny o różnym przeznaczeniu podstawowym;</w:t>
      </w:r>
    </w:p>
    <w:p w:rsidR="00F41314" w:rsidRPr="00DA7170" w:rsidRDefault="005D6EF2" w:rsidP="00DA7170">
      <w:pPr>
        <w:pStyle w:val="Tekstpodstawowy2"/>
        <w:numPr>
          <w:ilvl w:val="0"/>
          <w:numId w:val="2"/>
        </w:numPr>
        <w:tabs>
          <w:tab w:val="left" w:pos="1701"/>
        </w:tabs>
        <w:ind w:hanging="425"/>
        <w:rPr>
          <w:lang w:val="pl-PL"/>
        </w:rPr>
      </w:pPr>
      <w:r w:rsidRPr="00DA7170">
        <w:rPr>
          <w:bCs/>
          <w:lang w:val="pl-PL"/>
        </w:rPr>
        <w:t>minimalnej liczbie miejsc do parkowania</w:t>
      </w:r>
      <w:r w:rsidRPr="00DA7170">
        <w:rPr>
          <w:lang w:val="pl-PL"/>
        </w:rPr>
        <w:t xml:space="preserve"> – należy przez to rozumieć obowiązek realizacji, dla potrzeb przeznaczenia podstawowego i</w:t>
      </w:r>
      <w:r w:rsidR="00F17C02" w:rsidRPr="00DA7170">
        <w:rPr>
          <w:lang w:val="pl-PL"/>
        </w:rPr>
        <w:t> </w:t>
      </w:r>
      <w:r w:rsidRPr="00DA7170">
        <w:rPr>
          <w:lang w:val="pl-PL"/>
        </w:rPr>
        <w:t>dopuszczalnego (w przypadku realizacji obiektów z</w:t>
      </w:r>
      <w:r w:rsidR="00347530" w:rsidRPr="00DA7170">
        <w:rPr>
          <w:lang w:val="pl-PL"/>
        </w:rPr>
        <w:t> </w:t>
      </w:r>
      <w:r w:rsidRPr="00DA7170">
        <w:rPr>
          <w:lang w:val="pl-PL"/>
        </w:rPr>
        <w:t xml:space="preserve">jego zakresu), </w:t>
      </w:r>
      <w:r w:rsidR="00434071" w:rsidRPr="00DA7170">
        <w:rPr>
          <w:lang w:val="pl-PL"/>
        </w:rPr>
        <w:t xml:space="preserve">minimalnej ilości </w:t>
      </w:r>
      <w:r w:rsidR="00E15193" w:rsidRPr="00DA7170">
        <w:rPr>
          <w:lang w:val="pl-PL"/>
        </w:rPr>
        <w:t>stanowisk</w:t>
      </w:r>
      <w:r w:rsidR="00434071" w:rsidRPr="00DA7170">
        <w:rPr>
          <w:lang w:val="pl-PL"/>
        </w:rPr>
        <w:t xml:space="preserve"> postojowych dla sam</w:t>
      </w:r>
      <w:r w:rsidR="00794BD6" w:rsidRPr="00DA7170">
        <w:rPr>
          <w:lang w:val="pl-PL"/>
        </w:rPr>
        <w:t>ochodów</w:t>
      </w:r>
      <w:r w:rsidR="00E33C65" w:rsidRPr="00DA7170">
        <w:rPr>
          <w:lang w:val="pl-PL"/>
        </w:rPr>
        <w:t>,</w:t>
      </w:r>
      <w:r w:rsidR="003B4D0D" w:rsidRPr="00DA7170">
        <w:rPr>
          <w:lang w:val="pl-PL"/>
        </w:rPr>
        <w:t xml:space="preserve"> w tym</w:t>
      </w:r>
      <w:r w:rsidR="00434071" w:rsidRPr="00DA7170">
        <w:rPr>
          <w:lang w:val="pl-PL"/>
        </w:rPr>
        <w:t xml:space="preserve"> miejsc </w:t>
      </w:r>
      <w:r w:rsidR="0081126D" w:rsidRPr="00DA7170">
        <w:rPr>
          <w:lang w:val="pl-PL"/>
        </w:rPr>
        <w:t>przeznaczonych na parkowanie</w:t>
      </w:r>
      <w:r w:rsidR="00920B35">
        <w:rPr>
          <w:lang w:val="pl-PL"/>
        </w:rPr>
        <w:t xml:space="preserve"> pojazdów zaopatrzonych w </w:t>
      </w:r>
      <w:r w:rsidR="00434071" w:rsidRPr="00DA7170">
        <w:rPr>
          <w:lang w:val="pl-PL"/>
        </w:rPr>
        <w:t>kartę par</w:t>
      </w:r>
      <w:r w:rsidR="002D4557" w:rsidRPr="00DA7170">
        <w:rPr>
          <w:lang w:val="pl-PL"/>
        </w:rPr>
        <w:t xml:space="preserve">kingową, </w:t>
      </w:r>
      <w:r w:rsidRPr="00DA7170">
        <w:rPr>
          <w:lang w:val="pl-PL"/>
        </w:rPr>
        <w:t>obliczonej wg wskaźnika określonego w ustaleniach niniejszej uchwały, przy uwzględnieniu zasady równania w górę w przypadku ułamkowego przelicznika;</w:t>
      </w:r>
      <w:r w:rsidR="00AC6D39" w:rsidRPr="00DA7170">
        <w:rPr>
          <w:lang w:val="pl-PL"/>
        </w:rPr>
        <w:t xml:space="preserve"> </w:t>
      </w:r>
    </w:p>
    <w:p w:rsidR="000B2891" w:rsidRPr="00DA7170" w:rsidRDefault="005D6EF2" w:rsidP="00DA7170">
      <w:pPr>
        <w:pStyle w:val="Tekstpodstawowy2"/>
        <w:numPr>
          <w:ilvl w:val="0"/>
          <w:numId w:val="2"/>
        </w:numPr>
        <w:tabs>
          <w:tab w:val="left" w:pos="1701"/>
        </w:tabs>
        <w:ind w:hanging="425"/>
        <w:rPr>
          <w:lang w:val="pl-PL"/>
        </w:rPr>
      </w:pPr>
      <w:r w:rsidRPr="00DA7170">
        <w:rPr>
          <w:lang w:val="pl-PL"/>
        </w:rPr>
        <w:t>zakazie lokalizacji tymczasowych obiektów budowlanych – należy przez to rozumieć zakaz, który nie dotyczy</w:t>
      </w:r>
      <w:r w:rsidR="00353A00" w:rsidRPr="00DA7170">
        <w:rPr>
          <w:lang w:val="pl-PL"/>
        </w:rPr>
        <w:t>:</w:t>
      </w:r>
      <w:r w:rsidRPr="00DA7170">
        <w:rPr>
          <w:lang w:val="pl-PL"/>
        </w:rPr>
        <w:t xml:space="preserve"> obiektów </w:t>
      </w:r>
      <w:r w:rsidR="000A5BFD" w:rsidRPr="00DA7170">
        <w:rPr>
          <w:lang w:val="pl-PL"/>
        </w:rPr>
        <w:t>stanowiących zaplecze budowy</w:t>
      </w:r>
      <w:r w:rsidRPr="00DA7170">
        <w:rPr>
          <w:lang w:val="pl-PL"/>
        </w:rPr>
        <w:t xml:space="preserve"> niezbędnych </w:t>
      </w:r>
      <w:r w:rsidRPr="00DA7170">
        <w:rPr>
          <w:lang w:val="pl-PL"/>
        </w:rPr>
        <w:lastRenderedPageBreak/>
        <w:t>w</w:t>
      </w:r>
      <w:r w:rsidR="00347530" w:rsidRPr="00DA7170">
        <w:rPr>
          <w:lang w:val="pl-PL"/>
        </w:rPr>
        <w:t> </w:t>
      </w:r>
      <w:r w:rsidRPr="00DA7170">
        <w:rPr>
          <w:lang w:val="pl-PL"/>
        </w:rPr>
        <w:t>okresie pr</w:t>
      </w:r>
      <w:r w:rsidR="000A5BFD" w:rsidRPr="00DA7170">
        <w:rPr>
          <w:lang w:val="pl-PL"/>
        </w:rPr>
        <w:t>owadzenia robót,</w:t>
      </w:r>
      <w:r w:rsidR="007876E9" w:rsidRPr="00DA7170">
        <w:rPr>
          <w:lang w:val="pl-PL"/>
        </w:rPr>
        <w:t xml:space="preserve"> obiektów </w:t>
      </w:r>
      <w:r w:rsidR="00700E3D" w:rsidRPr="00DA7170">
        <w:rPr>
          <w:lang w:val="pl-PL"/>
        </w:rPr>
        <w:t>dla potrzeb</w:t>
      </w:r>
      <w:r w:rsidR="00353A00" w:rsidRPr="00DA7170">
        <w:rPr>
          <w:lang w:val="pl-PL"/>
        </w:rPr>
        <w:t xml:space="preserve"> </w:t>
      </w:r>
      <w:r w:rsidR="005259A4" w:rsidRPr="00DA7170">
        <w:rPr>
          <w:lang w:val="pl-PL"/>
        </w:rPr>
        <w:t>imprez okolicznościowych i</w:t>
      </w:r>
      <w:r w:rsidR="00920B35">
        <w:rPr>
          <w:lang w:val="pl-PL"/>
        </w:rPr>
        <w:t> </w:t>
      </w:r>
      <w:r w:rsidR="00353A00" w:rsidRPr="00DA7170">
        <w:rPr>
          <w:lang w:val="pl-PL"/>
        </w:rPr>
        <w:t xml:space="preserve">obiektów </w:t>
      </w:r>
      <w:r w:rsidRPr="00DA7170">
        <w:rPr>
          <w:lang w:val="pl-PL"/>
        </w:rPr>
        <w:t>sezonowych;</w:t>
      </w:r>
    </w:p>
    <w:p w:rsidR="00CC7E66" w:rsidRPr="00DA7170" w:rsidRDefault="000B2891" w:rsidP="00DA7170">
      <w:pPr>
        <w:pStyle w:val="Tekstpodstawowy2"/>
        <w:numPr>
          <w:ilvl w:val="0"/>
          <w:numId w:val="2"/>
        </w:numPr>
        <w:tabs>
          <w:tab w:val="left" w:pos="1701"/>
        </w:tabs>
        <w:ind w:hanging="425"/>
        <w:rPr>
          <w:lang w:val="pl-PL"/>
        </w:rPr>
      </w:pPr>
      <w:r w:rsidRPr="00DA7170">
        <w:rPr>
          <w:lang w:val="pl-PL"/>
        </w:rPr>
        <w:t xml:space="preserve">zaopatrzeniu w energię cieplną z urządzeń indywidualnych – należy przez to rozumieć rozwiązania, gdzie zastosowano technologie </w:t>
      </w:r>
      <w:proofErr w:type="spellStart"/>
      <w:r w:rsidR="00362D3E" w:rsidRPr="00DA7170">
        <w:rPr>
          <w:lang w:val="pl-PL"/>
        </w:rPr>
        <w:t>bezemisyjne</w:t>
      </w:r>
      <w:proofErr w:type="spellEnd"/>
      <w:r w:rsidR="00362D3E" w:rsidRPr="00DA7170">
        <w:rPr>
          <w:lang w:val="pl-PL"/>
        </w:rPr>
        <w:t xml:space="preserve"> lub </w:t>
      </w:r>
      <w:r w:rsidR="00764E10" w:rsidRPr="00DA7170">
        <w:rPr>
          <w:lang w:val="pl-PL"/>
        </w:rPr>
        <w:t xml:space="preserve">rozwiązania </w:t>
      </w:r>
      <w:r w:rsidR="00362D3E" w:rsidRPr="00DA7170">
        <w:rPr>
          <w:lang w:val="pl-PL"/>
        </w:rPr>
        <w:t>zapewniające minimalne wskaźniki emisy</w:t>
      </w:r>
      <w:r w:rsidR="001A50A3" w:rsidRPr="00DA7170">
        <w:rPr>
          <w:lang w:val="pl-PL"/>
        </w:rPr>
        <w:t>jne gazów i pyłów do powietrza</w:t>
      </w:r>
      <w:r w:rsidR="00362D3E" w:rsidRPr="00DA7170">
        <w:rPr>
          <w:lang w:val="pl-PL"/>
        </w:rPr>
        <w:t>, zgodnie z przepisami odrębnymi</w:t>
      </w:r>
      <w:r w:rsidR="00CC7E66" w:rsidRPr="00DA7170">
        <w:rPr>
          <w:lang w:val="pl-PL"/>
        </w:rPr>
        <w:t xml:space="preserve">. </w:t>
      </w:r>
    </w:p>
    <w:p w:rsidR="005D6EF2" w:rsidRPr="00DA7170" w:rsidRDefault="005D6EF2" w:rsidP="00DA7170">
      <w:pPr>
        <w:pStyle w:val="Tekstpodstawowy2"/>
        <w:ind w:firstLine="567"/>
        <w:rPr>
          <w:lang w:val="pl-PL"/>
        </w:rPr>
      </w:pPr>
      <w:r w:rsidRPr="00DA7170">
        <w:rPr>
          <w:lang w:val="pl-PL"/>
        </w:rPr>
        <w:t>2. Pojęcia występujące w niniejszej uchwale, nie wyjaśnione w ust. 1, należy interpretować zgodnie z definicjami przyjętymi w ustawie z dnia 27 marca 2003 r. o planowaniu i</w:t>
      </w:r>
      <w:r w:rsidR="00F17C02" w:rsidRPr="00DA7170">
        <w:rPr>
          <w:lang w:val="pl-PL"/>
        </w:rPr>
        <w:t> </w:t>
      </w:r>
      <w:r w:rsidRPr="00DA7170">
        <w:rPr>
          <w:lang w:val="pl-PL"/>
        </w:rPr>
        <w:t>zagospodarowaniu przestrzennym oraz z definicjami wynikającymi z Polskich Norm</w:t>
      </w:r>
      <w:r w:rsidR="001E7008" w:rsidRPr="00DA7170">
        <w:rPr>
          <w:lang w:val="pl-PL"/>
        </w:rPr>
        <w:t xml:space="preserve"> i </w:t>
      </w:r>
      <w:r w:rsidRPr="00DA7170">
        <w:rPr>
          <w:lang w:val="pl-PL"/>
        </w:rPr>
        <w:t>prz</w:t>
      </w:r>
      <w:r w:rsidR="00754E60" w:rsidRPr="00DA7170">
        <w:rPr>
          <w:lang w:val="pl-PL"/>
        </w:rPr>
        <w:t>episów odrębnych</w:t>
      </w:r>
      <w:r w:rsidRPr="00DA7170">
        <w:rPr>
          <w:lang w:val="pl-PL"/>
        </w:rPr>
        <w:t>.</w:t>
      </w:r>
    </w:p>
    <w:p w:rsidR="00DA7170" w:rsidRPr="00DA7170" w:rsidRDefault="00DA7170" w:rsidP="00DA7170">
      <w:pPr>
        <w:pStyle w:val="Tekstpodstawowy2"/>
        <w:ind w:firstLine="567"/>
        <w:rPr>
          <w:bCs/>
          <w:lang w:val="pl-PL"/>
        </w:rPr>
      </w:pPr>
    </w:p>
    <w:p w:rsidR="002749AA" w:rsidRPr="00DA7170" w:rsidRDefault="005D6EF2" w:rsidP="00DA7170">
      <w:pPr>
        <w:pStyle w:val="Tekstpodstawowy2"/>
        <w:ind w:firstLine="567"/>
        <w:rPr>
          <w:bCs/>
          <w:lang w:val="pl-PL"/>
        </w:rPr>
      </w:pPr>
      <w:r w:rsidRPr="00DA7170">
        <w:rPr>
          <w:bCs/>
          <w:lang w:val="pl-PL"/>
        </w:rPr>
        <w:t>§</w:t>
      </w:r>
      <w:r w:rsidR="00DA7170" w:rsidRPr="00DA7170">
        <w:rPr>
          <w:bCs/>
          <w:lang w:val="pl-PL"/>
        </w:rPr>
        <w:t xml:space="preserve"> </w:t>
      </w:r>
      <w:r w:rsidRPr="00DA7170">
        <w:rPr>
          <w:bCs/>
          <w:lang w:val="pl-PL"/>
        </w:rPr>
        <w:t>4.</w:t>
      </w:r>
      <w:r w:rsidR="00DA7170" w:rsidRPr="00DA7170">
        <w:rPr>
          <w:bCs/>
          <w:lang w:val="pl-PL"/>
        </w:rPr>
        <w:t xml:space="preserve"> </w:t>
      </w:r>
      <w:r w:rsidR="002749AA" w:rsidRPr="00DA7170">
        <w:rPr>
          <w:bCs/>
          <w:lang w:val="pl-PL"/>
        </w:rPr>
        <w:t>1</w:t>
      </w:r>
      <w:r w:rsidR="00002191" w:rsidRPr="00DA7170">
        <w:rPr>
          <w:bCs/>
          <w:lang w:val="pl-PL"/>
        </w:rPr>
        <w:t>.</w:t>
      </w:r>
      <w:r w:rsidRPr="00DA7170">
        <w:rPr>
          <w:bCs/>
          <w:lang w:val="pl-PL"/>
        </w:rPr>
        <w:t xml:space="preserve"> </w:t>
      </w:r>
      <w:r w:rsidR="002749AA" w:rsidRPr="00DA7170">
        <w:rPr>
          <w:bCs/>
          <w:lang w:val="pl-PL"/>
        </w:rPr>
        <w:t>Następujące oznaczenia graficzne na rysunku planu są obowiązującymi ustaleniami planu:</w:t>
      </w:r>
    </w:p>
    <w:p w:rsidR="002749AA" w:rsidRPr="00DA7170" w:rsidRDefault="002749AA" w:rsidP="00DA7170">
      <w:pPr>
        <w:pStyle w:val="Tekstpodstawowy2"/>
        <w:numPr>
          <w:ilvl w:val="0"/>
          <w:numId w:val="1"/>
        </w:numPr>
        <w:ind w:hanging="425"/>
        <w:rPr>
          <w:bCs/>
          <w:lang w:val="pl-PL"/>
        </w:rPr>
      </w:pPr>
      <w:r w:rsidRPr="00DA7170">
        <w:rPr>
          <w:bCs/>
          <w:lang w:val="pl-PL"/>
        </w:rPr>
        <w:t>granica obszaru objęteg</w:t>
      </w:r>
      <w:r w:rsidR="00E62AF1" w:rsidRPr="00DA7170">
        <w:rPr>
          <w:bCs/>
          <w:lang w:val="pl-PL"/>
        </w:rPr>
        <w:t>o planem;</w:t>
      </w:r>
    </w:p>
    <w:p w:rsidR="002749AA" w:rsidRPr="00DA7170" w:rsidRDefault="002749AA" w:rsidP="00DA7170">
      <w:pPr>
        <w:pStyle w:val="Tekstpodstawowy2"/>
        <w:numPr>
          <w:ilvl w:val="0"/>
          <w:numId w:val="1"/>
        </w:numPr>
        <w:ind w:hanging="425"/>
        <w:rPr>
          <w:bCs/>
          <w:lang w:val="pl-PL"/>
        </w:rPr>
      </w:pPr>
      <w:r w:rsidRPr="00DA7170">
        <w:rPr>
          <w:bCs/>
          <w:lang w:val="pl-PL"/>
        </w:rPr>
        <w:t>linie rozgraniczające tereny o różnym p</w:t>
      </w:r>
      <w:r w:rsidR="001B2B13" w:rsidRPr="00DA7170">
        <w:rPr>
          <w:bCs/>
          <w:lang w:val="pl-PL"/>
        </w:rPr>
        <w:t xml:space="preserve">rzeznaczeniu </w:t>
      </w:r>
      <w:r w:rsidR="002C0B69" w:rsidRPr="00DA7170">
        <w:rPr>
          <w:bCs/>
          <w:lang w:val="pl-PL"/>
        </w:rPr>
        <w:t>lub różnych zasadach zagospo</w:t>
      </w:r>
      <w:r w:rsidR="001B2B13" w:rsidRPr="00DA7170">
        <w:rPr>
          <w:bCs/>
          <w:lang w:val="pl-PL"/>
        </w:rPr>
        <w:t>darowania</w:t>
      </w:r>
      <w:r w:rsidR="00E62AF1" w:rsidRPr="00DA7170">
        <w:rPr>
          <w:bCs/>
          <w:lang w:val="pl-PL"/>
        </w:rPr>
        <w:t>;</w:t>
      </w:r>
    </w:p>
    <w:p w:rsidR="00EE1819" w:rsidRPr="00DA7170" w:rsidRDefault="00E62AF1" w:rsidP="00DA7170">
      <w:pPr>
        <w:pStyle w:val="Tekstpodstawowy2"/>
        <w:numPr>
          <w:ilvl w:val="0"/>
          <w:numId w:val="1"/>
        </w:numPr>
        <w:ind w:hanging="425"/>
        <w:rPr>
          <w:bCs/>
          <w:lang w:val="pl-PL"/>
        </w:rPr>
      </w:pPr>
      <w:r w:rsidRPr="00DA7170">
        <w:rPr>
          <w:bCs/>
          <w:lang w:val="pl-PL"/>
        </w:rPr>
        <w:t>nieprzekraczalne linie zabudowy</w:t>
      </w:r>
      <w:r w:rsidR="00EE1819" w:rsidRPr="00DA7170">
        <w:rPr>
          <w:bCs/>
          <w:lang w:val="pl-PL"/>
        </w:rPr>
        <w:t>;</w:t>
      </w:r>
    </w:p>
    <w:p w:rsidR="00E62AF1" w:rsidRPr="00DA7170" w:rsidRDefault="00865718" w:rsidP="00DA7170">
      <w:pPr>
        <w:pStyle w:val="Tekstpodstawowy2"/>
        <w:numPr>
          <w:ilvl w:val="0"/>
          <w:numId w:val="1"/>
        </w:numPr>
        <w:ind w:hanging="425"/>
        <w:rPr>
          <w:bCs/>
          <w:lang w:val="pl-PL"/>
        </w:rPr>
      </w:pPr>
      <w:r w:rsidRPr="00DA7170">
        <w:rPr>
          <w:bCs/>
          <w:lang w:val="pl-PL"/>
        </w:rPr>
        <w:t>linie wymiarowe</w:t>
      </w:r>
      <w:r w:rsidR="001C374D" w:rsidRPr="00DA7170">
        <w:rPr>
          <w:bCs/>
          <w:lang w:val="pl-PL"/>
        </w:rPr>
        <w:t xml:space="preserve"> (</w:t>
      </w:r>
      <w:r w:rsidR="005259A4" w:rsidRPr="00DA7170">
        <w:rPr>
          <w:bCs/>
          <w:lang w:val="pl-PL"/>
        </w:rPr>
        <w:t>wymiar</w:t>
      </w:r>
      <w:r w:rsidR="00432B46" w:rsidRPr="00DA7170">
        <w:rPr>
          <w:bCs/>
          <w:lang w:val="pl-PL"/>
        </w:rPr>
        <w:t xml:space="preserve"> w metrach)</w:t>
      </w:r>
      <w:r w:rsidR="00A13E55" w:rsidRPr="00DA7170">
        <w:rPr>
          <w:bCs/>
          <w:lang w:val="pl-PL"/>
        </w:rPr>
        <w:t>;</w:t>
      </w:r>
      <w:r w:rsidR="005259A4" w:rsidRPr="00DA7170">
        <w:rPr>
          <w:lang w:val="pl-PL"/>
        </w:rPr>
        <w:t xml:space="preserve"> </w:t>
      </w:r>
    </w:p>
    <w:p w:rsidR="007B1B78" w:rsidRPr="00DA7170" w:rsidRDefault="008E17F7" w:rsidP="00DA7170">
      <w:pPr>
        <w:pStyle w:val="Tekstpodstawowy2"/>
        <w:numPr>
          <w:ilvl w:val="0"/>
          <w:numId w:val="1"/>
        </w:numPr>
        <w:ind w:hanging="425"/>
        <w:rPr>
          <w:bCs/>
          <w:lang w:val="pl-PL"/>
        </w:rPr>
      </w:pPr>
      <w:r w:rsidRPr="00DA7170">
        <w:rPr>
          <w:bCs/>
          <w:lang w:val="pl-PL"/>
        </w:rPr>
        <w:t xml:space="preserve">granica </w:t>
      </w:r>
      <w:r w:rsidR="007B1B78" w:rsidRPr="00DA7170">
        <w:rPr>
          <w:bCs/>
          <w:lang w:val="pl-PL"/>
        </w:rPr>
        <w:t>stref</w:t>
      </w:r>
      <w:r w:rsidRPr="00DA7170">
        <w:rPr>
          <w:bCs/>
          <w:lang w:val="pl-PL"/>
        </w:rPr>
        <w:t>y</w:t>
      </w:r>
      <w:r w:rsidR="007B1B78" w:rsidRPr="00DA7170">
        <w:rPr>
          <w:bCs/>
          <w:lang w:val="pl-PL"/>
        </w:rPr>
        <w:t xml:space="preserve"> ochrony konserwatorskiej</w:t>
      </w:r>
      <w:r w:rsidR="00136DC2" w:rsidRPr="00DA7170">
        <w:rPr>
          <w:bCs/>
          <w:lang w:val="pl-PL"/>
        </w:rPr>
        <w:t xml:space="preserve"> ogólnych cech rozplanowania</w:t>
      </w:r>
      <w:r w:rsidR="003A723E" w:rsidRPr="00DA7170">
        <w:rPr>
          <w:bCs/>
          <w:lang w:val="pl-PL"/>
        </w:rPr>
        <w:t xml:space="preserve">; </w:t>
      </w:r>
    </w:p>
    <w:p w:rsidR="003A723E" w:rsidRPr="00DA7170" w:rsidRDefault="007B1B78" w:rsidP="00DA7170">
      <w:pPr>
        <w:pStyle w:val="Tekstpodstawowy2"/>
        <w:numPr>
          <w:ilvl w:val="0"/>
          <w:numId w:val="1"/>
        </w:numPr>
        <w:ind w:hanging="425"/>
        <w:rPr>
          <w:bCs/>
          <w:lang w:val="pl-PL"/>
        </w:rPr>
      </w:pPr>
      <w:r w:rsidRPr="00DA7170">
        <w:rPr>
          <w:bCs/>
          <w:lang w:val="pl-PL"/>
        </w:rPr>
        <w:t>symbol terenu;</w:t>
      </w:r>
      <w:r w:rsidR="003A723E" w:rsidRPr="00DA7170">
        <w:rPr>
          <w:bCs/>
          <w:lang w:val="pl-PL"/>
        </w:rPr>
        <w:t xml:space="preserve"> </w:t>
      </w:r>
    </w:p>
    <w:p w:rsidR="00A13E55" w:rsidRPr="00DA7170" w:rsidRDefault="003A723E" w:rsidP="00DA7170">
      <w:pPr>
        <w:pStyle w:val="Tekstpodstawowy2"/>
        <w:numPr>
          <w:ilvl w:val="0"/>
          <w:numId w:val="1"/>
        </w:numPr>
        <w:ind w:hanging="425"/>
        <w:rPr>
          <w:bCs/>
          <w:lang w:val="pl-PL"/>
        </w:rPr>
      </w:pPr>
      <w:r w:rsidRPr="00DA7170">
        <w:rPr>
          <w:bCs/>
          <w:lang w:val="pl-PL"/>
        </w:rPr>
        <w:t>przeznaczenie podstawowe terenu</w:t>
      </w:r>
      <w:r w:rsidR="00A13E55" w:rsidRPr="00DA7170">
        <w:rPr>
          <w:bCs/>
          <w:lang w:val="pl-PL"/>
        </w:rPr>
        <w:t>.</w:t>
      </w:r>
    </w:p>
    <w:p w:rsidR="00174D8D" w:rsidRPr="00DA7170" w:rsidRDefault="002749AA" w:rsidP="00DA7170">
      <w:pPr>
        <w:pStyle w:val="Tekstpodstawowy21"/>
        <w:ind w:firstLine="567"/>
        <w:rPr>
          <w:bCs/>
        </w:rPr>
      </w:pPr>
      <w:r w:rsidRPr="00DA7170">
        <w:rPr>
          <w:bCs/>
        </w:rPr>
        <w:t>2. Oznaczenia graficzne na rysunku planu, nie wymienione w ust.</w:t>
      </w:r>
      <w:r w:rsidR="00920B35">
        <w:rPr>
          <w:bCs/>
        </w:rPr>
        <w:t xml:space="preserve"> </w:t>
      </w:r>
      <w:r w:rsidRPr="00DA7170">
        <w:rPr>
          <w:bCs/>
        </w:rPr>
        <w:t>1, mają charakter informacyjny.</w:t>
      </w:r>
      <w:r w:rsidR="00174D8D" w:rsidRPr="00DA7170">
        <w:rPr>
          <w:bCs/>
        </w:rPr>
        <w:t xml:space="preserve"> </w:t>
      </w:r>
    </w:p>
    <w:p w:rsidR="00DA7170" w:rsidRPr="00DA7170" w:rsidRDefault="00DA7170" w:rsidP="00DA7170">
      <w:pPr>
        <w:pStyle w:val="Tekstpodstawowy2"/>
        <w:ind w:firstLine="567"/>
        <w:rPr>
          <w:bCs/>
          <w:lang w:val="pl-PL"/>
        </w:rPr>
      </w:pPr>
    </w:p>
    <w:p w:rsidR="00174D8D" w:rsidRPr="00DA7170" w:rsidRDefault="00174D8D" w:rsidP="00DA7170">
      <w:pPr>
        <w:pStyle w:val="Tekstpodstawowy2"/>
        <w:ind w:firstLine="567"/>
        <w:rPr>
          <w:bCs/>
          <w:lang w:val="pl-PL"/>
        </w:rPr>
      </w:pPr>
      <w:r w:rsidRPr="00DA7170">
        <w:rPr>
          <w:bCs/>
          <w:lang w:val="pl-PL"/>
        </w:rPr>
        <w:t>§</w:t>
      </w:r>
      <w:r w:rsidR="00DA7170" w:rsidRPr="00DA7170">
        <w:rPr>
          <w:bCs/>
          <w:lang w:val="pl-PL"/>
        </w:rPr>
        <w:t xml:space="preserve"> </w:t>
      </w:r>
      <w:r w:rsidRPr="00DA7170">
        <w:rPr>
          <w:bCs/>
          <w:lang w:val="pl-PL"/>
        </w:rPr>
        <w:t>5. W granicach obszaru objętego pla</w:t>
      </w:r>
      <w:r w:rsidR="005B1E2F" w:rsidRPr="00DA7170">
        <w:rPr>
          <w:bCs/>
          <w:lang w:val="pl-PL"/>
        </w:rPr>
        <w:t>nem wyznacza się tereny o</w:t>
      </w:r>
      <w:r w:rsidRPr="00DA7170">
        <w:rPr>
          <w:bCs/>
          <w:lang w:val="pl-PL"/>
        </w:rPr>
        <w:t xml:space="preserve"> przeznaczeniu podstawowym:</w:t>
      </w:r>
    </w:p>
    <w:p w:rsidR="00F53593" w:rsidRPr="00DA7170" w:rsidRDefault="00F53593" w:rsidP="0008494C">
      <w:pPr>
        <w:pStyle w:val="Tekstpodstawowy21"/>
        <w:numPr>
          <w:ilvl w:val="0"/>
          <w:numId w:val="24"/>
        </w:numPr>
        <w:ind w:hanging="425"/>
        <w:rPr>
          <w:bCs/>
        </w:rPr>
      </w:pPr>
      <w:r w:rsidRPr="00DA7170">
        <w:rPr>
          <w:bCs/>
        </w:rPr>
        <w:t>MN – zabudowa mieszkaniowa jednorodzinna;</w:t>
      </w:r>
    </w:p>
    <w:p w:rsidR="00174D8D" w:rsidRPr="00DA7170" w:rsidRDefault="00296F5A" w:rsidP="0008494C">
      <w:pPr>
        <w:pStyle w:val="Tekstpodstawowy21"/>
        <w:numPr>
          <w:ilvl w:val="0"/>
          <w:numId w:val="24"/>
        </w:numPr>
        <w:ind w:hanging="425"/>
        <w:rPr>
          <w:bCs/>
        </w:rPr>
      </w:pPr>
      <w:r w:rsidRPr="00DA7170">
        <w:rPr>
          <w:bCs/>
        </w:rPr>
        <w:t>U – usługi</w:t>
      </w:r>
      <w:r w:rsidR="00077F04" w:rsidRPr="00DA7170">
        <w:rPr>
          <w:bCs/>
        </w:rPr>
        <w:t>;</w:t>
      </w:r>
    </w:p>
    <w:p w:rsidR="00F53593" w:rsidRPr="00DA7170" w:rsidRDefault="00F53593" w:rsidP="0008494C">
      <w:pPr>
        <w:pStyle w:val="Tekstpodstawowy21"/>
        <w:numPr>
          <w:ilvl w:val="0"/>
          <w:numId w:val="24"/>
        </w:numPr>
        <w:ind w:hanging="425"/>
        <w:rPr>
          <w:bCs/>
        </w:rPr>
      </w:pPr>
      <w:r w:rsidRPr="00DA7170">
        <w:rPr>
          <w:bCs/>
        </w:rPr>
        <w:t>ZP – zieleń urządzona;</w:t>
      </w:r>
    </w:p>
    <w:p w:rsidR="00F53593" w:rsidRPr="00DA7170" w:rsidRDefault="00F53593" w:rsidP="0008494C">
      <w:pPr>
        <w:pStyle w:val="Tekstpodstawowy21"/>
        <w:numPr>
          <w:ilvl w:val="0"/>
          <w:numId w:val="24"/>
        </w:numPr>
        <w:ind w:hanging="425"/>
        <w:rPr>
          <w:bCs/>
        </w:rPr>
      </w:pPr>
      <w:r w:rsidRPr="00DA7170">
        <w:rPr>
          <w:bCs/>
        </w:rPr>
        <w:t xml:space="preserve">KD(G) – komunikacja – </w:t>
      </w:r>
      <w:r w:rsidR="00296F5A" w:rsidRPr="00DA7170">
        <w:rPr>
          <w:bCs/>
        </w:rPr>
        <w:t>droga publiczna – ulica główna</w:t>
      </w:r>
      <w:r w:rsidRPr="00DA7170">
        <w:rPr>
          <w:bCs/>
        </w:rPr>
        <w:t>;</w:t>
      </w:r>
    </w:p>
    <w:p w:rsidR="00174D8D" w:rsidRPr="00DA7170" w:rsidRDefault="00174D8D" w:rsidP="0008494C">
      <w:pPr>
        <w:pStyle w:val="Tekstpodstawowy21"/>
        <w:numPr>
          <w:ilvl w:val="0"/>
          <w:numId w:val="24"/>
        </w:numPr>
        <w:ind w:hanging="425"/>
        <w:rPr>
          <w:bCs/>
        </w:rPr>
      </w:pPr>
      <w:r w:rsidRPr="00DA7170">
        <w:rPr>
          <w:bCs/>
        </w:rPr>
        <w:t>KD(L) – komunikacja – droga publiczna – ulica lokalna;</w:t>
      </w:r>
    </w:p>
    <w:p w:rsidR="00077F04" w:rsidRPr="00DA7170" w:rsidRDefault="00174D8D" w:rsidP="0008494C">
      <w:pPr>
        <w:pStyle w:val="Tekstpodstawowy21"/>
        <w:numPr>
          <w:ilvl w:val="0"/>
          <w:numId w:val="24"/>
        </w:numPr>
        <w:ind w:hanging="425"/>
        <w:rPr>
          <w:bCs/>
        </w:rPr>
      </w:pPr>
      <w:r w:rsidRPr="00DA7170">
        <w:rPr>
          <w:bCs/>
        </w:rPr>
        <w:t>KD(D) – komunikacja – droga publiczna – ulica dojazdowa</w:t>
      </w:r>
      <w:r w:rsidR="00077F04" w:rsidRPr="00DA7170">
        <w:rPr>
          <w:bCs/>
        </w:rPr>
        <w:t>;</w:t>
      </w:r>
    </w:p>
    <w:p w:rsidR="00077F04" w:rsidRPr="00DA7170" w:rsidRDefault="00077F04" w:rsidP="0008494C">
      <w:pPr>
        <w:pStyle w:val="Tekstpodstawowy21"/>
        <w:numPr>
          <w:ilvl w:val="0"/>
          <w:numId w:val="24"/>
        </w:numPr>
        <w:ind w:hanging="425"/>
        <w:rPr>
          <w:bCs/>
        </w:rPr>
      </w:pPr>
      <w:proofErr w:type="spellStart"/>
      <w:r w:rsidRPr="00DA7170">
        <w:rPr>
          <w:bCs/>
        </w:rPr>
        <w:t>KDx</w:t>
      </w:r>
      <w:proofErr w:type="spellEnd"/>
      <w:r w:rsidRPr="00DA7170">
        <w:rPr>
          <w:bCs/>
        </w:rPr>
        <w:t xml:space="preserve"> – komunikacja – droga publiczna dojazdowa</w:t>
      </w:r>
      <w:r w:rsidR="00A12661" w:rsidRPr="00DA7170">
        <w:rPr>
          <w:bCs/>
        </w:rPr>
        <w:t xml:space="preserve"> </w:t>
      </w:r>
      <w:r w:rsidRPr="00DA7170">
        <w:rPr>
          <w:bCs/>
        </w:rPr>
        <w:t>– pieszo-jezdnia.</w:t>
      </w:r>
    </w:p>
    <w:p w:rsidR="00DA7170" w:rsidRPr="00DA7170" w:rsidRDefault="00DA7170" w:rsidP="003D2B7F">
      <w:pPr>
        <w:pStyle w:val="Tekstpodstawowy2"/>
        <w:ind w:firstLine="397"/>
        <w:rPr>
          <w:bCs/>
          <w:lang w:val="pl-PL"/>
        </w:rPr>
      </w:pPr>
    </w:p>
    <w:p w:rsidR="002D20D2" w:rsidRPr="00DA7170" w:rsidRDefault="00EB782E" w:rsidP="00DA7170">
      <w:pPr>
        <w:pStyle w:val="Tekstpodstawowy2"/>
        <w:ind w:firstLine="567"/>
        <w:rPr>
          <w:bCs/>
          <w:lang w:val="pl-PL"/>
        </w:rPr>
      </w:pPr>
      <w:r w:rsidRPr="00DA7170">
        <w:rPr>
          <w:bCs/>
          <w:lang w:val="pl-PL"/>
        </w:rPr>
        <w:t>§</w:t>
      </w:r>
      <w:r w:rsidR="00DA7170" w:rsidRPr="00DA7170">
        <w:rPr>
          <w:bCs/>
          <w:lang w:val="pl-PL"/>
        </w:rPr>
        <w:t xml:space="preserve"> </w:t>
      </w:r>
      <w:r w:rsidR="00174D8D" w:rsidRPr="00DA7170">
        <w:rPr>
          <w:bCs/>
          <w:lang w:val="pl-PL"/>
        </w:rPr>
        <w:t>6</w:t>
      </w:r>
      <w:r w:rsidRPr="00DA7170">
        <w:rPr>
          <w:bCs/>
          <w:lang w:val="pl-PL"/>
        </w:rPr>
        <w:t xml:space="preserve">. W granicach obszaru objętego planem nie występuje </w:t>
      </w:r>
      <w:r w:rsidR="005B1E2F" w:rsidRPr="00DA7170">
        <w:rPr>
          <w:bCs/>
          <w:lang w:val="pl-PL"/>
        </w:rPr>
        <w:t>potrzeba określania</w:t>
      </w:r>
      <w:r w:rsidR="00920B35">
        <w:rPr>
          <w:bCs/>
          <w:lang w:val="pl-PL"/>
        </w:rPr>
        <w:t xml:space="preserve"> granic i </w:t>
      </w:r>
      <w:r w:rsidR="002D20D2" w:rsidRPr="00DA7170">
        <w:rPr>
          <w:bCs/>
          <w:lang w:val="pl-PL"/>
        </w:rPr>
        <w:t>sposobów zagospodarowania</w:t>
      </w:r>
      <w:r w:rsidR="005B1E2F" w:rsidRPr="00DA7170">
        <w:rPr>
          <w:bCs/>
          <w:lang w:val="pl-PL"/>
        </w:rPr>
        <w:t>:</w:t>
      </w:r>
      <w:r w:rsidR="002D20D2" w:rsidRPr="00DA7170">
        <w:rPr>
          <w:bCs/>
          <w:lang w:val="pl-PL"/>
        </w:rPr>
        <w:t xml:space="preserve"> terenów górniczych, obszarów szcz</w:t>
      </w:r>
      <w:r w:rsidR="003A723E" w:rsidRPr="00DA7170">
        <w:rPr>
          <w:bCs/>
          <w:lang w:val="pl-PL"/>
        </w:rPr>
        <w:t xml:space="preserve">ególnego zagrożenia powodzią, </w:t>
      </w:r>
      <w:r w:rsidR="002D20D2" w:rsidRPr="00DA7170">
        <w:rPr>
          <w:bCs/>
          <w:lang w:val="pl-PL"/>
        </w:rPr>
        <w:t>obszarów osuwania się mas ziemnych oraz krajobrazów priorytetowych określonych w audycie krajobrazowym i w planach zagospodarowania przestrzennego województwa.</w:t>
      </w:r>
    </w:p>
    <w:p w:rsidR="003B4D0D" w:rsidRPr="00DA7170" w:rsidRDefault="003B4D0D" w:rsidP="003D2B7F"/>
    <w:p w:rsidR="001C51A3" w:rsidRPr="00DA7170" w:rsidRDefault="001C51A3" w:rsidP="003D2B7F">
      <w:pPr>
        <w:pStyle w:val="Tekstpodstawowy2"/>
        <w:jc w:val="center"/>
        <w:rPr>
          <w:lang w:val="pl-PL"/>
        </w:rPr>
      </w:pPr>
      <w:r w:rsidRPr="00DA7170">
        <w:rPr>
          <w:lang w:val="pl-PL"/>
        </w:rPr>
        <w:t>Rozdział 2</w:t>
      </w:r>
    </w:p>
    <w:p w:rsidR="006A1DD9" w:rsidRPr="00DA7170" w:rsidRDefault="001C51A3" w:rsidP="003D2B7F">
      <w:pPr>
        <w:pStyle w:val="Tekstpodstawowy"/>
        <w:spacing w:after="0"/>
        <w:jc w:val="center"/>
        <w:rPr>
          <w:lang w:val="pl-PL"/>
        </w:rPr>
      </w:pPr>
      <w:r w:rsidRPr="00DA7170">
        <w:rPr>
          <w:lang w:val="pl-PL"/>
        </w:rPr>
        <w:t xml:space="preserve">Ustalenia szczegółowe </w:t>
      </w:r>
    </w:p>
    <w:p w:rsidR="00DA7170" w:rsidRPr="00DA7170" w:rsidRDefault="00DA7170" w:rsidP="003D2B7F">
      <w:pPr>
        <w:pStyle w:val="Tekstpodstawowy"/>
        <w:spacing w:after="0"/>
        <w:jc w:val="center"/>
        <w:rPr>
          <w:lang w:val="pl-PL"/>
        </w:rPr>
      </w:pPr>
    </w:p>
    <w:p w:rsidR="00852DE2" w:rsidRPr="00DA7170" w:rsidRDefault="006A1DD9" w:rsidP="00DA7170">
      <w:pPr>
        <w:pStyle w:val="Tekstpodstawowy2"/>
        <w:ind w:firstLine="567"/>
        <w:rPr>
          <w:bCs/>
          <w:lang w:val="pl-PL"/>
        </w:rPr>
      </w:pPr>
      <w:r w:rsidRPr="00DA7170">
        <w:rPr>
          <w:bCs/>
          <w:lang w:val="pl-PL"/>
        </w:rPr>
        <w:t>§</w:t>
      </w:r>
      <w:r w:rsidR="00DA7170" w:rsidRPr="00DA7170">
        <w:rPr>
          <w:bCs/>
          <w:lang w:val="pl-PL"/>
        </w:rPr>
        <w:t xml:space="preserve"> </w:t>
      </w:r>
      <w:r w:rsidR="00174D8D" w:rsidRPr="00DA7170">
        <w:rPr>
          <w:bCs/>
          <w:lang w:val="pl-PL"/>
        </w:rPr>
        <w:t>7</w:t>
      </w:r>
      <w:r w:rsidRPr="00DA7170">
        <w:rPr>
          <w:bCs/>
          <w:lang w:val="pl-PL"/>
        </w:rPr>
        <w:t>.</w:t>
      </w:r>
      <w:r w:rsidR="0028644D" w:rsidRPr="00DA7170">
        <w:rPr>
          <w:bCs/>
          <w:lang w:val="pl-PL"/>
        </w:rPr>
        <w:t xml:space="preserve"> </w:t>
      </w:r>
      <w:r w:rsidR="00852DE2" w:rsidRPr="00DA7170">
        <w:rPr>
          <w:lang w:val="pl-PL"/>
        </w:rPr>
        <w:t xml:space="preserve">Dla </w:t>
      </w:r>
      <w:r w:rsidR="00852DE2" w:rsidRPr="00DA7170">
        <w:rPr>
          <w:bCs/>
          <w:lang w:val="pl-PL"/>
        </w:rPr>
        <w:t>terenów oznaczonych na rysunku planu symbolami</w:t>
      </w:r>
      <w:r w:rsidR="00BA4761" w:rsidRPr="00DA7170">
        <w:rPr>
          <w:bCs/>
          <w:lang w:val="pl-PL"/>
        </w:rPr>
        <w:t>:</w:t>
      </w:r>
      <w:r w:rsidR="0028644D" w:rsidRPr="00DA7170">
        <w:rPr>
          <w:lang w:val="pl-PL"/>
        </w:rPr>
        <w:t xml:space="preserve"> 132</w:t>
      </w:r>
      <w:r w:rsidR="00852DE2" w:rsidRPr="00DA7170">
        <w:rPr>
          <w:lang w:val="pl-PL"/>
        </w:rPr>
        <w:t>.</w:t>
      </w:r>
      <w:r w:rsidR="007F63A4" w:rsidRPr="00DA7170">
        <w:rPr>
          <w:lang w:val="pl-PL"/>
        </w:rPr>
        <w:t>1</w:t>
      </w:r>
      <w:r w:rsidR="00852DE2" w:rsidRPr="00DA7170">
        <w:rPr>
          <w:lang w:val="pl-PL"/>
        </w:rPr>
        <w:t>9-M</w:t>
      </w:r>
      <w:r w:rsidR="0028644D" w:rsidRPr="00DA7170">
        <w:rPr>
          <w:lang w:val="pl-PL"/>
        </w:rPr>
        <w:t>N1</w:t>
      </w:r>
      <w:r w:rsidR="004629A8" w:rsidRPr="00DA7170">
        <w:rPr>
          <w:lang w:val="pl-PL"/>
        </w:rPr>
        <w:t xml:space="preserve">, 132.19-MN2, 132.19-MN3 i </w:t>
      </w:r>
      <w:r w:rsidR="0028644D" w:rsidRPr="00DA7170">
        <w:rPr>
          <w:lang w:val="pl-PL"/>
        </w:rPr>
        <w:t>132.</w:t>
      </w:r>
      <w:r w:rsidR="007F63A4" w:rsidRPr="00DA7170">
        <w:rPr>
          <w:lang w:val="pl-PL"/>
        </w:rPr>
        <w:t>1</w:t>
      </w:r>
      <w:r w:rsidR="0028644D" w:rsidRPr="00DA7170">
        <w:rPr>
          <w:lang w:val="pl-PL"/>
        </w:rPr>
        <w:t>9-M</w:t>
      </w:r>
      <w:r w:rsidR="00296F5A" w:rsidRPr="00DA7170">
        <w:rPr>
          <w:lang w:val="pl-PL"/>
        </w:rPr>
        <w:t>N4</w:t>
      </w:r>
      <w:r w:rsidR="0028644D" w:rsidRPr="00DA7170">
        <w:rPr>
          <w:lang w:val="pl-PL"/>
        </w:rPr>
        <w:t xml:space="preserve"> </w:t>
      </w:r>
      <w:r w:rsidR="003E032D" w:rsidRPr="00DA7170">
        <w:rPr>
          <w:lang w:val="pl-PL"/>
        </w:rPr>
        <w:t xml:space="preserve"> </w:t>
      </w:r>
      <w:r w:rsidR="00852DE2" w:rsidRPr="00DA7170">
        <w:rPr>
          <w:bCs/>
          <w:lang w:val="pl-PL"/>
        </w:rPr>
        <w:t>ustala się:</w:t>
      </w:r>
    </w:p>
    <w:p w:rsidR="00852DE2" w:rsidRPr="00DA7170" w:rsidRDefault="00852DE2" w:rsidP="0008494C">
      <w:pPr>
        <w:numPr>
          <w:ilvl w:val="0"/>
          <w:numId w:val="10"/>
        </w:numPr>
        <w:ind w:left="567" w:hanging="425"/>
        <w:jc w:val="both"/>
        <w:rPr>
          <w:iCs/>
        </w:rPr>
      </w:pPr>
      <w:r w:rsidRPr="00DA7170">
        <w:rPr>
          <w:iCs/>
        </w:rPr>
        <w:t xml:space="preserve">przeznaczenie: </w:t>
      </w:r>
    </w:p>
    <w:p w:rsidR="00852DE2" w:rsidRPr="00DA7170" w:rsidRDefault="00852DE2" w:rsidP="0008494C">
      <w:pPr>
        <w:pStyle w:val="Tekstpodstawowy2"/>
        <w:numPr>
          <w:ilvl w:val="0"/>
          <w:numId w:val="11"/>
        </w:numPr>
        <w:tabs>
          <w:tab w:val="left" w:pos="993"/>
        </w:tabs>
        <w:ind w:left="993" w:hanging="426"/>
        <w:rPr>
          <w:lang w:val="pl-PL"/>
        </w:rPr>
      </w:pPr>
      <w:r w:rsidRPr="00DA7170">
        <w:rPr>
          <w:lang w:val="pl-PL"/>
        </w:rPr>
        <w:t>podstawowe</w:t>
      </w:r>
      <w:r w:rsidR="008219A5" w:rsidRPr="00DA7170">
        <w:rPr>
          <w:lang w:val="pl-PL"/>
        </w:rPr>
        <w:t xml:space="preserve"> -</w:t>
      </w:r>
      <w:r w:rsidRPr="00DA7170">
        <w:rPr>
          <w:lang w:val="pl-PL"/>
        </w:rPr>
        <w:t xml:space="preserve"> zabudowa mieszkaniowa </w:t>
      </w:r>
      <w:r w:rsidR="008219A5" w:rsidRPr="00DA7170">
        <w:rPr>
          <w:lang w:val="pl-PL"/>
        </w:rPr>
        <w:t>j</w:t>
      </w:r>
      <w:r w:rsidRPr="00DA7170">
        <w:rPr>
          <w:lang w:val="pl-PL"/>
        </w:rPr>
        <w:t>e</w:t>
      </w:r>
      <w:r w:rsidR="008219A5" w:rsidRPr="00DA7170">
        <w:rPr>
          <w:lang w:val="pl-PL"/>
        </w:rPr>
        <w:t>dn</w:t>
      </w:r>
      <w:r w:rsidRPr="00DA7170">
        <w:rPr>
          <w:lang w:val="pl-PL"/>
        </w:rPr>
        <w:t>orodzinna,</w:t>
      </w:r>
    </w:p>
    <w:p w:rsidR="00852DE2" w:rsidRPr="00DA7170" w:rsidRDefault="00F8518B" w:rsidP="0008494C">
      <w:pPr>
        <w:pStyle w:val="Tekstpodstawowy2"/>
        <w:numPr>
          <w:ilvl w:val="0"/>
          <w:numId w:val="11"/>
        </w:numPr>
        <w:tabs>
          <w:tab w:val="left" w:pos="993"/>
        </w:tabs>
        <w:ind w:left="993" w:hanging="426"/>
        <w:rPr>
          <w:lang w:val="pl-PL"/>
        </w:rPr>
      </w:pPr>
      <w:r w:rsidRPr="00DA7170">
        <w:rPr>
          <w:lang w:val="pl-PL"/>
        </w:rPr>
        <w:t>dopusz</w:t>
      </w:r>
      <w:r w:rsidR="006972DE" w:rsidRPr="00DA7170">
        <w:rPr>
          <w:lang w:val="pl-PL"/>
        </w:rPr>
        <w:t>czalne: usługi realizowane w jednej kubaturze</w:t>
      </w:r>
      <w:r w:rsidRPr="00DA7170">
        <w:rPr>
          <w:lang w:val="pl-PL"/>
        </w:rPr>
        <w:t xml:space="preserve"> </w:t>
      </w:r>
      <w:r w:rsidR="006972DE" w:rsidRPr="00DA7170">
        <w:rPr>
          <w:lang w:val="pl-PL"/>
        </w:rPr>
        <w:t xml:space="preserve">z </w:t>
      </w:r>
      <w:r w:rsidRPr="00DA7170">
        <w:rPr>
          <w:lang w:val="pl-PL"/>
        </w:rPr>
        <w:t>bu</w:t>
      </w:r>
      <w:r w:rsidR="006972DE" w:rsidRPr="00DA7170">
        <w:rPr>
          <w:lang w:val="pl-PL"/>
        </w:rPr>
        <w:t>dynkiem mieszkalnym</w:t>
      </w:r>
      <w:r w:rsidRPr="00DA7170">
        <w:rPr>
          <w:lang w:val="pl-PL"/>
        </w:rPr>
        <w:t>,</w:t>
      </w:r>
      <w:r w:rsidR="00852DE2" w:rsidRPr="00DA7170">
        <w:rPr>
          <w:lang w:val="pl-PL"/>
        </w:rPr>
        <w:t xml:space="preserve"> infrastruktura techniczna</w:t>
      </w:r>
      <w:r w:rsidR="00CE0301" w:rsidRPr="00DA7170">
        <w:rPr>
          <w:lang w:val="pl-PL"/>
        </w:rPr>
        <w:t xml:space="preserve">, </w:t>
      </w:r>
      <w:r w:rsidR="00072CDC" w:rsidRPr="00DA7170">
        <w:rPr>
          <w:lang w:val="pl-PL"/>
        </w:rPr>
        <w:t xml:space="preserve">ogólnodostępne </w:t>
      </w:r>
      <w:r w:rsidR="00CE0301" w:rsidRPr="00DA7170">
        <w:rPr>
          <w:lang w:val="pl-PL"/>
        </w:rPr>
        <w:t>ciągi piesze</w:t>
      </w:r>
      <w:r w:rsidR="00852DE2" w:rsidRPr="00DA7170">
        <w:rPr>
          <w:lang w:val="pl-PL"/>
        </w:rPr>
        <w:t>;</w:t>
      </w:r>
      <w:r w:rsidR="00852DE2" w:rsidRPr="00DA7170">
        <w:rPr>
          <w:iCs w:val="0"/>
          <w:lang w:val="pl-PL"/>
        </w:rPr>
        <w:t xml:space="preserve"> </w:t>
      </w:r>
    </w:p>
    <w:p w:rsidR="00852DE2" w:rsidRPr="00DA7170" w:rsidRDefault="00852DE2" w:rsidP="0008494C">
      <w:pPr>
        <w:numPr>
          <w:ilvl w:val="0"/>
          <w:numId w:val="10"/>
        </w:numPr>
        <w:ind w:left="567" w:hanging="425"/>
        <w:jc w:val="both"/>
        <w:rPr>
          <w:iCs/>
        </w:rPr>
      </w:pPr>
      <w:r w:rsidRPr="00DA7170">
        <w:rPr>
          <w:iCs/>
        </w:rPr>
        <w:t xml:space="preserve">zasady ochrony i kształtowania ładu przestrzennego: </w:t>
      </w:r>
    </w:p>
    <w:p w:rsidR="004F7DAE" w:rsidRPr="00DA7170" w:rsidRDefault="004F7DAE" w:rsidP="0008494C">
      <w:pPr>
        <w:numPr>
          <w:ilvl w:val="1"/>
          <w:numId w:val="24"/>
        </w:numPr>
        <w:ind w:left="993" w:hanging="426"/>
        <w:jc w:val="both"/>
        <w:rPr>
          <w:iCs/>
        </w:rPr>
      </w:pPr>
      <w:r w:rsidRPr="00DA7170">
        <w:rPr>
          <w:bCs/>
          <w:iCs/>
        </w:rPr>
        <w:t>nakaz stosowania harmonijnego zagospodarowania,</w:t>
      </w:r>
    </w:p>
    <w:p w:rsidR="00852DE2" w:rsidRPr="00DA7170" w:rsidRDefault="004E02FE" w:rsidP="0008494C">
      <w:pPr>
        <w:numPr>
          <w:ilvl w:val="1"/>
          <w:numId w:val="24"/>
        </w:numPr>
        <w:ind w:left="993" w:hanging="426"/>
        <w:jc w:val="both"/>
        <w:rPr>
          <w:iCs/>
        </w:rPr>
      </w:pPr>
      <w:r w:rsidRPr="00DA7170">
        <w:rPr>
          <w:bCs/>
        </w:rPr>
        <w:lastRenderedPageBreak/>
        <w:t>obowiązek realizacji budynków mieszkalnych</w:t>
      </w:r>
      <w:r w:rsidR="002E6F85" w:rsidRPr="00DA7170">
        <w:rPr>
          <w:bCs/>
        </w:rPr>
        <w:t xml:space="preserve"> i mieszkalno-usługowych</w:t>
      </w:r>
      <w:r w:rsidR="004629A8" w:rsidRPr="00DA7170">
        <w:rPr>
          <w:bCs/>
        </w:rPr>
        <w:t xml:space="preserve"> </w:t>
      </w:r>
      <w:r w:rsidRPr="00DA7170">
        <w:rPr>
          <w:bCs/>
        </w:rPr>
        <w:t>- jako wolno</w:t>
      </w:r>
      <w:r w:rsidR="00640299" w:rsidRPr="00DA7170">
        <w:rPr>
          <w:bCs/>
        </w:rPr>
        <w:t xml:space="preserve"> </w:t>
      </w:r>
      <w:r w:rsidRPr="00DA7170">
        <w:rPr>
          <w:bCs/>
        </w:rPr>
        <w:t>stojących</w:t>
      </w:r>
      <w:r w:rsidR="00852DE2" w:rsidRPr="00DA7170">
        <w:rPr>
          <w:bCs/>
        </w:rPr>
        <w:t>,</w:t>
      </w:r>
    </w:p>
    <w:p w:rsidR="00852DE2" w:rsidRPr="00DA7170" w:rsidRDefault="00852DE2" w:rsidP="0008494C">
      <w:pPr>
        <w:numPr>
          <w:ilvl w:val="1"/>
          <w:numId w:val="24"/>
        </w:numPr>
        <w:ind w:left="993" w:hanging="426"/>
        <w:jc w:val="both"/>
        <w:rPr>
          <w:iCs/>
        </w:rPr>
      </w:pPr>
      <w:r w:rsidRPr="00DA7170">
        <w:t xml:space="preserve">zakaz </w:t>
      </w:r>
      <w:r w:rsidR="008219A5" w:rsidRPr="00DA7170">
        <w:t>lokalizacji tymczasowych obiektów budowlanych</w:t>
      </w:r>
      <w:r w:rsidRPr="00DA7170">
        <w:t>;</w:t>
      </w:r>
    </w:p>
    <w:p w:rsidR="00852DE2" w:rsidRPr="00DA7170" w:rsidRDefault="00852DE2" w:rsidP="0008494C">
      <w:pPr>
        <w:numPr>
          <w:ilvl w:val="0"/>
          <w:numId w:val="10"/>
        </w:numPr>
        <w:ind w:left="567" w:hanging="425"/>
        <w:jc w:val="both"/>
        <w:rPr>
          <w:iCs/>
        </w:rPr>
      </w:pPr>
      <w:r w:rsidRPr="00DA7170">
        <w:rPr>
          <w:iCs/>
        </w:rPr>
        <w:t>zasady ochrony środowiska, przyrody i krajobrazu:</w:t>
      </w:r>
    </w:p>
    <w:p w:rsidR="00852DE2" w:rsidRPr="00DA7170" w:rsidRDefault="00852DE2" w:rsidP="0008494C">
      <w:pPr>
        <w:numPr>
          <w:ilvl w:val="0"/>
          <w:numId w:val="15"/>
        </w:numPr>
        <w:ind w:left="993" w:hanging="426"/>
        <w:jc w:val="both"/>
        <w:rPr>
          <w:iCs/>
        </w:rPr>
      </w:pPr>
      <w:r w:rsidRPr="00DA7170">
        <w:t>ochrona istniejących drzew, z uwz</w:t>
      </w:r>
      <w:r w:rsidR="004E02FE" w:rsidRPr="00DA7170">
        <w:t>ględnieniem przepisów odrębnych</w:t>
      </w:r>
      <w:r w:rsidR="00727BBD" w:rsidRPr="00DA7170">
        <w:t>,</w:t>
      </w:r>
    </w:p>
    <w:p w:rsidR="006972DE" w:rsidRPr="00DA7170" w:rsidRDefault="00852DE2" w:rsidP="0008494C">
      <w:pPr>
        <w:numPr>
          <w:ilvl w:val="0"/>
          <w:numId w:val="15"/>
        </w:numPr>
        <w:ind w:left="993" w:hanging="426"/>
        <w:jc w:val="both"/>
        <w:rPr>
          <w:iCs/>
        </w:rPr>
      </w:pPr>
      <w:r w:rsidRPr="00DA7170">
        <w:rPr>
          <w:bCs/>
        </w:rPr>
        <w:t>dopuszczalny poziom hałasu określony w przepisach odrębnych – jak d</w:t>
      </w:r>
      <w:r w:rsidR="00F8518B" w:rsidRPr="00DA7170">
        <w:rPr>
          <w:bCs/>
        </w:rPr>
        <w:t>la terenów mieszkaniowo - usługowych</w:t>
      </w:r>
      <w:r w:rsidR="006972DE" w:rsidRPr="00DA7170">
        <w:rPr>
          <w:bCs/>
        </w:rPr>
        <w:t>,</w:t>
      </w:r>
    </w:p>
    <w:p w:rsidR="00852DE2" w:rsidRPr="00DA7170" w:rsidRDefault="006972DE" w:rsidP="0008494C">
      <w:pPr>
        <w:numPr>
          <w:ilvl w:val="0"/>
          <w:numId w:val="15"/>
        </w:numPr>
        <w:ind w:left="993" w:hanging="426"/>
        <w:jc w:val="both"/>
        <w:rPr>
          <w:iCs/>
        </w:rPr>
      </w:pPr>
      <w:r w:rsidRPr="00DA7170">
        <w:rPr>
          <w:bCs/>
        </w:rPr>
        <w:t>zakaz lokalizacji usług niepożądanych społeczni</w:t>
      </w:r>
      <w:r w:rsidR="00253F6C" w:rsidRPr="00DA7170">
        <w:rPr>
          <w:bCs/>
        </w:rPr>
        <w:t>e oraz</w:t>
      </w:r>
      <w:r w:rsidR="004E02FE" w:rsidRPr="00DA7170">
        <w:rPr>
          <w:bCs/>
        </w:rPr>
        <w:t xml:space="preserve"> przedsięwzięć mogących </w:t>
      </w:r>
      <w:r w:rsidR="00253F6C" w:rsidRPr="00DA7170">
        <w:rPr>
          <w:bCs/>
        </w:rPr>
        <w:t xml:space="preserve">zawsze </w:t>
      </w:r>
      <w:r w:rsidR="004E02FE" w:rsidRPr="00DA7170">
        <w:rPr>
          <w:bCs/>
        </w:rPr>
        <w:t xml:space="preserve">znacząco </w:t>
      </w:r>
      <w:r w:rsidR="00640299" w:rsidRPr="00DA7170">
        <w:rPr>
          <w:bCs/>
        </w:rPr>
        <w:t xml:space="preserve">i potencjalnie znacząco </w:t>
      </w:r>
      <w:r w:rsidR="004E02FE" w:rsidRPr="00DA7170">
        <w:rPr>
          <w:bCs/>
        </w:rPr>
        <w:t>oddziaływać na środowisko</w:t>
      </w:r>
      <w:r w:rsidR="00867F96" w:rsidRPr="00DA7170">
        <w:rPr>
          <w:bCs/>
        </w:rPr>
        <w:t xml:space="preserve"> (nie dotyczy infrastruktury technicznej)</w:t>
      </w:r>
      <w:r w:rsidR="008219A5" w:rsidRPr="00DA7170">
        <w:rPr>
          <w:bCs/>
        </w:rPr>
        <w:t>;</w:t>
      </w:r>
    </w:p>
    <w:p w:rsidR="00852DE2" w:rsidRPr="00DA7170" w:rsidRDefault="00852DE2" w:rsidP="0008494C">
      <w:pPr>
        <w:numPr>
          <w:ilvl w:val="0"/>
          <w:numId w:val="10"/>
        </w:numPr>
        <w:ind w:left="567" w:hanging="425"/>
        <w:jc w:val="both"/>
      </w:pPr>
      <w:r w:rsidRPr="00DA7170">
        <w:rPr>
          <w:iCs/>
        </w:rPr>
        <w:t>zasady kształtowania krajobrazu</w:t>
      </w:r>
      <w:r w:rsidR="004E02FE" w:rsidRPr="00DA7170">
        <w:t xml:space="preserve"> - </w:t>
      </w:r>
      <w:r w:rsidR="004E02FE" w:rsidRPr="00DA7170">
        <w:rPr>
          <w:iCs/>
        </w:rPr>
        <w:t>nie występuje potrzeba określania</w:t>
      </w:r>
      <w:r w:rsidRPr="00DA7170">
        <w:t>;</w:t>
      </w:r>
      <w:r w:rsidR="009F304A" w:rsidRPr="00DA7170">
        <w:t xml:space="preserve"> </w:t>
      </w:r>
    </w:p>
    <w:p w:rsidR="00852DE2" w:rsidRPr="00DA7170" w:rsidRDefault="00852DE2" w:rsidP="0008494C">
      <w:pPr>
        <w:numPr>
          <w:ilvl w:val="0"/>
          <w:numId w:val="10"/>
        </w:numPr>
        <w:ind w:left="567" w:hanging="425"/>
        <w:jc w:val="both"/>
      </w:pPr>
      <w:r w:rsidRPr="00DA7170">
        <w:rPr>
          <w:iCs/>
        </w:rPr>
        <w:t>zasady ochrony dziedzictwa kulturowego i zabytków, w tym krajobrazów kulturowych, oraz dóbr kultury współczesnej -</w:t>
      </w:r>
      <w:r w:rsidR="008E17F7" w:rsidRPr="00DA7170">
        <w:rPr>
          <w:iCs/>
        </w:rPr>
        <w:t xml:space="preserve"> nie występuje potrzeba określania</w:t>
      </w:r>
      <w:r w:rsidRPr="00DA7170">
        <w:t>;</w:t>
      </w:r>
    </w:p>
    <w:p w:rsidR="00852DE2" w:rsidRPr="00DA7170" w:rsidRDefault="00852DE2" w:rsidP="0008494C">
      <w:pPr>
        <w:numPr>
          <w:ilvl w:val="0"/>
          <w:numId w:val="10"/>
        </w:numPr>
        <w:ind w:left="567" w:hanging="425"/>
        <w:jc w:val="both"/>
      </w:pPr>
      <w:r w:rsidRPr="00DA7170">
        <w:t xml:space="preserve">wymagania wynikające z potrzeb kształtowania przestrzeni publicznych - </w:t>
      </w:r>
      <w:r w:rsidRPr="00DA7170">
        <w:rPr>
          <w:iCs/>
        </w:rPr>
        <w:t>nie występuje potrzeba określania;</w:t>
      </w:r>
    </w:p>
    <w:p w:rsidR="00852DE2" w:rsidRPr="00DA7170" w:rsidRDefault="00852DE2" w:rsidP="0008494C">
      <w:pPr>
        <w:numPr>
          <w:ilvl w:val="0"/>
          <w:numId w:val="10"/>
        </w:numPr>
        <w:ind w:left="567" w:hanging="425"/>
        <w:jc w:val="both"/>
        <w:rPr>
          <w:iCs/>
        </w:rPr>
      </w:pPr>
      <w:r w:rsidRPr="00DA7170">
        <w:rPr>
          <w:iCs/>
        </w:rPr>
        <w:t>zasady</w:t>
      </w:r>
      <w:r w:rsidRPr="00DA7170">
        <w:t xml:space="preserve"> kształtowania zabudowy oraz wskaźniki zagospodarowania terenu</w:t>
      </w:r>
      <w:r w:rsidRPr="00DA7170">
        <w:rPr>
          <w:iCs/>
        </w:rPr>
        <w:t>:</w:t>
      </w:r>
    </w:p>
    <w:p w:rsidR="00852DE2" w:rsidRPr="00DA7170" w:rsidRDefault="00852DE2" w:rsidP="0008494C">
      <w:pPr>
        <w:pStyle w:val="Tekstpodstawowy2"/>
        <w:numPr>
          <w:ilvl w:val="0"/>
          <w:numId w:val="12"/>
        </w:numPr>
        <w:ind w:left="993" w:hanging="426"/>
        <w:rPr>
          <w:lang w:val="pl-PL"/>
        </w:rPr>
      </w:pPr>
      <w:r w:rsidRPr="00DA7170">
        <w:rPr>
          <w:lang w:val="pl-PL"/>
        </w:rPr>
        <w:t>inten</w:t>
      </w:r>
      <w:r w:rsidR="004E02FE" w:rsidRPr="00DA7170">
        <w:rPr>
          <w:lang w:val="pl-PL"/>
        </w:rPr>
        <w:t xml:space="preserve">sywność zabudowy: maksymalna – </w:t>
      </w:r>
      <w:r w:rsidRPr="00DA7170">
        <w:rPr>
          <w:lang w:val="pl-PL"/>
        </w:rPr>
        <w:t>1</w:t>
      </w:r>
      <w:r w:rsidR="004E02FE" w:rsidRPr="00DA7170">
        <w:rPr>
          <w:lang w:val="pl-PL"/>
        </w:rPr>
        <w:t>,5</w:t>
      </w:r>
      <w:r w:rsidR="007A6E0B" w:rsidRPr="00DA7170">
        <w:rPr>
          <w:lang w:val="pl-PL"/>
        </w:rPr>
        <w:t>, minimalna -</w:t>
      </w:r>
      <w:r w:rsidRPr="00DA7170">
        <w:rPr>
          <w:lang w:val="pl-PL"/>
        </w:rPr>
        <w:t xml:space="preserve"> 0,1,</w:t>
      </w:r>
    </w:p>
    <w:p w:rsidR="00852DE2" w:rsidRPr="00DA7170" w:rsidRDefault="00852DE2" w:rsidP="0008494C">
      <w:pPr>
        <w:pStyle w:val="Tekstpodstawowy2"/>
        <w:numPr>
          <w:ilvl w:val="0"/>
          <w:numId w:val="12"/>
        </w:numPr>
        <w:ind w:left="993" w:hanging="426"/>
        <w:rPr>
          <w:lang w:val="pl-PL"/>
        </w:rPr>
      </w:pPr>
      <w:r w:rsidRPr="00DA7170">
        <w:rPr>
          <w:lang w:val="pl-PL"/>
        </w:rPr>
        <w:t>nieprzekraczalne linie zabud</w:t>
      </w:r>
      <w:r w:rsidR="008E17F7" w:rsidRPr="00DA7170">
        <w:rPr>
          <w:lang w:val="pl-PL"/>
        </w:rPr>
        <w:t>owy – zgodnie z rysunkiem planu</w:t>
      </w:r>
      <w:r w:rsidRPr="00DA7170">
        <w:rPr>
          <w:lang w:val="pl-PL"/>
        </w:rPr>
        <w:t>,</w:t>
      </w:r>
    </w:p>
    <w:p w:rsidR="006972DE" w:rsidRPr="00DA7170" w:rsidRDefault="006972DE" w:rsidP="0008494C">
      <w:pPr>
        <w:pStyle w:val="Tekstpodstawowy2"/>
        <w:numPr>
          <w:ilvl w:val="0"/>
          <w:numId w:val="12"/>
        </w:numPr>
        <w:ind w:left="993" w:hanging="426"/>
        <w:rPr>
          <w:lang w:val="pl-PL"/>
        </w:rPr>
      </w:pPr>
      <w:r w:rsidRPr="00DA7170">
        <w:rPr>
          <w:lang w:val="pl-PL"/>
        </w:rPr>
        <w:t>dopuszcza się loka</w:t>
      </w:r>
      <w:r w:rsidR="00401A79" w:rsidRPr="00DA7170">
        <w:rPr>
          <w:lang w:val="pl-PL"/>
        </w:rPr>
        <w:t>lizację budynków gospodarczych,</w:t>
      </w:r>
      <w:r w:rsidRPr="00DA7170">
        <w:rPr>
          <w:lang w:val="pl-PL"/>
        </w:rPr>
        <w:t xml:space="preserve"> garaży </w:t>
      </w:r>
      <w:r w:rsidR="00401A79" w:rsidRPr="00DA7170">
        <w:rPr>
          <w:lang w:val="pl-PL"/>
        </w:rPr>
        <w:t xml:space="preserve">i wiat </w:t>
      </w:r>
      <w:r w:rsidRPr="00DA7170">
        <w:rPr>
          <w:lang w:val="pl-PL"/>
        </w:rPr>
        <w:t>przy granicy działki budowlanej, zgodnie z przepisami odrębnymi,</w:t>
      </w:r>
    </w:p>
    <w:p w:rsidR="00852DE2" w:rsidRPr="00DA7170" w:rsidRDefault="00852DE2" w:rsidP="0008494C">
      <w:pPr>
        <w:pStyle w:val="Tekstpodstawowy2"/>
        <w:numPr>
          <w:ilvl w:val="0"/>
          <w:numId w:val="12"/>
        </w:numPr>
        <w:ind w:left="993" w:hanging="426"/>
        <w:rPr>
          <w:lang w:val="pl-PL"/>
        </w:rPr>
      </w:pPr>
      <w:r w:rsidRPr="00DA7170">
        <w:rPr>
          <w:lang w:val="pl-PL"/>
        </w:rPr>
        <w:t>maksymalna wysokość zabudowy - 1</w:t>
      </w:r>
      <w:r w:rsidR="004E02FE" w:rsidRPr="00DA7170">
        <w:rPr>
          <w:lang w:val="pl-PL"/>
        </w:rPr>
        <w:t>0</w:t>
      </w:r>
      <w:r w:rsidRPr="00DA7170">
        <w:rPr>
          <w:lang w:val="pl-PL"/>
        </w:rPr>
        <w:t xml:space="preserve"> m, </w:t>
      </w:r>
      <w:r w:rsidR="004E02FE" w:rsidRPr="00DA7170">
        <w:rPr>
          <w:lang w:val="pl-PL"/>
        </w:rPr>
        <w:t>maksymalnie 2 kondygnacje nadziemne,</w:t>
      </w:r>
    </w:p>
    <w:p w:rsidR="00852DE2" w:rsidRPr="00DA7170" w:rsidRDefault="00852DE2" w:rsidP="0008494C">
      <w:pPr>
        <w:pStyle w:val="Tekstpodstawowy2"/>
        <w:numPr>
          <w:ilvl w:val="0"/>
          <w:numId w:val="12"/>
        </w:numPr>
        <w:ind w:left="993" w:hanging="426"/>
        <w:rPr>
          <w:lang w:val="pl-PL"/>
        </w:rPr>
      </w:pPr>
      <w:r w:rsidRPr="00DA7170">
        <w:rPr>
          <w:lang w:val="pl-PL"/>
        </w:rPr>
        <w:t>nachylenie połaci dachowych - od 0 do 45°,</w:t>
      </w:r>
      <w:r w:rsidRPr="00DA7170">
        <w:rPr>
          <w:vertAlign w:val="superscript"/>
          <w:lang w:val="pl-PL"/>
        </w:rPr>
        <w:t xml:space="preserve"> </w:t>
      </w:r>
    </w:p>
    <w:p w:rsidR="00852DE2" w:rsidRPr="00DA7170" w:rsidRDefault="00852DE2" w:rsidP="0008494C">
      <w:pPr>
        <w:pStyle w:val="Tekstpodstawowy2"/>
        <w:numPr>
          <w:ilvl w:val="0"/>
          <w:numId w:val="12"/>
        </w:numPr>
        <w:tabs>
          <w:tab w:val="left" w:pos="709"/>
        </w:tabs>
        <w:ind w:left="993" w:hanging="426"/>
        <w:rPr>
          <w:lang w:val="pl-PL"/>
        </w:rPr>
      </w:pPr>
      <w:r w:rsidRPr="00DA7170">
        <w:rPr>
          <w:lang w:val="pl-PL"/>
        </w:rPr>
        <w:t xml:space="preserve">minimalny udział procentowy powierzchni biologicznie czynnej - </w:t>
      </w:r>
      <w:r w:rsidR="006972DE" w:rsidRPr="00DA7170">
        <w:rPr>
          <w:lang w:val="pl-PL"/>
        </w:rPr>
        <w:t>3</w:t>
      </w:r>
      <w:r w:rsidRPr="00DA7170">
        <w:rPr>
          <w:lang w:val="pl-PL"/>
        </w:rPr>
        <w:t>0% powierzchni działki budowlanej,</w:t>
      </w:r>
    </w:p>
    <w:p w:rsidR="00852DE2" w:rsidRPr="00DA7170" w:rsidRDefault="00852DE2" w:rsidP="0008494C">
      <w:pPr>
        <w:pStyle w:val="Tekstpodstawowy2"/>
        <w:numPr>
          <w:ilvl w:val="0"/>
          <w:numId w:val="12"/>
        </w:numPr>
        <w:tabs>
          <w:tab w:val="left" w:pos="709"/>
        </w:tabs>
        <w:ind w:left="993" w:hanging="426"/>
        <w:rPr>
          <w:lang w:val="pl-PL"/>
        </w:rPr>
      </w:pPr>
      <w:r w:rsidRPr="00DA7170">
        <w:rPr>
          <w:lang w:val="pl-PL"/>
        </w:rPr>
        <w:t>minimalna liczba miej</w:t>
      </w:r>
      <w:r w:rsidR="00CE0301" w:rsidRPr="00DA7170">
        <w:rPr>
          <w:lang w:val="pl-PL"/>
        </w:rPr>
        <w:t xml:space="preserve">sc do parkowania </w:t>
      </w:r>
      <w:r w:rsidR="008E17F7" w:rsidRPr="00DA7170">
        <w:rPr>
          <w:lang w:val="pl-PL"/>
        </w:rPr>
        <w:t>wg wskaźnika</w:t>
      </w:r>
      <w:r w:rsidR="00CE0301" w:rsidRPr="00DA7170">
        <w:rPr>
          <w:lang w:val="pl-PL"/>
        </w:rPr>
        <w:t>:</w:t>
      </w:r>
      <w:r w:rsidR="008E17F7" w:rsidRPr="00DA7170">
        <w:rPr>
          <w:lang w:val="pl-PL"/>
        </w:rPr>
        <w:t xml:space="preserve"> </w:t>
      </w:r>
      <w:r w:rsidRPr="00DA7170">
        <w:rPr>
          <w:lang w:val="pl-PL"/>
        </w:rPr>
        <w:t>1 miejsce na 1 mieszkanie</w:t>
      </w:r>
      <w:r w:rsidR="00920B35">
        <w:rPr>
          <w:lang w:val="pl-PL"/>
        </w:rPr>
        <w:t xml:space="preserve"> i </w:t>
      </w:r>
      <w:r w:rsidR="006972DE" w:rsidRPr="00DA7170">
        <w:rPr>
          <w:lang w:val="pl-PL"/>
        </w:rPr>
        <w:t>1 miejsce na 50</w:t>
      </w:r>
      <w:r w:rsidR="00920B35">
        <w:rPr>
          <w:lang w:val="pl-PL"/>
        </w:rPr>
        <w:t xml:space="preserve"> </w:t>
      </w:r>
      <w:r w:rsidR="006972DE" w:rsidRPr="00DA7170">
        <w:rPr>
          <w:lang w:val="pl-PL"/>
        </w:rPr>
        <w:t>m² powierzchni użytkowej usług</w:t>
      </w:r>
      <w:r w:rsidRPr="00DA7170">
        <w:rPr>
          <w:lang w:val="pl-PL"/>
        </w:rPr>
        <w:t>,</w:t>
      </w:r>
    </w:p>
    <w:p w:rsidR="008E17F7" w:rsidRPr="00DA7170" w:rsidRDefault="008E17F7" w:rsidP="0008494C">
      <w:pPr>
        <w:pStyle w:val="Tekstpodstawowy2"/>
        <w:numPr>
          <w:ilvl w:val="0"/>
          <w:numId w:val="12"/>
        </w:numPr>
        <w:tabs>
          <w:tab w:val="left" w:pos="709"/>
        </w:tabs>
        <w:ind w:left="993" w:hanging="426"/>
        <w:rPr>
          <w:lang w:val="pl-PL"/>
        </w:rPr>
      </w:pPr>
      <w:r w:rsidRPr="00DA7170">
        <w:rPr>
          <w:lang w:val="pl-PL"/>
        </w:rPr>
        <w:t>miejsca do parkowania realizowane jako: tere</w:t>
      </w:r>
      <w:r w:rsidR="004A4BAF" w:rsidRPr="00DA7170">
        <w:rPr>
          <w:lang w:val="pl-PL"/>
        </w:rPr>
        <w:t>nowe, w budynku lub pod wiatą</w:t>
      </w:r>
      <w:r w:rsidRPr="00DA7170">
        <w:rPr>
          <w:lang w:val="pl-PL"/>
        </w:rPr>
        <w:t>,</w:t>
      </w:r>
    </w:p>
    <w:p w:rsidR="00852DE2" w:rsidRPr="00DA7170" w:rsidRDefault="008E17F7" w:rsidP="0008494C">
      <w:pPr>
        <w:pStyle w:val="Tekstpodstawowy2"/>
        <w:numPr>
          <w:ilvl w:val="0"/>
          <w:numId w:val="12"/>
        </w:numPr>
        <w:tabs>
          <w:tab w:val="left" w:pos="709"/>
        </w:tabs>
        <w:ind w:left="993" w:hanging="426"/>
        <w:rPr>
          <w:lang w:val="pl-PL"/>
        </w:rPr>
      </w:pPr>
      <w:r w:rsidRPr="00DA7170">
        <w:rPr>
          <w:lang w:val="pl-PL"/>
        </w:rPr>
        <w:t>nie występuje potrzeba określania minimalnej liczby miejsc do parkowania pojazdów zaopatrzonych w kartę parkingową</w:t>
      </w:r>
      <w:r w:rsidR="00852DE2" w:rsidRPr="00DA7170">
        <w:rPr>
          <w:lang w:val="pl-PL"/>
        </w:rPr>
        <w:t>;</w:t>
      </w:r>
    </w:p>
    <w:p w:rsidR="00852DE2" w:rsidRPr="00DA7170" w:rsidRDefault="00852DE2" w:rsidP="0008494C">
      <w:pPr>
        <w:numPr>
          <w:ilvl w:val="0"/>
          <w:numId w:val="10"/>
        </w:numPr>
        <w:ind w:left="567" w:hanging="425"/>
        <w:jc w:val="both"/>
        <w:rPr>
          <w:iCs/>
        </w:rPr>
      </w:pPr>
      <w:r w:rsidRPr="00DA7170">
        <w:rPr>
          <w:iCs/>
        </w:rPr>
        <w:t>granice i sposoby zagospodarowania terenów lub obiektów podlegających ochronie, na podstawie odrębnych przepisów – nie występuje potrzeba określania;</w:t>
      </w:r>
    </w:p>
    <w:p w:rsidR="00852DE2" w:rsidRPr="00DA7170" w:rsidRDefault="00852DE2" w:rsidP="0008494C">
      <w:pPr>
        <w:numPr>
          <w:ilvl w:val="0"/>
          <w:numId w:val="10"/>
        </w:numPr>
        <w:ind w:left="567" w:hanging="425"/>
        <w:jc w:val="both"/>
        <w:rPr>
          <w:iCs/>
        </w:rPr>
      </w:pPr>
      <w:r w:rsidRPr="00DA7170">
        <w:rPr>
          <w:iCs/>
        </w:rPr>
        <w:t xml:space="preserve">szczegółowe zasady i warunki scalania i podziału nieruchomości – nie występuje potrzeba określania; </w:t>
      </w:r>
    </w:p>
    <w:p w:rsidR="00852DE2" w:rsidRPr="00DA7170" w:rsidRDefault="00852DE2" w:rsidP="0008494C">
      <w:pPr>
        <w:pStyle w:val="Tekstpodstawowy2"/>
        <w:numPr>
          <w:ilvl w:val="0"/>
          <w:numId w:val="10"/>
        </w:numPr>
        <w:ind w:left="567" w:hanging="425"/>
        <w:rPr>
          <w:lang w:val="pl-PL"/>
        </w:rPr>
      </w:pPr>
      <w:r w:rsidRPr="00DA7170">
        <w:rPr>
          <w:iCs w:val="0"/>
          <w:lang w:val="pl-PL"/>
        </w:rPr>
        <w:t>szczególne</w:t>
      </w:r>
      <w:r w:rsidR="00D90A8A" w:rsidRPr="00DA7170">
        <w:rPr>
          <w:lang w:val="pl-PL"/>
        </w:rPr>
        <w:t xml:space="preserve"> warunki zagospodarowania terenów oraz ograniczenia w ich</w:t>
      </w:r>
      <w:r w:rsidRPr="00DA7170">
        <w:rPr>
          <w:lang w:val="pl-PL"/>
        </w:rPr>
        <w:t xml:space="preserve"> użytkowaniu - obsługa komunikacyjna </w:t>
      </w:r>
      <w:r w:rsidR="00640299" w:rsidRPr="00DA7170">
        <w:rPr>
          <w:lang w:val="pl-PL"/>
        </w:rPr>
        <w:t xml:space="preserve">- </w:t>
      </w:r>
      <w:r w:rsidRPr="00DA7170">
        <w:rPr>
          <w:lang w:val="pl-PL"/>
        </w:rPr>
        <w:t xml:space="preserve">z przyległych dróg publicznych lub </w:t>
      </w:r>
      <w:r w:rsidR="00640299" w:rsidRPr="00DA7170">
        <w:rPr>
          <w:lang w:val="pl-PL"/>
        </w:rPr>
        <w:t>poprzez drogi wewnętrzne</w:t>
      </w:r>
      <w:r w:rsidRPr="00DA7170">
        <w:rPr>
          <w:lang w:val="pl-PL"/>
        </w:rPr>
        <w:t>, zgodnie z przepisami odrębnymi</w:t>
      </w:r>
      <w:r w:rsidR="00CE0301" w:rsidRPr="00DA7170">
        <w:rPr>
          <w:lang w:val="pl-PL"/>
        </w:rPr>
        <w:t>;</w:t>
      </w:r>
    </w:p>
    <w:p w:rsidR="00852DE2" w:rsidRPr="00DA7170" w:rsidRDefault="00852DE2" w:rsidP="0008494C">
      <w:pPr>
        <w:numPr>
          <w:ilvl w:val="0"/>
          <w:numId w:val="10"/>
        </w:numPr>
        <w:ind w:left="567" w:hanging="425"/>
        <w:jc w:val="both"/>
      </w:pPr>
      <w:r w:rsidRPr="00DA7170">
        <w:rPr>
          <w:iCs/>
        </w:rPr>
        <w:t>zasady</w:t>
      </w:r>
      <w:r w:rsidRPr="00DA7170">
        <w:t xml:space="preserve"> modernizacji, rozbudowy i budowy systemów komunikacji i infrastruktury technicznej:</w:t>
      </w:r>
    </w:p>
    <w:p w:rsidR="00E96686" w:rsidRPr="00DA7170" w:rsidRDefault="00CE0301" w:rsidP="0008494C">
      <w:pPr>
        <w:pStyle w:val="Tekstpodstawowy2"/>
        <w:numPr>
          <w:ilvl w:val="0"/>
          <w:numId w:val="13"/>
        </w:numPr>
        <w:ind w:left="993" w:hanging="426"/>
        <w:rPr>
          <w:lang w:val="pl-PL"/>
        </w:rPr>
      </w:pPr>
      <w:r w:rsidRPr="00DA7170">
        <w:rPr>
          <w:lang w:val="pl-PL"/>
        </w:rPr>
        <w:t xml:space="preserve">przebieg </w:t>
      </w:r>
      <w:r w:rsidR="00BA4761" w:rsidRPr="00DA7170">
        <w:rPr>
          <w:lang w:val="pl-PL"/>
        </w:rPr>
        <w:t xml:space="preserve">ogólnodostępnego </w:t>
      </w:r>
      <w:r w:rsidRPr="00DA7170">
        <w:rPr>
          <w:lang w:val="pl-PL"/>
        </w:rPr>
        <w:t xml:space="preserve">ciągu pieszego </w:t>
      </w:r>
      <w:r w:rsidR="00E96686" w:rsidRPr="00DA7170">
        <w:rPr>
          <w:lang w:val="pl-PL"/>
        </w:rPr>
        <w:t>prz</w:t>
      </w:r>
      <w:r w:rsidR="00920B35">
        <w:rPr>
          <w:lang w:val="pl-PL"/>
        </w:rPr>
        <w:t>ez teren 132.19-MN3 – zgodnie z </w:t>
      </w:r>
      <w:r w:rsidR="00E96686" w:rsidRPr="00DA7170">
        <w:rPr>
          <w:lang w:val="pl-PL"/>
        </w:rPr>
        <w:t>rysunkiem planu,</w:t>
      </w:r>
    </w:p>
    <w:p w:rsidR="00852DE2" w:rsidRPr="00DA7170" w:rsidRDefault="00852DE2" w:rsidP="0008494C">
      <w:pPr>
        <w:pStyle w:val="Tekstpodstawowy2"/>
        <w:numPr>
          <w:ilvl w:val="0"/>
          <w:numId w:val="13"/>
        </w:numPr>
        <w:ind w:left="993" w:hanging="426"/>
        <w:rPr>
          <w:lang w:val="pl-PL"/>
        </w:rPr>
      </w:pPr>
      <w:r w:rsidRPr="00DA7170">
        <w:rPr>
          <w:lang w:val="pl-PL"/>
        </w:rPr>
        <w:t>zaopatrzenie w wodę i odprowadzenie ścieków - z i do sieci, zgodnie z przepisami odrębnymi,</w:t>
      </w:r>
    </w:p>
    <w:p w:rsidR="00852DE2" w:rsidRPr="00DA7170" w:rsidRDefault="00852DE2" w:rsidP="0008494C">
      <w:pPr>
        <w:pStyle w:val="Tekstpodstawowy2"/>
        <w:numPr>
          <w:ilvl w:val="0"/>
          <w:numId w:val="13"/>
        </w:numPr>
        <w:ind w:left="993" w:hanging="426"/>
        <w:rPr>
          <w:lang w:val="pl-PL"/>
        </w:rPr>
      </w:pPr>
      <w:r w:rsidRPr="00DA7170">
        <w:rPr>
          <w:lang w:val="pl-PL"/>
        </w:rPr>
        <w:t>odprowadzenie wód opadowych i roztopowych - zgodnie z przepisami odrębnymi,</w:t>
      </w:r>
    </w:p>
    <w:p w:rsidR="00852DE2" w:rsidRPr="00DA7170" w:rsidRDefault="00852DE2" w:rsidP="0008494C">
      <w:pPr>
        <w:pStyle w:val="Tekstpodstawowy2"/>
        <w:numPr>
          <w:ilvl w:val="0"/>
          <w:numId w:val="13"/>
        </w:numPr>
        <w:ind w:left="993" w:hanging="426"/>
        <w:rPr>
          <w:lang w:val="pl-PL"/>
        </w:rPr>
      </w:pPr>
      <w:r w:rsidRPr="00DA7170">
        <w:rPr>
          <w:lang w:val="pl-PL"/>
        </w:rPr>
        <w:t xml:space="preserve">zaopatrzenie w energię cieplną </w:t>
      </w:r>
      <w:r w:rsidR="00040646" w:rsidRPr="00DA7170">
        <w:rPr>
          <w:lang w:val="pl-PL"/>
        </w:rPr>
        <w:t xml:space="preserve">- </w:t>
      </w:r>
      <w:r w:rsidRPr="00DA7170">
        <w:rPr>
          <w:lang w:val="pl-PL"/>
        </w:rPr>
        <w:t xml:space="preserve">z </w:t>
      </w:r>
      <w:r w:rsidR="003E032D" w:rsidRPr="00DA7170">
        <w:rPr>
          <w:lang w:val="pl-PL"/>
        </w:rPr>
        <w:t>sieci lokalnej</w:t>
      </w:r>
      <w:r w:rsidRPr="00DA7170">
        <w:rPr>
          <w:lang w:val="pl-PL"/>
        </w:rPr>
        <w:t xml:space="preserve"> l</w:t>
      </w:r>
      <w:r w:rsidR="00920B35">
        <w:rPr>
          <w:lang w:val="pl-PL"/>
        </w:rPr>
        <w:t>ub z urządzeń indywidualnych, w </w:t>
      </w:r>
      <w:r w:rsidRPr="00DA7170">
        <w:rPr>
          <w:lang w:val="pl-PL"/>
        </w:rPr>
        <w:t>tym z</w:t>
      </w:r>
      <w:r w:rsidR="00920B35">
        <w:rPr>
          <w:lang w:val="pl-PL"/>
        </w:rPr>
        <w:t xml:space="preserve"> </w:t>
      </w:r>
      <w:r w:rsidRPr="00DA7170">
        <w:rPr>
          <w:lang w:val="pl-PL"/>
        </w:rPr>
        <w:t>odnawialnych źródeł energii, zgodnie z przepisami odrębnymi,</w:t>
      </w:r>
    </w:p>
    <w:p w:rsidR="00852DE2" w:rsidRPr="00DA7170" w:rsidRDefault="00852DE2" w:rsidP="0008494C">
      <w:pPr>
        <w:pStyle w:val="Tekstpodstawowy2"/>
        <w:numPr>
          <w:ilvl w:val="0"/>
          <w:numId w:val="13"/>
        </w:numPr>
        <w:ind w:left="993" w:hanging="426"/>
        <w:rPr>
          <w:lang w:val="pl-PL"/>
        </w:rPr>
      </w:pPr>
      <w:r w:rsidRPr="00DA7170">
        <w:rPr>
          <w:lang w:val="pl-PL"/>
        </w:rPr>
        <w:t>zaopatrzenie w energię elektryczną z sieci lub ur</w:t>
      </w:r>
      <w:r w:rsidR="00920B35">
        <w:rPr>
          <w:lang w:val="pl-PL"/>
        </w:rPr>
        <w:t>ządzeń elektroenergetycznych, w </w:t>
      </w:r>
      <w:r w:rsidRPr="00DA7170">
        <w:rPr>
          <w:lang w:val="pl-PL"/>
        </w:rPr>
        <w:t>tym z</w:t>
      </w:r>
      <w:r w:rsidR="00920B35">
        <w:rPr>
          <w:lang w:val="pl-PL"/>
        </w:rPr>
        <w:t xml:space="preserve"> </w:t>
      </w:r>
      <w:r w:rsidRPr="00DA7170">
        <w:rPr>
          <w:lang w:val="pl-PL"/>
        </w:rPr>
        <w:t>odnawialnych źródeł energii, zgodnie z przepisami odrębnymi,</w:t>
      </w:r>
    </w:p>
    <w:p w:rsidR="00852DE2" w:rsidRPr="00DA7170" w:rsidRDefault="00852DE2" w:rsidP="0008494C">
      <w:pPr>
        <w:pStyle w:val="Tekstpodstawowy2"/>
        <w:numPr>
          <w:ilvl w:val="0"/>
          <w:numId w:val="13"/>
        </w:numPr>
        <w:ind w:left="993" w:hanging="426"/>
        <w:rPr>
          <w:lang w:val="pl-PL"/>
        </w:rPr>
      </w:pPr>
      <w:r w:rsidRPr="00DA7170">
        <w:rPr>
          <w:lang w:val="pl-PL"/>
        </w:rPr>
        <w:t>zaopatrzenie w gaz - z sieci, zgodnie z przepisami odrębnymi;</w:t>
      </w:r>
    </w:p>
    <w:p w:rsidR="00852DE2" w:rsidRPr="00DA7170" w:rsidRDefault="00852DE2" w:rsidP="0008494C">
      <w:pPr>
        <w:numPr>
          <w:ilvl w:val="0"/>
          <w:numId w:val="10"/>
        </w:numPr>
        <w:ind w:left="567" w:hanging="425"/>
        <w:jc w:val="both"/>
        <w:rPr>
          <w:iCs/>
        </w:rPr>
      </w:pPr>
      <w:r w:rsidRPr="00DA7170">
        <w:rPr>
          <w:iCs/>
        </w:rPr>
        <w:lastRenderedPageBreak/>
        <w:t xml:space="preserve">sposób i termin tymczasowego zagospodarowania, urządzania i użytkowania terenów </w:t>
      </w:r>
      <w:r w:rsidRPr="00DA7170">
        <w:t xml:space="preserve">– do czasu realizacji ustaleń niniejszego planu - dotychczasowe </w:t>
      </w:r>
      <w:r w:rsidRPr="00DA7170">
        <w:rPr>
          <w:iCs/>
        </w:rPr>
        <w:t>zagospodarowanie i</w:t>
      </w:r>
      <w:r w:rsidR="00920B35">
        <w:t> </w:t>
      </w:r>
      <w:r w:rsidRPr="00DA7170">
        <w:t>użytkowanie;</w:t>
      </w:r>
    </w:p>
    <w:p w:rsidR="00852DE2" w:rsidRPr="00DA7170" w:rsidRDefault="00852DE2" w:rsidP="0008494C">
      <w:pPr>
        <w:numPr>
          <w:ilvl w:val="0"/>
          <w:numId w:val="10"/>
        </w:numPr>
        <w:ind w:left="567" w:hanging="425"/>
        <w:jc w:val="both"/>
        <w:rPr>
          <w:iCs/>
        </w:rPr>
      </w:pPr>
      <w:r w:rsidRPr="00DA7170">
        <w:rPr>
          <w:iCs/>
        </w:rPr>
        <w:t>stawkę procentową, na podstawie której ustala się opłatę, o której mowa</w:t>
      </w:r>
      <w:r w:rsidRPr="00DA7170">
        <w:t xml:space="preserve"> w</w:t>
      </w:r>
      <w:r w:rsidR="00DA7170" w:rsidRPr="00DA7170">
        <w:t xml:space="preserve"> </w:t>
      </w:r>
      <w:r w:rsidRPr="00DA7170">
        <w:t>art.</w:t>
      </w:r>
      <w:r w:rsidR="00DA7170" w:rsidRPr="00DA7170">
        <w:t xml:space="preserve"> </w:t>
      </w:r>
      <w:r w:rsidRPr="00DA7170">
        <w:t>36 ust. 4 ustawy o planowaniu i zagospodarowaniu przestrzennym – w wysokości 30%.</w:t>
      </w:r>
    </w:p>
    <w:p w:rsidR="00DA7170" w:rsidRPr="00DA7170" w:rsidRDefault="00DA7170" w:rsidP="003D2B7F">
      <w:pPr>
        <w:pStyle w:val="Tekstpodstawowy2"/>
        <w:ind w:firstLine="397"/>
        <w:rPr>
          <w:lang w:val="pl-PL"/>
        </w:rPr>
      </w:pPr>
    </w:p>
    <w:p w:rsidR="00174D8D" w:rsidRPr="00DA7170" w:rsidRDefault="00174D8D" w:rsidP="00DA7170">
      <w:pPr>
        <w:pStyle w:val="Tekstpodstawowy2"/>
        <w:ind w:firstLine="567"/>
        <w:rPr>
          <w:iCs w:val="0"/>
          <w:lang w:val="pl-PL"/>
        </w:rPr>
      </w:pPr>
      <w:r w:rsidRPr="00DA7170">
        <w:rPr>
          <w:lang w:val="pl-PL"/>
        </w:rPr>
        <w:t>§</w:t>
      </w:r>
      <w:r w:rsidR="00DA7170" w:rsidRPr="00DA7170">
        <w:rPr>
          <w:lang w:val="pl-PL"/>
        </w:rPr>
        <w:t xml:space="preserve"> </w:t>
      </w:r>
      <w:r w:rsidR="008E17F7" w:rsidRPr="00DA7170">
        <w:rPr>
          <w:lang w:val="pl-PL"/>
        </w:rPr>
        <w:t>8</w:t>
      </w:r>
      <w:r w:rsidR="00852DE2" w:rsidRPr="00DA7170">
        <w:rPr>
          <w:lang w:val="pl-PL"/>
        </w:rPr>
        <w:t xml:space="preserve">. </w:t>
      </w:r>
      <w:r w:rsidRPr="00DA7170">
        <w:rPr>
          <w:lang w:val="pl-PL"/>
        </w:rPr>
        <w:t xml:space="preserve">Dla </w:t>
      </w:r>
      <w:r w:rsidRPr="00DA7170">
        <w:rPr>
          <w:bCs/>
          <w:lang w:val="pl-PL"/>
        </w:rPr>
        <w:t>teren</w:t>
      </w:r>
      <w:r w:rsidR="00594709" w:rsidRPr="00DA7170">
        <w:rPr>
          <w:bCs/>
          <w:lang w:val="pl-PL"/>
        </w:rPr>
        <w:t>u</w:t>
      </w:r>
      <w:r w:rsidRPr="00DA7170">
        <w:rPr>
          <w:bCs/>
          <w:lang w:val="pl-PL"/>
        </w:rPr>
        <w:t xml:space="preserve"> </w:t>
      </w:r>
      <w:r w:rsidR="00594709" w:rsidRPr="00DA7170">
        <w:rPr>
          <w:bCs/>
          <w:lang w:val="pl-PL"/>
        </w:rPr>
        <w:t>oznaczonego</w:t>
      </w:r>
      <w:r w:rsidRPr="00DA7170">
        <w:rPr>
          <w:bCs/>
          <w:lang w:val="pl-PL"/>
        </w:rPr>
        <w:t xml:space="preserve"> na rysunku planu symbol</w:t>
      </w:r>
      <w:r w:rsidR="00594709" w:rsidRPr="00DA7170">
        <w:rPr>
          <w:bCs/>
          <w:lang w:val="pl-PL"/>
        </w:rPr>
        <w:t>em</w:t>
      </w:r>
      <w:r w:rsidRPr="00DA7170">
        <w:rPr>
          <w:lang w:val="pl-PL"/>
        </w:rPr>
        <w:t xml:space="preserve"> 1</w:t>
      </w:r>
      <w:r w:rsidR="00103B6D" w:rsidRPr="00DA7170">
        <w:rPr>
          <w:lang w:val="pl-PL"/>
        </w:rPr>
        <w:t>3</w:t>
      </w:r>
      <w:r w:rsidRPr="00DA7170">
        <w:rPr>
          <w:lang w:val="pl-PL"/>
        </w:rPr>
        <w:t>2.</w:t>
      </w:r>
      <w:r w:rsidR="00103B6D" w:rsidRPr="00DA7170">
        <w:rPr>
          <w:lang w:val="pl-PL"/>
        </w:rPr>
        <w:t>1</w:t>
      </w:r>
      <w:r w:rsidRPr="00DA7170">
        <w:rPr>
          <w:lang w:val="pl-PL"/>
        </w:rPr>
        <w:t>9-</w:t>
      </w:r>
      <w:r w:rsidR="00E96686" w:rsidRPr="00DA7170">
        <w:rPr>
          <w:lang w:val="pl-PL"/>
        </w:rPr>
        <w:t xml:space="preserve">U5 </w:t>
      </w:r>
      <w:r w:rsidRPr="00DA7170">
        <w:rPr>
          <w:bCs/>
          <w:lang w:val="pl-PL"/>
        </w:rPr>
        <w:t>ustala się:</w:t>
      </w:r>
    </w:p>
    <w:p w:rsidR="00174D8D" w:rsidRPr="00DA7170" w:rsidRDefault="00174D8D" w:rsidP="0008494C">
      <w:pPr>
        <w:numPr>
          <w:ilvl w:val="0"/>
          <w:numId w:val="3"/>
        </w:numPr>
        <w:tabs>
          <w:tab w:val="clear" w:pos="454"/>
        </w:tabs>
        <w:ind w:left="567" w:hanging="425"/>
        <w:jc w:val="both"/>
        <w:rPr>
          <w:iCs/>
        </w:rPr>
      </w:pPr>
      <w:r w:rsidRPr="00DA7170">
        <w:rPr>
          <w:iCs/>
        </w:rPr>
        <w:t xml:space="preserve">przeznaczenie: </w:t>
      </w:r>
    </w:p>
    <w:p w:rsidR="00174D8D" w:rsidRPr="00DA7170" w:rsidRDefault="00174D8D" w:rsidP="0008494C">
      <w:pPr>
        <w:pStyle w:val="Tekstpodstawowy2"/>
        <w:numPr>
          <w:ilvl w:val="0"/>
          <w:numId w:val="4"/>
        </w:numPr>
        <w:tabs>
          <w:tab w:val="clear" w:pos="1260"/>
        </w:tabs>
        <w:ind w:left="993" w:hanging="426"/>
        <w:rPr>
          <w:lang w:val="pl-PL"/>
        </w:rPr>
      </w:pPr>
      <w:r w:rsidRPr="00DA7170">
        <w:rPr>
          <w:lang w:val="pl-PL"/>
        </w:rPr>
        <w:t>podstawowe</w:t>
      </w:r>
      <w:r w:rsidR="00837C15" w:rsidRPr="00DA7170">
        <w:rPr>
          <w:lang w:val="pl-PL"/>
        </w:rPr>
        <w:t xml:space="preserve"> -</w:t>
      </w:r>
      <w:r w:rsidRPr="00DA7170">
        <w:rPr>
          <w:lang w:val="pl-PL"/>
        </w:rPr>
        <w:t xml:space="preserve"> usługi</w:t>
      </w:r>
      <w:r w:rsidR="00837C15" w:rsidRPr="00DA7170">
        <w:rPr>
          <w:lang w:val="pl-PL"/>
        </w:rPr>
        <w:t>,</w:t>
      </w:r>
    </w:p>
    <w:p w:rsidR="00174D8D" w:rsidRPr="00DA7170" w:rsidRDefault="00174D8D" w:rsidP="0008494C">
      <w:pPr>
        <w:pStyle w:val="Tekstpodstawowy2"/>
        <w:numPr>
          <w:ilvl w:val="0"/>
          <w:numId w:val="4"/>
        </w:numPr>
        <w:tabs>
          <w:tab w:val="clear" w:pos="1260"/>
        </w:tabs>
        <w:ind w:left="993" w:hanging="426"/>
        <w:rPr>
          <w:lang w:val="pl-PL"/>
        </w:rPr>
      </w:pPr>
      <w:r w:rsidRPr="00DA7170">
        <w:rPr>
          <w:lang w:val="pl-PL"/>
        </w:rPr>
        <w:t>dopuszczalne</w:t>
      </w:r>
      <w:r w:rsidR="00837C15" w:rsidRPr="00DA7170">
        <w:rPr>
          <w:lang w:val="pl-PL"/>
        </w:rPr>
        <w:t xml:space="preserve">: </w:t>
      </w:r>
      <w:r w:rsidR="00A03215" w:rsidRPr="00DA7170">
        <w:rPr>
          <w:lang w:val="pl-PL"/>
        </w:rPr>
        <w:t>infrastruktura techniczna</w:t>
      </w:r>
      <w:r w:rsidR="002C0B69" w:rsidRPr="00DA7170">
        <w:rPr>
          <w:lang w:val="pl-PL"/>
        </w:rPr>
        <w:t>,</w:t>
      </w:r>
      <w:r w:rsidR="00CF5D4B" w:rsidRPr="00DA7170">
        <w:rPr>
          <w:lang w:val="pl-PL"/>
        </w:rPr>
        <w:t xml:space="preserve"> </w:t>
      </w:r>
      <w:r w:rsidR="00594709" w:rsidRPr="00DA7170">
        <w:rPr>
          <w:lang w:val="pl-PL"/>
        </w:rPr>
        <w:t>składy,</w:t>
      </w:r>
      <w:r w:rsidR="003E032D" w:rsidRPr="00DA7170">
        <w:rPr>
          <w:lang w:val="pl-PL"/>
        </w:rPr>
        <w:t xml:space="preserve"> </w:t>
      </w:r>
      <w:r w:rsidR="00CF5D4B" w:rsidRPr="00DA7170">
        <w:rPr>
          <w:lang w:val="pl-PL"/>
        </w:rPr>
        <w:t>infrastruktura kolejowa</w:t>
      </w:r>
      <w:r w:rsidRPr="00DA7170">
        <w:rPr>
          <w:lang w:val="pl-PL"/>
        </w:rPr>
        <w:t>;</w:t>
      </w:r>
    </w:p>
    <w:p w:rsidR="003C1AE0" w:rsidRPr="00DA7170" w:rsidRDefault="00174D8D" w:rsidP="0008494C">
      <w:pPr>
        <w:numPr>
          <w:ilvl w:val="0"/>
          <w:numId w:val="3"/>
        </w:numPr>
        <w:tabs>
          <w:tab w:val="clear" w:pos="454"/>
        </w:tabs>
        <w:ind w:left="567"/>
        <w:jc w:val="both"/>
        <w:rPr>
          <w:iCs/>
        </w:rPr>
      </w:pPr>
      <w:r w:rsidRPr="00DA7170">
        <w:rPr>
          <w:iCs/>
        </w:rPr>
        <w:t>zasady ochrony i kształtowania ładu przestrzennego</w:t>
      </w:r>
      <w:r w:rsidR="003C1AE0" w:rsidRPr="00DA7170">
        <w:rPr>
          <w:iCs/>
        </w:rPr>
        <w:t>:</w:t>
      </w:r>
      <w:r w:rsidRPr="00DA7170">
        <w:rPr>
          <w:iCs/>
        </w:rPr>
        <w:t xml:space="preserve"> </w:t>
      </w:r>
    </w:p>
    <w:p w:rsidR="00174D8D" w:rsidRPr="00DA7170" w:rsidRDefault="00174D8D" w:rsidP="0008494C">
      <w:pPr>
        <w:numPr>
          <w:ilvl w:val="0"/>
          <w:numId w:val="14"/>
        </w:numPr>
        <w:ind w:left="993" w:hanging="426"/>
        <w:jc w:val="both"/>
        <w:rPr>
          <w:iCs/>
        </w:rPr>
      </w:pPr>
      <w:r w:rsidRPr="00DA7170">
        <w:rPr>
          <w:bCs/>
        </w:rPr>
        <w:t>nakaz stosowania zorganizowanego procesu inwestycyjnego, rozwiązań o wysokim standardzie architektonicznym oraz harmonijnego zagospodarowania</w:t>
      </w:r>
      <w:r w:rsidR="00BE538F" w:rsidRPr="00DA7170">
        <w:t>,</w:t>
      </w:r>
    </w:p>
    <w:p w:rsidR="008056EF" w:rsidRPr="00DA7170" w:rsidRDefault="005A5087" w:rsidP="0008494C">
      <w:pPr>
        <w:numPr>
          <w:ilvl w:val="0"/>
          <w:numId w:val="14"/>
        </w:numPr>
        <w:ind w:left="993" w:hanging="426"/>
        <w:jc w:val="both"/>
        <w:rPr>
          <w:iCs/>
        </w:rPr>
      </w:pPr>
      <w:r w:rsidRPr="00DA7170">
        <w:t xml:space="preserve">zakaz </w:t>
      </w:r>
      <w:r w:rsidR="002117EE" w:rsidRPr="00DA7170">
        <w:t>lokalizacji tymczaso</w:t>
      </w:r>
      <w:r w:rsidR="008056EF" w:rsidRPr="00DA7170">
        <w:t>wych obiektów budowlanych,</w:t>
      </w:r>
      <w:r w:rsidR="004F7DAE" w:rsidRPr="00DA7170">
        <w:t xml:space="preserve"> </w:t>
      </w:r>
    </w:p>
    <w:p w:rsidR="003C1AE0" w:rsidRPr="00DA7170" w:rsidRDefault="008056EF" w:rsidP="0008494C">
      <w:pPr>
        <w:numPr>
          <w:ilvl w:val="0"/>
          <w:numId w:val="14"/>
        </w:numPr>
        <w:ind w:left="993" w:hanging="426"/>
        <w:jc w:val="both"/>
        <w:rPr>
          <w:iCs/>
        </w:rPr>
      </w:pPr>
      <w:r w:rsidRPr="00DA7170">
        <w:t xml:space="preserve">zakaz </w:t>
      </w:r>
      <w:r w:rsidR="005A5087" w:rsidRPr="00DA7170">
        <w:t>sk</w:t>
      </w:r>
      <w:r w:rsidR="00067FCA" w:rsidRPr="00DA7170">
        <w:t>ładowania na otwartym terenie materiałów pyląc</w:t>
      </w:r>
      <w:r w:rsidR="005A5087" w:rsidRPr="00DA7170">
        <w:t>ych</w:t>
      </w:r>
      <w:r w:rsidR="00BB14BB" w:rsidRPr="00DA7170">
        <w:t xml:space="preserve">, niebezpiecznych </w:t>
      </w:r>
      <w:r w:rsidR="00920B35">
        <w:t>i </w:t>
      </w:r>
      <w:r w:rsidR="00AE1C2C" w:rsidRPr="00DA7170">
        <w:t>odpadów</w:t>
      </w:r>
      <w:r w:rsidR="003C1AE0" w:rsidRPr="00DA7170">
        <w:t>;</w:t>
      </w:r>
    </w:p>
    <w:p w:rsidR="00174D8D" w:rsidRPr="00DA7170" w:rsidRDefault="00174D8D" w:rsidP="0008494C">
      <w:pPr>
        <w:numPr>
          <w:ilvl w:val="0"/>
          <w:numId w:val="3"/>
        </w:numPr>
        <w:tabs>
          <w:tab w:val="clear" w:pos="454"/>
        </w:tabs>
        <w:ind w:left="567" w:hanging="425"/>
        <w:jc w:val="both"/>
        <w:rPr>
          <w:iCs/>
        </w:rPr>
      </w:pPr>
      <w:r w:rsidRPr="00DA7170">
        <w:rPr>
          <w:iCs/>
        </w:rPr>
        <w:t xml:space="preserve">zasady ochrony środowiska, przyrody i krajobrazu: </w:t>
      </w:r>
    </w:p>
    <w:p w:rsidR="00174D8D" w:rsidRPr="00DA7170" w:rsidRDefault="00404D0B" w:rsidP="0008494C">
      <w:pPr>
        <w:numPr>
          <w:ilvl w:val="0"/>
          <w:numId w:val="25"/>
        </w:numPr>
        <w:ind w:left="993" w:hanging="426"/>
        <w:jc w:val="both"/>
        <w:rPr>
          <w:iCs/>
        </w:rPr>
      </w:pPr>
      <w:r w:rsidRPr="00DA7170">
        <w:t>ochrona istniejących drzew</w:t>
      </w:r>
      <w:r w:rsidR="00174D8D" w:rsidRPr="00DA7170">
        <w:t xml:space="preserve"> </w:t>
      </w:r>
      <w:r w:rsidRPr="00DA7170">
        <w:t>-</w:t>
      </w:r>
      <w:r w:rsidR="00920B35">
        <w:t xml:space="preserve"> </w:t>
      </w:r>
      <w:r w:rsidR="00174D8D" w:rsidRPr="00DA7170">
        <w:t>z uwzg</w:t>
      </w:r>
      <w:r w:rsidR="004F7DAE" w:rsidRPr="00DA7170">
        <w:t>lędnieniem przepisów odrębnych</w:t>
      </w:r>
      <w:r w:rsidRPr="00DA7170">
        <w:t xml:space="preserve">, </w:t>
      </w:r>
      <w:r w:rsidR="00920B35">
        <w:t>w </w:t>
      </w:r>
      <w:r w:rsidR="00067FCA" w:rsidRPr="00DA7170">
        <w:t>szczególności sku</w:t>
      </w:r>
      <w:r w:rsidR="00D90A8A" w:rsidRPr="00DA7170">
        <w:t xml:space="preserve">piska zieleni wysokiej </w:t>
      </w:r>
      <w:r w:rsidR="00067FCA" w:rsidRPr="00DA7170">
        <w:t>w poł</w:t>
      </w:r>
      <w:r w:rsidR="00651CC9" w:rsidRPr="00DA7170">
        <w:t>udniowo-</w:t>
      </w:r>
      <w:r w:rsidR="00067FCA" w:rsidRPr="00DA7170">
        <w:t>wschodniej części terenu</w:t>
      </w:r>
      <w:r w:rsidR="00AE1C2C" w:rsidRPr="00DA7170">
        <w:t>,</w:t>
      </w:r>
    </w:p>
    <w:p w:rsidR="00A72315" w:rsidRPr="00DA7170" w:rsidRDefault="00174D8D" w:rsidP="0008494C">
      <w:pPr>
        <w:numPr>
          <w:ilvl w:val="0"/>
          <w:numId w:val="25"/>
        </w:numPr>
        <w:ind w:left="993" w:hanging="426"/>
        <w:jc w:val="both"/>
        <w:rPr>
          <w:iCs/>
        </w:rPr>
      </w:pPr>
      <w:r w:rsidRPr="00DA7170">
        <w:rPr>
          <w:bCs/>
        </w:rPr>
        <w:t>zakaz lokalizacji</w:t>
      </w:r>
      <w:r w:rsidR="00D90A8A" w:rsidRPr="00DA7170">
        <w:rPr>
          <w:bCs/>
        </w:rPr>
        <w:t>:</w:t>
      </w:r>
      <w:r w:rsidR="008056EF" w:rsidRPr="00DA7170">
        <w:rPr>
          <w:bCs/>
        </w:rPr>
        <w:t xml:space="preserve"> </w:t>
      </w:r>
      <w:r w:rsidR="00253F6C" w:rsidRPr="00DA7170">
        <w:rPr>
          <w:bCs/>
        </w:rPr>
        <w:t xml:space="preserve">przedsięwzięć mogących zawsze znacząco oddziaływać na środowisko (nie dotyczy </w:t>
      </w:r>
      <w:r w:rsidR="00AE1C2C" w:rsidRPr="00DA7170">
        <w:rPr>
          <w:bCs/>
        </w:rPr>
        <w:t>infrastruktury technicznej),</w:t>
      </w:r>
      <w:r w:rsidR="00253F6C" w:rsidRPr="00DA7170">
        <w:rPr>
          <w:bCs/>
        </w:rPr>
        <w:t xml:space="preserve"> </w:t>
      </w:r>
      <w:r w:rsidR="008056EF" w:rsidRPr="00DA7170">
        <w:rPr>
          <w:bCs/>
        </w:rPr>
        <w:t>usług niepożądanych społecznie,</w:t>
      </w:r>
      <w:r w:rsidRPr="00DA7170">
        <w:rPr>
          <w:iCs/>
        </w:rPr>
        <w:t xml:space="preserve"> budynków związanych ze stały</w:t>
      </w:r>
      <w:r w:rsidR="00920B35">
        <w:rPr>
          <w:iCs/>
        </w:rPr>
        <w:t>m lub czasowym pobytem dzieci i </w:t>
      </w:r>
      <w:r w:rsidRPr="00DA7170">
        <w:rPr>
          <w:iCs/>
        </w:rPr>
        <w:t>młodzieży</w:t>
      </w:r>
      <w:r w:rsidR="00AE1C2C" w:rsidRPr="00DA7170">
        <w:rPr>
          <w:iCs/>
        </w:rPr>
        <w:t>, ochroną zdrowia i opieką społeczną</w:t>
      </w:r>
      <w:r w:rsidR="00A72315" w:rsidRPr="00DA7170">
        <w:rPr>
          <w:iCs/>
        </w:rPr>
        <w:t>,</w:t>
      </w:r>
    </w:p>
    <w:p w:rsidR="00174D8D" w:rsidRPr="00DA7170" w:rsidRDefault="00174D8D" w:rsidP="0008494C">
      <w:pPr>
        <w:numPr>
          <w:ilvl w:val="0"/>
          <w:numId w:val="3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DA7170">
        <w:rPr>
          <w:iCs/>
        </w:rPr>
        <w:t>zasady kształtowania krajobrazu</w:t>
      </w:r>
      <w:r w:rsidR="00BB14BB" w:rsidRPr="00DA7170">
        <w:rPr>
          <w:iCs/>
        </w:rPr>
        <w:t xml:space="preserve"> - nie występuje potrzeba określania</w:t>
      </w:r>
      <w:r w:rsidRPr="00DA7170">
        <w:t>;</w:t>
      </w:r>
    </w:p>
    <w:p w:rsidR="00174D8D" w:rsidRPr="00DA7170" w:rsidRDefault="00174D8D" w:rsidP="0008494C">
      <w:pPr>
        <w:numPr>
          <w:ilvl w:val="0"/>
          <w:numId w:val="3"/>
        </w:numPr>
        <w:tabs>
          <w:tab w:val="clear" w:pos="454"/>
          <w:tab w:val="num" w:pos="567"/>
        </w:tabs>
        <w:ind w:left="567" w:hanging="425"/>
        <w:jc w:val="both"/>
      </w:pPr>
      <w:r w:rsidRPr="00DA7170">
        <w:rPr>
          <w:iCs/>
        </w:rPr>
        <w:t>zasady ochrony dziedzictwa kulturowego i zabytków, w tym krajobrazów kulturowych, oraz dóbr kultury współczesnej -</w:t>
      </w:r>
      <w:r w:rsidR="008056EF" w:rsidRPr="00DA7170">
        <w:rPr>
          <w:iCs/>
        </w:rPr>
        <w:t xml:space="preserve"> </w:t>
      </w:r>
      <w:r w:rsidR="00BB14BB" w:rsidRPr="00DA7170">
        <w:rPr>
          <w:iCs/>
        </w:rPr>
        <w:t>nie występuje potrzeba określania;</w:t>
      </w:r>
    </w:p>
    <w:p w:rsidR="00174D8D" w:rsidRPr="00DA7170" w:rsidRDefault="00174D8D" w:rsidP="0008494C">
      <w:pPr>
        <w:numPr>
          <w:ilvl w:val="0"/>
          <w:numId w:val="3"/>
        </w:numPr>
        <w:tabs>
          <w:tab w:val="clear" w:pos="454"/>
          <w:tab w:val="num" w:pos="567"/>
        </w:tabs>
        <w:ind w:left="567" w:hanging="425"/>
        <w:jc w:val="both"/>
      </w:pPr>
      <w:r w:rsidRPr="00DA7170">
        <w:t xml:space="preserve">wymagania wynikające z potrzeb kształtowania przestrzeni publicznych - </w:t>
      </w:r>
      <w:r w:rsidRPr="00DA7170">
        <w:rPr>
          <w:iCs/>
        </w:rPr>
        <w:t>nie występuje potrzeba określania</w:t>
      </w:r>
      <w:r w:rsidRPr="00DA7170">
        <w:t>;</w:t>
      </w:r>
    </w:p>
    <w:p w:rsidR="00174D8D" w:rsidRPr="00DA7170" w:rsidRDefault="00174D8D" w:rsidP="0008494C">
      <w:pPr>
        <w:numPr>
          <w:ilvl w:val="0"/>
          <w:numId w:val="3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DA7170">
        <w:rPr>
          <w:iCs/>
        </w:rPr>
        <w:t>zasady</w:t>
      </w:r>
      <w:r w:rsidRPr="00DA7170">
        <w:t xml:space="preserve"> kształtowania zabudowy oraz wskaźniki zagospodarowania terenu</w:t>
      </w:r>
      <w:r w:rsidRPr="00DA7170">
        <w:rPr>
          <w:iCs/>
        </w:rPr>
        <w:t>:</w:t>
      </w:r>
    </w:p>
    <w:p w:rsidR="00174D8D" w:rsidRPr="00DA7170" w:rsidRDefault="00174D8D" w:rsidP="0008494C">
      <w:pPr>
        <w:pStyle w:val="Tekstpodstawowy2"/>
        <w:numPr>
          <w:ilvl w:val="0"/>
          <w:numId w:val="6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DA7170">
        <w:rPr>
          <w:lang w:val="pl-PL"/>
        </w:rPr>
        <w:t>inten</w:t>
      </w:r>
      <w:r w:rsidR="008056EF" w:rsidRPr="00DA7170">
        <w:rPr>
          <w:lang w:val="pl-PL"/>
        </w:rPr>
        <w:t>sywność zabudowy: maksymalna - 2</w:t>
      </w:r>
      <w:r w:rsidRPr="00DA7170">
        <w:rPr>
          <w:lang w:val="pl-PL"/>
        </w:rPr>
        <w:t>,</w:t>
      </w:r>
      <w:r w:rsidR="008056EF" w:rsidRPr="00DA7170">
        <w:rPr>
          <w:lang w:val="pl-PL"/>
        </w:rPr>
        <w:t>5</w:t>
      </w:r>
      <w:r w:rsidR="00077F04" w:rsidRPr="00DA7170">
        <w:rPr>
          <w:lang w:val="pl-PL"/>
        </w:rPr>
        <w:t xml:space="preserve">, </w:t>
      </w:r>
      <w:r w:rsidRPr="00DA7170">
        <w:rPr>
          <w:lang w:val="pl-PL"/>
        </w:rPr>
        <w:t>minimalna – 0,1,</w:t>
      </w:r>
    </w:p>
    <w:p w:rsidR="00174D8D" w:rsidRPr="00DA7170" w:rsidRDefault="00174D8D" w:rsidP="0008494C">
      <w:pPr>
        <w:pStyle w:val="Tekstpodstawowy2"/>
        <w:numPr>
          <w:ilvl w:val="0"/>
          <w:numId w:val="6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DA7170">
        <w:rPr>
          <w:lang w:val="pl-PL"/>
        </w:rPr>
        <w:t xml:space="preserve">nieprzekraczalne linie zabudowy – zgodnie </w:t>
      </w:r>
      <w:r w:rsidR="00BB14BB" w:rsidRPr="00DA7170">
        <w:rPr>
          <w:lang w:val="pl-PL"/>
        </w:rPr>
        <w:t>z rysunkiem planu,</w:t>
      </w:r>
      <w:r w:rsidRPr="00DA7170">
        <w:rPr>
          <w:lang w:val="pl-PL"/>
        </w:rPr>
        <w:t xml:space="preserve"> </w:t>
      </w:r>
    </w:p>
    <w:p w:rsidR="00174D8D" w:rsidRPr="00DA7170" w:rsidRDefault="00174D8D" w:rsidP="0008494C">
      <w:pPr>
        <w:pStyle w:val="Tekstpodstawowy2"/>
        <w:numPr>
          <w:ilvl w:val="0"/>
          <w:numId w:val="6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DA7170">
        <w:rPr>
          <w:lang w:val="pl-PL"/>
        </w:rPr>
        <w:t>maksymalna wysokość zabudowy - 1</w:t>
      </w:r>
      <w:r w:rsidR="001C5F3D" w:rsidRPr="00DA7170">
        <w:rPr>
          <w:lang w:val="pl-PL"/>
        </w:rPr>
        <w:t>2</w:t>
      </w:r>
      <w:r w:rsidRPr="00DA7170">
        <w:rPr>
          <w:lang w:val="pl-PL"/>
        </w:rPr>
        <w:t xml:space="preserve"> m, </w:t>
      </w:r>
      <w:r w:rsidR="001C5F3D" w:rsidRPr="00DA7170">
        <w:rPr>
          <w:lang w:val="pl-PL"/>
        </w:rPr>
        <w:t>maksymalnie 3 kondygnacje nadziemne,</w:t>
      </w:r>
    </w:p>
    <w:p w:rsidR="00174D8D" w:rsidRPr="00DA7170" w:rsidRDefault="00174D8D" w:rsidP="0008494C">
      <w:pPr>
        <w:pStyle w:val="Tekstpodstawowy2"/>
        <w:numPr>
          <w:ilvl w:val="0"/>
          <w:numId w:val="6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DA7170">
        <w:rPr>
          <w:lang w:val="pl-PL"/>
        </w:rPr>
        <w:t xml:space="preserve">nachylenie połaci dachowych - </w:t>
      </w:r>
      <w:r w:rsidR="00BB14BB" w:rsidRPr="00DA7170">
        <w:rPr>
          <w:lang w:val="pl-PL"/>
        </w:rPr>
        <w:t>od 0 do 30</w:t>
      </w:r>
      <w:r w:rsidRPr="00DA7170">
        <w:rPr>
          <w:lang w:val="pl-PL"/>
        </w:rPr>
        <w:t>°,</w:t>
      </w:r>
      <w:r w:rsidRPr="00DA7170">
        <w:rPr>
          <w:vertAlign w:val="superscript"/>
          <w:lang w:val="pl-PL"/>
        </w:rPr>
        <w:t xml:space="preserve"> </w:t>
      </w:r>
    </w:p>
    <w:p w:rsidR="00174D8D" w:rsidRPr="00DA7170" w:rsidRDefault="00174D8D" w:rsidP="0008494C">
      <w:pPr>
        <w:pStyle w:val="Tekstpodstawowy2"/>
        <w:numPr>
          <w:ilvl w:val="0"/>
          <w:numId w:val="6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DA7170">
        <w:rPr>
          <w:lang w:val="pl-PL"/>
        </w:rPr>
        <w:t xml:space="preserve">minimalny udział procentowy powierzchni biologicznie czynnej - </w:t>
      </w:r>
      <w:r w:rsidR="002117EE" w:rsidRPr="00DA7170">
        <w:rPr>
          <w:lang w:val="pl-PL"/>
        </w:rPr>
        <w:t>15</w:t>
      </w:r>
      <w:r w:rsidRPr="00DA7170">
        <w:rPr>
          <w:lang w:val="pl-PL"/>
        </w:rPr>
        <w:t>% powierzchni działki budowlanej,</w:t>
      </w:r>
    </w:p>
    <w:p w:rsidR="00174D8D" w:rsidRPr="00DA7170" w:rsidRDefault="00174D8D" w:rsidP="0008494C">
      <w:pPr>
        <w:pStyle w:val="Tekstpodstawowy2"/>
        <w:numPr>
          <w:ilvl w:val="0"/>
          <w:numId w:val="6"/>
        </w:numPr>
        <w:tabs>
          <w:tab w:val="clear" w:pos="1260"/>
          <w:tab w:val="num" w:pos="993"/>
        </w:tabs>
        <w:ind w:left="993" w:hanging="426"/>
        <w:rPr>
          <w:lang w:val="pl-PL"/>
        </w:rPr>
      </w:pPr>
      <w:r w:rsidRPr="00DA7170">
        <w:rPr>
          <w:lang w:val="pl-PL"/>
        </w:rPr>
        <w:t>minimalna liczba miejsc do parkowania – wg wskaźnika:</w:t>
      </w:r>
    </w:p>
    <w:p w:rsidR="00174D8D" w:rsidRPr="00DA7170" w:rsidRDefault="000376CB" w:rsidP="0008494C">
      <w:pPr>
        <w:pStyle w:val="Tekstpodstawowy2"/>
        <w:numPr>
          <w:ilvl w:val="0"/>
          <w:numId w:val="41"/>
        </w:numPr>
        <w:tabs>
          <w:tab w:val="left" w:pos="1418"/>
        </w:tabs>
        <w:ind w:left="1418" w:hanging="425"/>
        <w:rPr>
          <w:lang w:val="pl-PL"/>
        </w:rPr>
      </w:pPr>
      <w:r w:rsidRPr="00DA7170">
        <w:rPr>
          <w:lang w:val="pl-PL"/>
        </w:rPr>
        <w:t>1</w:t>
      </w:r>
      <w:r w:rsidR="00174D8D" w:rsidRPr="00DA7170">
        <w:rPr>
          <w:lang w:val="pl-PL"/>
        </w:rPr>
        <w:t xml:space="preserve"> miejsc</w:t>
      </w:r>
      <w:r w:rsidRPr="00DA7170">
        <w:rPr>
          <w:lang w:val="pl-PL"/>
        </w:rPr>
        <w:t>e</w:t>
      </w:r>
      <w:r w:rsidR="00174D8D" w:rsidRPr="00DA7170">
        <w:rPr>
          <w:lang w:val="pl-PL"/>
        </w:rPr>
        <w:t xml:space="preserve"> na </w:t>
      </w:r>
      <w:r w:rsidRPr="00DA7170">
        <w:rPr>
          <w:lang w:val="pl-PL"/>
        </w:rPr>
        <w:t>5</w:t>
      </w:r>
      <w:r w:rsidR="00174D8D" w:rsidRPr="00DA7170">
        <w:rPr>
          <w:lang w:val="pl-PL"/>
        </w:rPr>
        <w:t>0</w:t>
      </w:r>
      <w:r w:rsidR="0064143C">
        <w:rPr>
          <w:lang w:val="pl-PL"/>
        </w:rPr>
        <w:t xml:space="preserve"> </w:t>
      </w:r>
      <w:r w:rsidR="00174D8D" w:rsidRPr="00DA7170">
        <w:rPr>
          <w:lang w:val="pl-PL"/>
        </w:rPr>
        <w:t>m² powierzchni użytkowej usług,</w:t>
      </w:r>
    </w:p>
    <w:p w:rsidR="00174D8D" w:rsidRPr="00DA7170" w:rsidRDefault="00174D8D" w:rsidP="0008494C">
      <w:pPr>
        <w:pStyle w:val="Tekstpodstawowy2"/>
        <w:numPr>
          <w:ilvl w:val="0"/>
          <w:numId w:val="41"/>
        </w:numPr>
        <w:tabs>
          <w:tab w:val="left" w:pos="1418"/>
        </w:tabs>
        <w:ind w:left="1418" w:hanging="425"/>
        <w:rPr>
          <w:lang w:val="pl-PL"/>
        </w:rPr>
      </w:pPr>
      <w:r w:rsidRPr="00DA7170">
        <w:rPr>
          <w:lang w:val="pl-PL"/>
        </w:rPr>
        <w:t>1</w:t>
      </w:r>
      <w:r w:rsidR="005D7D39" w:rsidRPr="00DA7170">
        <w:rPr>
          <w:lang w:val="pl-PL"/>
        </w:rPr>
        <w:t xml:space="preserve"> miejsc</w:t>
      </w:r>
      <w:r w:rsidR="00605617" w:rsidRPr="00DA7170">
        <w:rPr>
          <w:lang w:val="pl-PL"/>
        </w:rPr>
        <w:t>e</w:t>
      </w:r>
      <w:r w:rsidR="005A5087" w:rsidRPr="00DA7170">
        <w:rPr>
          <w:lang w:val="pl-PL"/>
        </w:rPr>
        <w:t xml:space="preserve"> na 10</w:t>
      </w:r>
      <w:r w:rsidRPr="00DA7170">
        <w:rPr>
          <w:lang w:val="pl-PL"/>
        </w:rPr>
        <w:t xml:space="preserve"> zatrudnionych w składach i magazynach, </w:t>
      </w:r>
    </w:p>
    <w:p w:rsidR="00174D8D" w:rsidRPr="00DA7170" w:rsidRDefault="00174D8D" w:rsidP="00DA7170">
      <w:pPr>
        <w:pStyle w:val="Tekstpodstawowy2"/>
        <w:tabs>
          <w:tab w:val="left" w:pos="284"/>
        </w:tabs>
        <w:ind w:left="993"/>
        <w:rPr>
          <w:lang w:val="pl-PL"/>
        </w:rPr>
      </w:pPr>
      <w:r w:rsidRPr="00DA7170">
        <w:rPr>
          <w:lang w:val="pl-PL"/>
        </w:rPr>
        <w:t>w tym miejsca do parkowania pojazdów zaopatrzonych w kartę parkingową – minimum 2% łącznej liczby miejsc</w:t>
      </w:r>
      <w:r w:rsidR="00404D0B" w:rsidRPr="00DA7170">
        <w:rPr>
          <w:lang w:val="pl-PL"/>
        </w:rPr>
        <w:t xml:space="preserve"> dla usług</w:t>
      </w:r>
      <w:r w:rsidRPr="00DA7170">
        <w:rPr>
          <w:lang w:val="pl-PL"/>
        </w:rPr>
        <w:t>,</w:t>
      </w:r>
      <w:r w:rsidR="002117EE" w:rsidRPr="00DA7170">
        <w:rPr>
          <w:lang w:val="pl-PL"/>
        </w:rPr>
        <w:t xml:space="preserve"> o ile </w:t>
      </w:r>
      <w:r w:rsidR="003B023C" w:rsidRPr="00DA7170">
        <w:rPr>
          <w:lang w:val="pl-PL"/>
        </w:rPr>
        <w:t>ich liczba przekroczy 5</w:t>
      </w:r>
      <w:r w:rsidR="000376CB" w:rsidRPr="00DA7170">
        <w:rPr>
          <w:lang w:val="pl-PL"/>
        </w:rPr>
        <w:t>,</w:t>
      </w:r>
    </w:p>
    <w:p w:rsidR="00174D8D" w:rsidRPr="00DA7170" w:rsidRDefault="00174D8D" w:rsidP="0008494C">
      <w:pPr>
        <w:pStyle w:val="Tekstpodstawowy2"/>
        <w:numPr>
          <w:ilvl w:val="0"/>
          <w:numId w:val="6"/>
        </w:numPr>
        <w:tabs>
          <w:tab w:val="clear" w:pos="1260"/>
        </w:tabs>
        <w:ind w:left="993" w:hanging="426"/>
        <w:rPr>
          <w:lang w:val="pl-PL"/>
        </w:rPr>
      </w:pPr>
      <w:r w:rsidRPr="00DA7170">
        <w:rPr>
          <w:lang w:val="pl-PL"/>
        </w:rPr>
        <w:t>miejsca do parkowania reali</w:t>
      </w:r>
      <w:r w:rsidR="00401A79" w:rsidRPr="00DA7170">
        <w:rPr>
          <w:lang w:val="pl-PL"/>
        </w:rPr>
        <w:t>zowane jako terenowe</w:t>
      </w:r>
      <w:r w:rsidR="00EA1447" w:rsidRPr="00DA7170">
        <w:rPr>
          <w:lang w:val="pl-PL"/>
        </w:rPr>
        <w:t>,</w:t>
      </w:r>
      <w:r w:rsidRPr="00DA7170">
        <w:rPr>
          <w:lang w:val="pl-PL"/>
        </w:rPr>
        <w:t xml:space="preserve"> wbudowane</w:t>
      </w:r>
      <w:r w:rsidR="00EA1447" w:rsidRPr="00DA7170">
        <w:rPr>
          <w:lang w:val="pl-PL"/>
        </w:rPr>
        <w:t xml:space="preserve"> lub pod wiatą</w:t>
      </w:r>
      <w:r w:rsidRPr="00DA7170">
        <w:rPr>
          <w:lang w:val="pl-PL"/>
        </w:rPr>
        <w:t>;</w:t>
      </w:r>
    </w:p>
    <w:p w:rsidR="00174D8D" w:rsidRPr="00DA7170" w:rsidRDefault="00174D8D" w:rsidP="0008494C">
      <w:pPr>
        <w:numPr>
          <w:ilvl w:val="0"/>
          <w:numId w:val="3"/>
        </w:numPr>
        <w:tabs>
          <w:tab w:val="clear" w:pos="454"/>
        </w:tabs>
        <w:ind w:left="567" w:hanging="425"/>
        <w:jc w:val="both"/>
        <w:rPr>
          <w:iCs/>
        </w:rPr>
      </w:pPr>
      <w:r w:rsidRPr="00DA7170">
        <w:rPr>
          <w:iCs/>
        </w:rPr>
        <w:t>granice i sposoby zagospodarowania terenów lub obiektów podlegających ochronie, na podstawie odrębnych przepisów – nie występuje potrzeba określania;</w:t>
      </w:r>
    </w:p>
    <w:p w:rsidR="00174D8D" w:rsidRPr="00DA7170" w:rsidRDefault="00174D8D" w:rsidP="0008494C">
      <w:pPr>
        <w:numPr>
          <w:ilvl w:val="0"/>
          <w:numId w:val="3"/>
        </w:numPr>
        <w:tabs>
          <w:tab w:val="clear" w:pos="454"/>
        </w:tabs>
        <w:ind w:left="567" w:hanging="425"/>
        <w:jc w:val="both"/>
        <w:rPr>
          <w:iCs/>
        </w:rPr>
      </w:pPr>
      <w:r w:rsidRPr="00DA7170">
        <w:rPr>
          <w:iCs/>
        </w:rPr>
        <w:t xml:space="preserve">szczegółowe zasady i warunki scalania i podziału nieruchomości – nie występuje potrzeba określania; </w:t>
      </w:r>
    </w:p>
    <w:p w:rsidR="00174D8D" w:rsidRPr="00DA7170" w:rsidRDefault="00174D8D" w:rsidP="0008494C">
      <w:pPr>
        <w:numPr>
          <w:ilvl w:val="0"/>
          <w:numId w:val="3"/>
        </w:numPr>
        <w:tabs>
          <w:tab w:val="clear" w:pos="454"/>
        </w:tabs>
        <w:ind w:left="567" w:hanging="425"/>
        <w:jc w:val="both"/>
      </w:pPr>
      <w:r w:rsidRPr="00DA7170">
        <w:rPr>
          <w:iCs/>
        </w:rPr>
        <w:t>szczególne</w:t>
      </w:r>
      <w:r w:rsidRPr="00DA7170">
        <w:t xml:space="preserve"> warunki zagospodarowania terenu oraz ograniczenia w jego użytkowaniu: </w:t>
      </w:r>
    </w:p>
    <w:p w:rsidR="00174D8D" w:rsidRPr="00DA7170" w:rsidRDefault="00174D8D" w:rsidP="0008494C">
      <w:pPr>
        <w:numPr>
          <w:ilvl w:val="0"/>
          <w:numId w:val="21"/>
        </w:numPr>
        <w:ind w:left="993" w:hanging="426"/>
        <w:jc w:val="both"/>
      </w:pPr>
      <w:r w:rsidRPr="00DA7170">
        <w:t>obsługa ko</w:t>
      </w:r>
      <w:r w:rsidR="00DF4E3F" w:rsidRPr="00DA7170">
        <w:t xml:space="preserve">munikacyjna - </w:t>
      </w:r>
      <w:r w:rsidR="00905BDB" w:rsidRPr="00DA7170">
        <w:t xml:space="preserve">z drogi </w:t>
      </w:r>
      <w:r w:rsidR="001C5F3D" w:rsidRPr="00DA7170">
        <w:t>132.19-KD(L)14</w:t>
      </w:r>
      <w:r w:rsidR="00847089" w:rsidRPr="00DA7170">
        <w:t xml:space="preserve">, </w:t>
      </w:r>
      <w:r w:rsidRPr="00DA7170">
        <w:t>zgodnie z przepisami odrębnymi,</w:t>
      </w:r>
    </w:p>
    <w:p w:rsidR="00B86C2C" w:rsidRPr="00DA7170" w:rsidRDefault="003B023C" w:rsidP="0008494C">
      <w:pPr>
        <w:numPr>
          <w:ilvl w:val="0"/>
          <w:numId w:val="21"/>
        </w:numPr>
        <w:ind w:left="993" w:hanging="426"/>
        <w:jc w:val="both"/>
      </w:pPr>
      <w:r w:rsidRPr="00DA7170">
        <w:t>dla części terenu</w:t>
      </w:r>
      <w:r w:rsidR="0039313A" w:rsidRPr="00DA7170">
        <w:t xml:space="preserve"> zgod</w:t>
      </w:r>
      <w:r w:rsidR="0029753D" w:rsidRPr="00DA7170">
        <w:t>nie z rysunkiem planu położonej</w:t>
      </w:r>
      <w:r w:rsidR="0039313A" w:rsidRPr="00DA7170">
        <w:t xml:space="preserve"> </w:t>
      </w:r>
      <w:r w:rsidR="002B40E9" w:rsidRPr="00DA7170">
        <w:t>w granicach terenu zamkniętego</w:t>
      </w:r>
      <w:r w:rsidR="0039313A" w:rsidRPr="00DA7170">
        <w:t xml:space="preserve"> </w:t>
      </w:r>
      <w:r w:rsidR="000376CB" w:rsidRPr="00DA7170">
        <w:t>ustalonego przez ministra właściwego do spraw transportu - zagospodarowanie</w:t>
      </w:r>
      <w:r w:rsidR="00B86C2C" w:rsidRPr="00DA7170">
        <w:t xml:space="preserve"> zgodnie z przepisami odrębnymi, </w:t>
      </w:r>
    </w:p>
    <w:p w:rsidR="00174D8D" w:rsidRPr="00DA7170" w:rsidRDefault="00B86C2C" w:rsidP="0008494C">
      <w:pPr>
        <w:numPr>
          <w:ilvl w:val="0"/>
          <w:numId w:val="21"/>
        </w:numPr>
        <w:ind w:left="993" w:hanging="426"/>
        <w:jc w:val="both"/>
      </w:pPr>
      <w:r w:rsidRPr="00DA7170">
        <w:rPr>
          <w:iCs/>
        </w:rPr>
        <w:lastRenderedPageBreak/>
        <w:t>zagospoda</w:t>
      </w:r>
      <w:r w:rsidR="00CC3F38" w:rsidRPr="00DA7170">
        <w:rPr>
          <w:iCs/>
        </w:rPr>
        <w:t>rowanie części terenu</w:t>
      </w:r>
      <w:r w:rsidRPr="00DA7170">
        <w:rPr>
          <w:iCs/>
        </w:rPr>
        <w:t xml:space="preserve"> położonej w sąsiedzt</w:t>
      </w:r>
      <w:r w:rsidR="00920B35">
        <w:rPr>
          <w:iCs/>
        </w:rPr>
        <w:t>wie linii kolejowej - zgodnie z </w:t>
      </w:r>
      <w:r w:rsidRPr="00DA7170">
        <w:rPr>
          <w:iCs/>
        </w:rPr>
        <w:t>przepisami odrębnymi</w:t>
      </w:r>
      <w:r w:rsidR="00174D8D" w:rsidRPr="00DA7170">
        <w:t>;</w:t>
      </w:r>
    </w:p>
    <w:p w:rsidR="00174D8D" w:rsidRPr="00DA7170" w:rsidRDefault="00174D8D" w:rsidP="0008494C">
      <w:pPr>
        <w:numPr>
          <w:ilvl w:val="0"/>
          <w:numId w:val="3"/>
        </w:numPr>
        <w:tabs>
          <w:tab w:val="clear" w:pos="454"/>
        </w:tabs>
        <w:ind w:left="567" w:hanging="425"/>
        <w:jc w:val="both"/>
      </w:pPr>
      <w:r w:rsidRPr="00DA7170">
        <w:rPr>
          <w:iCs/>
        </w:rPr>
        <w:t>zasady</w:t>
      </w:r>
      <w:r w:rsidRPr="00DA7170">
        <w:t xml:space="preserve"> modernizacji, rozbudowy i budowy systemów komunikacji i infrastruktury technicznej:</w:t>
      </w:r>
    </w:p>
    <w:p w:rsidR="00174D8D" w:rsidRPr="00DA7170" w:rsidRDefault="00174D8D" w:rsidP="0008494C">
      <w:pPr>
        <w:pStyle w:val="Tekstpodstawowy2"/>
        <w:numPr>
          <w:ilvl w:val="0"/>
          <w:numId w:val="5"/>
        </w:numPr>
        <w:tabs>
          <w:tab w:val="clear" w:pos="1260"/>
        </w:tabs>
        <w:ind w:left="993" w:hanging="426"/>
        <w:rPr>
          <w:lang w:val="pl-PL"/>
        </w:rPr>
      </w:pPr>
      <w:r w:rsidRPr="00DA7170">
        <w:rPr>
          <w:lang w:val="pl-PL"/>
        </w:rPr>
        <w:t>nawierzchnie dla ruchu i postoju pojazdów oraz place składowe – utwardzone,</w:t>
      </w:r>
    </w:p>
    <w:p w:rsidR="00174D8D" w:rsidRPr="00DA7170" w:rsidRDefault="00174D8D" w:rsidP="0008494C">
      <w:pPr>
        <w:pStyle w:val="Tekstpodstawowy2"/>
        <w:numPr>
          <w:ilvl w:val="0"/>
          <w:numId w:val="5"/>
        </w:numPr>
        <w:tabs>
          <w:tab w:val="clear" w:pos="1260"/>
        </w:tabs>
        <w:ind w:left="993" w:hanging="426"/>
        <w:rPr>
          <w:lang w:val="pl-PL"/>
        </w:rPr>
      </w:pPr>
      <w:r w:rsidRPr="00DA7170">
        <w:rPr>
          <w:lang w:val="pl-PL"/>
        </w:rPr>
        <w:t>zaopatrzenie w wodę i odprowadzenie ścieków - z i do sieci, zgodnie z przepisami odrębnymi,</w:t>
      </w:r>
    </w:p>
    <w:p w:rsidR="00BE538F" w:rsidRPr="00DA7170" w:rsidRDefault="00BE538F" w:rsidP="0008494C">
      <w:pPr>
        <w:pStyle w:val="Tekstpodstawowy2"/>
        <w:numPr>
          <w:ilvl w:val="0"/>
          <w:numId w:val="5"/>
        </w:numPr>
        <w:tabs>
          <w:tab w:val="clear" w:pos="1260"/>
        </w:tabs>
        <w:ind w:left="993" w:hanging="426"/>
        <w:rPr>
          <w:lang w:val="pl-PL"/>
        </w:rPr>
      </w:pPr>
      <w:r w:rsidRPr="00DA7170">
        <w:rPr>
          <w:lang w:val="pl-PL"/>
        </w:rPr>
        <w:t>odprowadzenie wód opadowych i roztopowych - zgodnie z przepisami odrębnymi,</w:t>
      </w:r>
    </w:p>
    <w:p w:rsidR="00174D8D" w:rsidRPr="00DA7170" w:rsidRDefault="00174D8D" w:rsidP="0008494C">
      <w:pPr>
        <w:pStyle w:val="Tekstpodstawowy2"/>
        <w:numPr>
          <w:ilvl w:val="0"/>
          <w:numId w:val="5"/>
        </w:numPr>
        <w:tabs>
          <w:tab w:val="clear" w:pos="1260"/>
        </w:tabs>
        <w:ind w:left="993" w:hanging="426"/>
        <w:rPr>
          <w:lang w:val="pl-PL"/>
        </w:rPr>
      </w:pPr>
      <w:r w:rsidRPr="00DA7170">
        <w:rPr>
          <w:lang w:val="pl-PL"/>
        </w:rPr>
        <w:t xml:space="preserve">zaopatrzenie w energię cieplną </w:t>
      </w:r>
      <w:r w:rsidR="00040646" w:rsidRPr="00DA7170">
        <w:rPr>
          <w:lang w:val="pl-PL"/>
        </w:rPr>
        <w:t xml:space="preserve">- </w:t>
      </w:r>
      <w:r w:rsidRPr="00DA7170">
        <w:rPr>
          <w:lang w:val="pl-PL"/>
        </w:rPr>
        <w:t xml:space="preserve">z sieci </w:t>
      </w:r>
      <w:r w:rsidR="00040646" w:rsidRPr="00DA7170">
        <w:rPr>
          <w:lang w:val="pl-PL"/>
        </w:rPr>
        <w:t>lokalnej</w:t>
      </w:r>
      <w:r w:rsidRPr="00DA7170">
        <w:rPr>
          <w:lang w:val="pl-PL"/>
        </w:rPr>
        <w:t xml:space="preserve"> l</w:t>
      </w:r>
      <w:r w:rsidR="00920B35">
        <w:rPr>
          <w:lang w:val="pl-PL"/>
        </w:rPr>
        <w:t>ub z urządzeń indywidualnych, w </w:t>
      </w:r>
      <w:r w:rsidRPr="00DA7170">
        <w:rPr>
          <w:lang w:val="pl-PL"/>
        </w:rPr>
        <w:t>tym z</w:t>
      </w:r>
      <w:r w:rsidR="00FA4073">
        <w:rPr>
          <w:lang w:val="pl-PL"/>
        </w:rPr>
        <w:t xml:space="preserve"> </w:t>
      </w:r>
      <w:r w:rsidRPr="00DA7170">
        <w:rPr>
          <w:lang w:val="pl-PL"/>
        </w:rPr>
        <w:t>odnawialnych źródeł energii, zgodnie z przepisami odrębnymi,</w:t>
      </w:r>
    </w:p>
    <w:p w:rsidR="00174D8D" w:rsidRPr="00DA7170" w:rsidRDefault="00174D8D" w:rsidP="0008494C">
      <w:pPr>
        <w:pStyle w:val="Tekstpodstawowy2"/>
        <w:numPr>
          <w:ilvl w:val="0"/>
          <w:numId w:val="5"/>
        </w:numPr>
        <w:tabs>
          <w:tab w:val="clear" w:pos="1260"/>
        </w:tabs>
        <w:ind w:left="993" w:hanging="426"/>
        <w:rPr>
          <w:lang w:val="pl-PL"/>
        </w:rPr>
      </w:pPr>
      <w:r w:rsidRPr="00DA7170">
        <w:rPr>
          <w:lang w:val="pl-PL"/>
        </w:rPr>
        <w:t>zaopatrzenie w energię elektryczną z sieci lub ur</w:t>
      </w:r>
      <w:r w:rsidR="00920B35">
        <w:rPr>
          <w:lang w:val="pl-PL"/>
        </w:rPr>
        <w:t>ządzeń elektroenergetycznych, w </w:t>
      </w:r>
      <w:r w:rsidRPr="00DA7170">
        <w:rPr>
          <w:lang w:val="pl-PL"/>
        </w:rPr>
        <w:t>tym z</w:t>
      </w:r>
      <w:r w:rsidR="00FA4073">
        <w:rPr>
          <w:lang w:val="pl-PL"/>
        </w:rPr>
        <w:t xml:space="preserve"> </w:t>
      </w:r>
      <w:r w:rsidRPr="00DA7170">
        <w:rPr>
          <w:lang w:val="pl-PL"/>
        </w:rPr>
        <w:t>odnawialnych źródeł energii, zgodnie z przepisami odrębnymi,</w:t>
      </w:r>
    </w:p>
    <w:p w:rsidR="00174D8D" w:rsidRPr="00DA7170" w:rsidRDefault="00174D8D" w:rsidP="0008494C">
      <w:pPr>
        <w:pStyle w:val="Tekstpodstawowy2"/>
        <w:numPr>
          <w:ilvl w:val="0"/>
          <w:numId w:val="5"/>
        </w:numPr>
        <w:tabs>
          <w:tab w:val="clear" w:pos="1260"/>
        </w:tabs>
        <w:ind w:left="993" w:hanging="426"/>
        <w:rPr>
          <w:lang w:val="pl-PL"/>
        </w:rPr>
      </w:pPr>
      <w:r w:rsidRPr="00DA7170">
        <w:rPr>
          <w:lang w:val="pl-PL"/>
        </w:rPr>
        <w:t>zaopatrzenie w gaz - z sieci lub urządzeń indywidualnych, zgodnie z przepisami odrębnymi;</w:t>
      </w:r>
    </w:p>
    <w:p w:rsidR="00174D8D" w:rsidRPr="00DA7170" w:rsidRDefault="00174D8D" w:rsidP="0008494C">
      <w:pPr>
        <w:numPr>
          <w:ilvl w:val="0"/>
          <w:numId w:val="3"/>
        </w:numPr>
        <w:tabs>
          <w:tab w:val="clear" w:pos="454"/>
        </w:tabs>
        <w:ind w:left="567" w:hanging="425"/>
        <w:jc w:val="both"/>
        <w:rPr>
          <w:iCs/>
        </w:rPr>
      </w:pPr>
      <w:r w:rsidRPr="00DA7170">
        <w:rPr>
          <w:iCs/>
        </w:rPr>
        <w:t xml:space="preserve">sposób i termin tymczasowego zagospodarowania, urządzania i użytkowania terenów </w:t>
      </w:r>
      <w:r w:rsidRPr="00DA7170">
        <w:t xml:space="preserve">– do czasu realizacji ustaleń niniejszego planu - dotychczasowe </w:t>
      </w:r>
      <w:r w:rsidRPr="00DA7170">
        <w:rPr>
          <w:iCs/>
        </w:rPr>
        <w:t>zagospodarowanie i</w:t>
      </w:r>
      <w:r w:rsidR="00920B35">
        <w:t> </w:t>
      </w:r>
      <w:r w:rsidRPr="00DA7170">
        <w:t>użytkowanie;</w:t>
      </w:r>
    </w:p>
    <w:p w:rsidR="00174D8D" w:rsidRPr="00DA7170" w:rsidRDefault="00174D8D" w:rsidP="0008494C">
      <w:pPr>
        <w:numPr>
          <w:ilvl w:val="0"/>
          <w:numId w:val="3"/>
        </w:numPr>
        <w:tabs>
          <w:tab w:val="clear" w:pos="454"/>
        </w:tabs>
        <w:ind w:left="567" w:hanging="425"/>
        <w:jc w:val="both"/>
      </w:pPr>
      <w:r w:rsidRPr="00DA7170">
        <w:rPr>
          <w:iCs/>
        </w:rPr>
        <w:t>stawkę procentową, na podstawie której ustala się opłatę, o której mowa</w:t>
      </w:r>
      <w:r w:rsidR="00FA4073">
        <w:t xml:space="preserve"> w </w:t>
      </w:r>
      <w:r w:rsidRPr="00DA7170">
        <w:t>art.</w:t>
      </w:r>
      <w:r w:rsidR="00FA4073">
        <w:t xml:space="preserve"> </w:t>
      </w:r>
      <w:r w:rsidRPr="00DA7170">
        <w:t>36 ust. 4 ustawy o planowaniu i zagospodarowaniu przestrzennym – w wysokości 30%.</w:t>
      </w:r>
    </w:p>
    <w:p w:rsidR="006710D4" w:rsidRPr="00DA7170" w:rsidRDefault="006710D4" w:rsidP="003D2B7F">
      <w:pPr>
        <w:jc w:val="both"/>
      </w:pPr>
    </w:p>
    <w:p w:rsidR="00594709" w:rsidRPr="00DA7170" w:rsidRDefault="006710D4" w:rsidP="00FA4073">
      <w:pPr>
        <w:ind w:firstLine="567"/>
        <w:jc w:val="both"/>
      </w:pPr>
      <w:r w:rsidRPr="00DA7170">
        <w:t>§</w:t>
      </w:r>
      <w:r w:rsidR="00FA4073">
        <w:t xml:space="preserve"> </w:t>
      </w:r>
      <w:r w:rsidRPr="00DA7170">
        <w:t>9</w:t>
      </w:r>
      <w:r w:rsidR="00404D0B" w:rsidRPr="00DA7170">
        <w:t>. Dla terenu oznaczonego na rysunku planu symbolem</w:t>
      </w:r>
      <w:r w:rsidR="00594709" w:rsidRPr="00DA7170">
        <w:t xml:space="preserve"> </w:t>
      </w:r>
      <w:r w:rsidR="00401A79" w:rsidRPr="00DA7170">
        <w:t>132.19-U6</w:t>
      </w:r>
      <w:r w:rsidR="00594709" w:rsidRPr="00DA7170">
        <w:t xml:space="preserve"> ustala się:</w:t>
      </w:r>
    </w:p>
    <w:p w:rsidR="00594709" w:rsidRPr="00DA7170" w:rsidRDefault="00594709" w:rsidP="00FA4073">
      <w:pPr>
        <w:ind w:left="567" w:hanging="425"/>
        <w:jc w:val="both"/>
      </w:pPr>
      <w:r w:rsidRPr="00DA7170">
        <w:t>1)</w:t>
      </w:r>
      <w:r w:rsidRPr="00DA7170">
        <w:tab/>
        <w:t xml:space="preserve">przeznaczenie: </w:t>
      </w:r>
    </w:p>
    <w:p w:rsidR="00594709" w:rsidRPr="00DA7170" w:rsidRDefault="00594709" w:rsidP="0008494C">
      <w:pPr>
        <w:numPr>
          <w:ilvl w:val="0"/>
          <w:numId w:val="30"/>
        </w:numPr>
        <w:ind w:left="993" w:hanging="426"/>
        <w:jc w:val="both"/>
      </w:pPr>
      <w:r w:rsidRPr="00DA7170">
        <w:t>podstawowe - usługi,</w:t>
      </w:r>
    </w:p>
    <w:p w:rsidR="00594709" w:rsidRPr="00DA7170" w:rsidRDefault="00D1676B" w:rsidP="0008494C">
      <w:pPr>
        <w:numPr>
          <w:ilvl w:val="0"/>
          <w:numId w:val="30"/>
        </w:numPr>
        <w:ind w:left="993" w:hanging="426"/>
        <w:jc w:val="both"/>
      </w:pPr>
      <w:r w:rsidRPr="00DA7170">
        <w:t>dopuszczalne -</w:t>
      </w:r>
      <w:r w:rsidR="00594709" w:rsidRPr="00DA7170">
        <w:t xml:space="preserve"> infrastruktura te</w:t>
      </w:r>
      <w:r w:rsidR="00847089" w:rsidRPr="00DA7170">
        <w:t>chniczna</w:t>
      </w:r>
      <w:r w:rsidR="003F7CA0" w:rsidRPr="00DA7170">
        <w:t>;</w:t>
      </w:r>
      <w:r w:rsidR="00594709" w:rsidRPr="00DA7170">
        <w:t xml:space="preserve"> </w:t>
      </w:r>
    </w:p>
    <w:p w:rsidR="00594709" w:rsidRPr="00DA7170" w:rsidRDefault="00594709" w:rsidP="00FA4073">
      <w:pPr>
        <w:ind w:left="567" w:hanging="425"/>
        <w:jc w:val="both"/>
      </w:pPr>
      <w:r w:rsidRPr="00DA7170">
        <w:t>2)</w:t>
      </w:r>
      <w:r w:rsidRPr="00DA7170">
        <w:tab/>
        <w:t xml:space="preserve">zasady ochrony i kształtowania ładu przestrzennego: </w:t>
      </w:r>
    </w:p>
    <w:p w:rsidR="00594709" w:rsidRPr="00DA7170" w:rsidRDefault="00594709" w:rsidP="0008494C">
      <w:pPr>
        <w:numPr>
          <w:ilvl w:val="0"/>
          <w:numId w:val="31"/>
        </w:numPr>
        <w:ind w:left="993" w:hanging="426"/>
        <w:jc w:val="both"/>
      </w:pPr>
      <w:r w:rsidRPr="00DA7170">
        <w:t>nakaz stosowania zorganizowanego procesu inwestycyjnego, rozwiązań o wysokim standardzie architektonicznym oraz harmonijnego zagospodarowania,</w:t>
      </w:r>
    </w:p>
    <w:p w:rsidR="00594709" w:rsidRPr="00DA7170" w:rsidRDefault="00594709" w:rsidP="0008494C">
      <w:pPr>
        <w:numPr>
          <w:ilvl w:val="0"/>
          <w:numId w:val="31"/>
        </w:numPr>
        <w:ind w:left="993" w:hanging="426"/>
        <w:jc w:val="both"/>
      </w:pPr>
      <w:r w:rsidRPr="00DA7170">
        <w:t>zakaz lokalizacji tymczasowych obiektów budowlanych;</w:t>
      </w:r>
    </w:p>
    <w:p w:rsidR="00594709" w:rsidRPr="00DA7170" w:rsidRDefault="00594709" w:rsidP="00FA4073">
      <w:pPr>
        <w:ind w:left="567" w:hanging="425"/>
        <w:jc w:val="both"/>
      </w:pPr>
      <w:r w:rsidRPr="00DA7170">
        <w:t>3)</w:t>
      </w:r>
      <w:r w:rsidRPr="00DA7170">
        <w:tab/>
        <w:t xml:space="preserve">zasady ochrony środowiska, przyrody i krajobrazu: </w:t>
      </w:r>
    </w:p>
    <w:p w:rsidR="00594709" w:rsidRPr="00DA7170" w:rsidRDefault="00594709" w:rsidP="0008494C">
      <w:pPr>
        <w:numPr>
          <w:ilvl w:val="0"/>
          <w:numId w:val="32"/>
        </w:numPr>
        <w:ind w:left="993" w:hanging="426"/>
        <w:jc w:val="both"/>
      </w:pPr>
      <w:r w:rsidRPr="00DA7170">
        <w:t>ochrona istniejących drzew, z uwzględnieniem przepisów odrębnych,</w:t>
      </w:r>
    </w:p>
    <w:p w:rsidR="00594709" w:rsidRPr="00DA7170" w:rsidRDefault="00594709" w:rsidP="0008494C">
      <w:pPr>
        <w:numPr>
          <w:ilvl w:val="0"/>
          <w:numId w:val="32"/>
        </w:numPr>
        <w:ind w:left="993" w:hanging="426"/>
        <w:jc w:val="both"/>
      </w:pPr>
      <w:r w:rsidRPr="00DA7170">
        <w:t xml:space="preserve">zakaz lokalizacji przedsięwzięć mogących zawsze znacząco </w:t>
      </w:r>
      <w:r w:rsidR="008D053E" w:rsidRPr="00DA7170">
        <w:t xml:space="preserve">i potencjalnie znacząco </w:t>
      </w:r>
      <w:r w:rsidRPr="00DA7170">
        <w:t xml:space="preserve">oddziaływać na środowisko (nie dotyczy infrastruktury technicznej) oraz </w:t>
      </w:r>
      <w:r w:rsidR="008D053E" w:rsidRPr="00DA7170">
        <w:t>usług niepożądanych społecznie,</w:t>
      </w:r>
    </w:p>
    <w:p w:rsidR="00EA1447" w:rsidRPr="00DA7170" w:rsidRDefault="00EA1447" w:rsidP="0008494C">
      <w:pPr>
        <w:numPr>
          <w:ilvl w:val="0"/>
          <w:numId w:val="32"/>
        </w:numPr>
        <w:ind w:left="993" w:hanging="426"/>
        <w:jc w:val="both"/>
      </w:pPr>
      <w:r w:rsidRPr="00DA7170">
        <w:t xml:space="preserve">zakaz </w:t>
      </w:r>
      <w:r w:rsidR="001E2A75" w:rsidRPr="00DA7170">
        <w:t>składo</w:t>
      </w:r>
      <w:r w:rsidRPr="00DA7170">
        <w:t>w</w:t>
      </w:r>
      <w:r w:rsidR="001E2A75" w:rsidRPr="00DA7170">
        <w:t>ania</w:t>
      </w:r>
      <w:r w:rsidR="00AF6D11" w:rsidRPr="00DA7170">
        <w:t xml:space="preserve"> </w:t>
      </w:r>
      <w:r w:rsidRPr="00DA7170">
        <w:t>na otwartym terenie;</w:t>
      </w:r>
    </w:p>
    <w:p w:rsidR="00594709" w:rsidRPr="00DA7170" w:rsidRDefault="00594709" w:rsidP="0008494C">
      <w:pPr>
        <w:numPr>
          <w:ilvl w:val="0"/>
          <w:numId w:val="33"/>
        </w:numPr>
        <w:ind w:left="567" w:hanging="425"/>
        <w:jc w:val="both"/>
      </w:pPr>
      <w:r w:rsidRPr="00DA7170">
        <w:t>za</w:t>
      </w:r>
      <w:r w:rsidR="00401A79" w:rsidRPr="00DA7170">
        <w:t xml:space="preserve">sady kształtowania krajobrazu </w:t>
      </w:r>
      <w:r w:rsidRPr="00DA7170">
        <w:t xml:space="preserve">- obowiązek nasadzenia zieleni izolacyjnej wzdłuż linii rozgraniczającej z </w:t>
      </w:r>
      <w:r w:rsidR="00D90A8A" w:rsidRPr="00DA7170">
        <w:t>terena</w:t>
      </w:r>
      <w:r w:rsidR="00401A79" w:rsidRPr="00DA7170">
        <w:t>m</w:t>
      </w:r>
      <w:r w:rsidR="00D90A8A" w:rsidRPr="00DA7170">
        <w:t>i</w:t>
      </w:r>
      <w:r w:rsidR="00401A79" w:rsidRPr="00DA7170">
        <w:t xml:space="preserve"> 132.19-MN1 i 132.19-MN2;</w:t>
      </w:r>
    </w:p>
    <w:p w:rsidR="00594709" w:rsidRPr="00DA7170" w:rsidRDefault="00594709" w:rsidP="0008494C">
      <w:pPr>
        <w:numPr>
          <w:ilvl w:val="0"/>
          <w:numId w:val="33"/>
        </w:numPr>
        <w:ind w:left="567" w:hanging="425"/>
        <w:jc w:val="both"/>
      </w:pPr>
      <w:r w:rsidRPr="00DA7170">
        <w:t>zasady ochrony dziedzictwa kulturowego i zabytków, w tym krajobrazów kulturowych, oraz dóbr kultury współczesnej - dla oznaczonego na rysunku planu obiektu o wartości historyczno- kulturowej (położonego przy ul. Podgórskiej 18</w:t>
      </w:r>
      <w:r w:rsidR="00401A79" w:rsidRPr="00DA7170">
        <w:t>):</w:t>
      </w:r>
      <w:r w:rsidRPr="00DA7170">
        <w:t xml:space="preserve"> </w:t>
      </w:r>
    </w:p>
    <w:p w:rsidR="00594709" w:rsidRPr="00DA7170" w:rsidRDefault="00594709" w:rsidP="0008494C">
      <w:pPr>
        <w:numPr>
          <w:ilvl w:val="0"/>
          <w:numId w:val="34"/>
        </w:numPr>
        <w:ind w:left="993" w:hanging="426"/>
        <w:jc w:val="both"/>
      </w:pPr>
      <w:r w:rsidRPr="00DA7170">
        <w:t>nakaz zachowania formy architektonicznej, gabarytu, kształtu i pokrycia dachu, kompozycji elewacji, detalu architektonicznego, rozmieszczenia, wielkości, kształtu oraz proporcji otworów okiennych i drzwiowych - zgodnie z przepisami odrębnymi,</w:t>
      </w:r>
    </w:p>
    <w:p w:rsidR="00594709" w:rsidRPr="00DA7170" w:rsidRDefault="00594709" w:rsidP="0008494C">
      <w:pPr>
        <w:numPr>
          <w:ilvl w:val="0"/>
          <w:numId w:val="34"/>
        </w:numPr>
        <w:ind w:left="993" w:hanging="426"/>
        <w:jc w:val="both"/>
      </w:pPr>
      <w:r w:rsidRPr="00DA7170">
        <w:t xml:space="preserve">zakaz tynkowania i ocieplania od zewnątrz ceglanych fragmentów elewacji; </w:t>
      </w:r>
    </w:p>
    <w:p w:rsidR="00594709" w:rsidRPr="00DA7170" w:rsidRDefault="00594709" w:rsidP="0008494C">
      <w:pPr>
        <w:numPr>
          <w:ilvl w:val="0"/>
          <w:numId w:val="33"/>
        </w:numPr>
        <w:ind w:left="567" w:hanging="425"/>
        <w:jc w:val="both"/>
      </w:pPr>
      <w:r w:rsidRPr="00DA7170">
        <w:t>wymagania wynikające z potrzeb kształtowania przestrzeni publicznych - nie występuje potrzeba określania;</w:t>
      </w:r>
    </w:p>
    <w:p w:rsidR="00594709" w:rsidRPr="00DA7170" w:rsidRDefault="00594709" w:rsidP="0008494C">
      <w:pPr>
        <w:numPr>
          <w:ilvl w:val="0"/>
          <w:numId w:val="33"/>
        </w:numPr>
        <w:ind w:left="567" w:hanging="425"/>
        <w:jc w:val="both"/>
      </w:pPr>
      <w:r w:rsidRPr="00DA7170">
        <w:t>zasady kształtowania zabudowy oraz wskaźniki zagospodarowania terenu:</w:t>
      </w:r>
    </w:p>
    <w:p w:rsidR="00594709" w:rsidRPr="00DA7170" w:rsidRDefault="00594709" w:rsidP="0008494C">
      <w:pPr>
        <w:numPr>
          <w:ilvl w:val="0"/>
          <w:numId w:val="35"/>
        </w:numPr>
        <w:ind w:left="993" w:hanging="426"/>
        <w:jc w:val="both"/>
      </w:pPr>
      <w:r w:rsidRPr="00DA7170">
        <w:t>intensywność zabudowy: maksymalna - 2,5, minimalna – 0,1,</w:t>
      </w:r>
    </w:p>
    <w:p w:rsidR="00594709" w:rsidRPr="00DA7170" w:rsidRDefault="00594709" w:rsidP="0008494C">
      <w:pPr>
        <w:numPr>
          <w:ilvl w:val="0"/>
          <w:numId w:val="35"/>
        </w:numPr>
        <w:ind w:left="993" w:hanging="426"/>
        <w:jc w:val="both"/>
      </w:pPr>
      <w:r w:rsidRPr="00DA7170">
        <w:t>nieprzekraczalne linie zabudowy – zgodnie z rysunkiem planu; dla części istnieją</w:t>
      </w:r>
      <w:r w:rsidR="00401A79" w:rsidRPr="00DA7170">
        <w:t>cego budynku</w:t>
      </w:r>
      <w:r w:rsidRPr="00DA7170">
        <w:t xml:space="preserve"> przekraczającej w/w linie - nie dopuszc</w:t>
      </w:r>
      <w:r w:rsidR="00920B35">
        <w:t>za się rozbudowy i </w:t>
      </w:r>
      <w:r w:rsidRPr="00DA7170">
        <w:t xml:space="preserve">nadbudowy, </w:t>
      </w:r>
    </w:p>
    <w:p w:rsidR="00594709" w:rsidRPr="00DA7170" w:rsidRDefault="00594709" w:rsidP="0008494C">
      <w:pPr>
        <w:numPr>
          <w:ilvl w:val="0"/>
          <w:numId w:val="35"/>
        </w:numPr>
        <w:ind w:left="993" w:hanging="426"/>
        <w:jc w:val="both"/>
      </w:pPr>
      <w:r w:rsidRPr="00DA7170">
        <w:lastRenderedPageBreak/>
        <w:t>maksymalna wysokość zabudowy - 12 m, maksymalnie 3 kondygnacje nadziemne,</w:t>
      </w:r>
    </w:p>
    <w:p w:rsidR="00594709" w:rsidRPr="00DA7170" w:rsidRDefault="00594709" w:rsidP="0008494C">
      <w:pPr>
        <w:numPr>
          <w:ilvl w:val="0"/>
          <w:numId w:val="35"/>
        </w:numPr>
        <w:ind w:left="993" w:hanging="426"/>
        <w:jc w:val="both"/>
      </w:pPr>
      <w:r w:rsidRPr="00DA7170">
        <w:t xml:space="preserve">nachylenie połaci dachowych - od 0 do 45°, </w:t>
      </w:r>
    </w:p>
    <w:p w:rsidR="00594709" w:rsidRPr="00DA7170" w:rsidRDefault="00594709" w:rsidP="0008494C">
      <w:pPr>
        <w:numPr>
          <w:ilvl w:val="0"/>
          <w:numId w:val="35"/>
        </w:numPr>
        <w:ind w:left="993" w:hanging="426"/>
        <w:jc w:val="both"/>
      </w:pPr>
      <w:r w:rsidRPr="00DA7170">
        <w:t>minimalny udział procentowy powierzchni biologicznie czynnej - 15% powierzchni działki budowlanej,</w:t>
      </w:r>
    </w:p>
    <w:p w:rsidR="00594709" w:rsidRPr="00DA7170" w:rsidRDefault="00594709" w:rsidP="0008494C">
      <w:pPr>
        <w:numPr>
          <w:ilvl w:val="0"/>
          <w:numId w:val="35"/>
        </w:numPr>
        <w:ind w:left="993" w:hanging="426"/>
        <w:jc w:val="both"/>
      </w:pPr>
      <w:r w:rsidRPr="00DA7170">
        <w:t>minimalna liczba miejsc do parkowania – wg wskaźnika:</w:t>
      </w:r>
    </w:p>
    <w:p w:rsidR="00594709" w:rsidRPr="00DA7170" w:rsidRDefault="00594709" w:rsidP="0008494C">
      <w:pPr>
        <w:numPr>
          <w:ilvl w:val="0"/>
          <w:numId w:val="40"/>
        </w:numPr>
        <w:tabs>
          <w:tab w:val="left" w:pos="1418"/>
        </w:tabs>
        <w:ind w:left="1418" w:hanging="425"/>
        <w:jc w:val="both"/>
      </w:pPr>
      <w:r w:rsidRPr="00DA7170">
        <w:t>1 miejsce na 50 m² powierzchni użytkowej usług,</w:t>
      </w:r>
    </w:p>
    <w:p w:rsidR="00594709" w:rsidRPr="00DA7170" w:rsidRDefault="00594709" w:rsidP="0008494C">
      <w:pPr>
        <w:numPr>
          <w:ilvl w:val="0"/>
          <w:numId w:val="40"/>
        </w:numPr>
        <w:tabs>
          <w:tab w:val="left" w:pos="1418"/>
        </w:tabs>
        <w:ind w:left="1418" w:hanging="425"/>
        <w:jc w:val="both"/>
      </w:pPr>
      <w:r w:rsidRPr="00DA7170">
        <w:t xml:space="preserve">1 miejsce </w:t>
      </w:r>
      <w:r w:rsidR="008D053E" w:rsidRPr="00DA7170">
        <w:t>na 10 zatrudnionych w</w:t>
      </w:r>
      <w:r w:rsidRPr="00DA7170">
        <w:t xml:space="preserve"> magazynach, </w:t>
      </w:r>
    </w:p>
    <w:p w:rsidR="00594709" w:rsidRPr="00DA7170" w:rsidRDefault="00594709" w:rsidP="00FA4073">
      <w:pPr>
        <w:ind w:left="993"/>
        <w:jc w:val="both"/>
      </w:pPr>
      <w:r w:rsidRPr="00DA7170">
        <w:t>w tym miejsca do parkowania pojazdów zaopatrzonych w kartę parkingową – minimum 2% łącznej liczby miejsc</w:t>
      </w:r>
      <w:r w:rsidR="00404D0B" w:rsidRPr="00DA7170">
        <w:t xml:space="preserve"> dla usług</w:t>
      </w:r>
      <w:r w:rsidR="00D1676B" w:rsidRPr="00DA7170">
        <w:t>, o ile ich liczba przekroczy 5</w:t>
      </w:r>
      <w:r w:rsidRPr="00DA7170">
        <w:t>,</w:t>
      </w:r>
    </w:p>
    <w:p w:rsidR="00594709" w:rsidRPr="00DA7170" w:rsidRDefault="00594709" w:rsidP="0008494C">
      <w:pPr>
        <w:numPr>
          <w:ilvl w:val="0"/>
          <w:numId w:val="35"/>
        </w:numPr>
        <w:ind w:left="993" w:hanging="426"/>
        <w:jc w:val="both"/>
      </w:pPr>
      <w:r w:rsidRPr="00DA7170">
        <w:t>miejsca do parkowania realizowa</w:t>
      </w:r>
      <w:r w:rsidR="00EA1447" w:rsidRPr="00DA7170">
        <w:t>ne jako: terenowe,</w:t>
      </w:r>
      <w:r w:rsidRPr="00DA7170">
        <w:t xml:space="preserve"> wbudowane</w:t>
      </w:r>
      <w:r w:rsidR="00EA1447" w:rsidRPr="00DA7170">
        <w:t xml:space="preserve"> lub pod wiatą</w:t>
      </w:r>
      <w:r w:rsidRPr="00DA7170">
        <w:t>;</w:t>
      </w:r>
    </w:p>
    <w:p w:rsidR="00594709" w:rsidRPr="00DA7170" w:rsidRDefault="00594709" w:rsidP="0008494C">
      <w:pPr>
        <w:numPr>
          <w:ilvl w:val="0"/>
          <w:numId w:val="33"/>
        </w:numPr>
        <w:ind w:left="567" w:hanging="425"/>
        <w:jc w:val="both"/>
      </w:pPr>
      <w:r w:rsidRPr="00DA7170">
        <w:t>granice i sposoby zagospodarowania terenów lub obiektów podlegających ochronie, na podstawie odrębnych przepisów – nie występuje potrzeba określania;</w:t>
      </w:r>
    </w:p>
    <w:p w:rsidR="00594709" w:rsidRPr="00DA7170" w:rsidRDefault="00594709" w:rsidP="0008494C">
      <w:pPr>
        <w:numPr>
          <w:ilvl w:val="0"/>
          <w:numId w:val="33"/>
        </w:numPr>
        <w:ind w:left="567" w:hanging="425"/>
        <w:jc w:val="both"/>
      </w:pPr>
      <w:r w:rsidRPr="00DA7170">
        <w:t xml:space="preserve">szczegółowe zasady i warunki scalania i podziału nieruchomości – nie występuje potrzeba określania; </w:t>
      </w:r>
    </w:p>
    <w:p w:rsidR="00594709" w:rsidRPr="00DA7170" w:rsidRDefault="00594709" w:rsidP="0008494C">
      <w:pPr>
        <w:numPr>
          <w:ilvl w:val="0"/>
          <w:numId w:val="33"/>
        </w:numPr>
        <w:ind w:left="567" w:hanging="425"/>
        <w:jc w:val="both"/>
      </w:pPr>
      <w:r w:rsidRPr="00DA7170">
        <w:t>szczególne warunki zagospodarowania terenu oraz o</w:t>
      </w:r>
      <w:r w:rsidR="00DC48F5" w:rsidRPr="00DA7170">
        <w:t xml:space="preserve">graniczenia w jego użytkowaniu - </w:t>
      </w:r>
      <w:r w:rsidR="00814448" w:rsidRPr="00DA7170">
        <w:t>obsługa komunikacyjna</w:t>
      </w:r>
      <w:r w:rsidRPr="00DA7170">
        <w:t xml:space="preserve"> z drogi 132.19-KD(L)14</w:t>
      </w:r>
      <w:r w:rsidR="00EA1447" w:rsidRPr="00DA7170">
        <w:t>,</w:t>
      </w:r>
      <w:r w:rsidRPr="00DA7170">
        <w:t xml:space="preserve"> zgodni</w:t>
      </w:r>
      <w:r w:rsidR="00DC48F5" w:rsidRPr="00DA7170">
        <w:t>e z przepisami odrębnymi,</w:t>
      </w:r>
    </w:p>
    <w:p w:rsidR="00594709" w:rsidRPr="00DA7170" w:rsidRDefault="00594709" w:rsidP="0008494C">
      <w:pPr>
        <w:numPr>
          <w:ilvl w:val="0"/>
          <w:numId w:val="33"/>
        </w:numPr>
        <w:ind w:left="567" w:hanging="425"/>
        <w:jc w:val="both"/>
      </w:pPr>
      <w:r w:rsidRPr="00DA7170">
        <w:t>zasady modernizacji, rozbudowy i budowy systemów komunikacji i infrastruktury technicznej:</w:t>
      </w:r>
    </w:p>
    <w:p w:rsidR="00594709" w:rsidRPr="00DA7170" w:rsidRDefault="00594709" w:rsidP="0008494C">
      <w:pPr>
        <w:numPr>
          <w:ilvl w:val="0"/>
          <w:numId w:val="36"/>
        </w:numPr>
        <w:ind w:left="993" w:hanging="426"/>
        <w:jc w:val="both"/>
      </w:pPr>
      <w:r w:rsidRPr="00DA7170">
        <w:t xml:space="preserve">nawierzchnie dla ruchu i postoju pojazdów oraz </w:t>
      </w:r>
      <w:r w:rsidR="00814448" w:rsidRPr="00DA7170">
        <w:t>istniejący plac składowy</w:t>
      </w:r>
      <w:r w:rsidRPr="00DA7170">
        <w:t xml:space="preserve"> – utwardzone,</w:t>
      </w:r>
    </w:p>
    <w:p w:rsidR="00594709" w:rsidRPr="00DA7170" w:rsidRDefault="00594709" w:rsidP="0008494C">
      <w:pPr>
        <w:numPr>
          <w:ilvl w:val="0"/>
          <w:numId w:val="36"/>
        </w:numPr>
        <w:ind w:left="993" w:hanging="426"/>
        <w:jc w:val="both"/>
      </w:pPr>
      <w:r w:rsidRPr="00DA7170">
        <w:t>zaopatrzenie w wodę i odprowadzenie ścieków - z i do sieci, zgodnie z przepisami odrębnymi,</w:t>
      </w:r>
    </w:p>
    <w:p w:rsidR="00594709" w:rsidRPr="00DA7170" w:rsidRDefault="00594709" w:rsidP="0008494C">
      <w:pPr>
        <w:numPr>
          <w:ilvl w:val="0"/>
          <w:numId w:val="36"/>
        </w:numPr>
        <w:ind w:left="993" w:hanging="426"/>
        <w:jc w:val="both"/>
      </w:pPr>
      <w:r w:rsidRPr="00DA7170">
        <w:t>odprowadzenie wód opadowych i roztopowych - zgodnie z przepisami odrębnymi,</w:t>
      </w:r>
    </w:p>
    <w:p w:rsidR="00594709" w:rsidRPr="00DA7170" w:rsidRDefault="00594709" w:rsidP="0008494C">
      <w:pPr>
        <w:numPr>
          <w:ilvl w:val="0"/>
          <w:numId w:val="36"/>
        </w:numPr>
        <w:ind w:left="993" w:hanging="426"/>
        <w:jc w:val="both"/>
      </w:pPr>
      <w:r w:rsidRPr="00DA7170">
        <w:t>zaopatrzenie w energię cieplną - z sieci lokalnej l</w:t>
      </w:r>
      <w:r w:rsidR="00920B35">
        <w:t>ub z urządzeń indywidualnych, w </w:t>
      </w:r>
      <w:r w:rsidRPr="00DA7170">
        <w:t>tym z odnawialnych źródeł energii, zgodnie z przepisami odrębnymi,</w:t>
      </w:r>
    </w:p>
    <w:p w:rsidR="00594709" w:rsidRPr="00DA7170" w:rsidRDefault="00594709" w:rsidP="0008494C">
      <w:pPr>
        <w:numPr>
          <w:ilvl w:val="0"/>
          <w:numId w:val="36"/>
        </w:numPr>
        <w:ind w:left="993" w:hanging="426"/>
        <w:jc w:val="both"/>
      </w:pPr>
      <w:r w:rsidRPr="00DA7170">
        <w:t>zaopatrzenie w energię elektryczną z sieci lub ur</w:t>
      </w:r>
      <w:r w:rsidR="00920B35">
        <w:t>ządzeń elektroenergetycznych, w </w:t>
      </w:r>
      <w:r w:rsidRPr="00DA7170">
        <w:t>tym z odnawialnych źródeł energii, zgodnie z przepisami odrębnymi,</w:t>
      </w:r>
    </w:p>
    <w:p w:rsidR="00594709" w:rsidRPr="00DA7170" w:rsidRDefault="00594709" w:rsidP="0008494C">
      <w:pPr>
        <w:numPr>
          <w:ilvl w:val="0"/>
          <w:numId w:val="36"/>
        </w:numPr>
        <w:ind w:left="993" w:hanging="426"/>
        <w:jc w:val="both"/>
      </w:pPr>
      <w:r w:rsidRPr="00DA7170">
        <w:t>zaopatrzenie w gaz - z sieci lub urządzeń indywidualnych, zgodnie z przepisami odrębnymi;</w:t>
      </w:r>
    </w:p>
    <w:p w:rsidR="00594709" w:rsidRPr="00DA7170" w:rsidRDefault="00594709" w:rsidP="0008494C">
      <w:pPr>
        <w:numPr>
          <w:ilvl w:val="0"/>
          <w:numId w:val="33"/>
        </w:numPr>
        <w:ind w:left="567" w:hanging="425"/>
        <w:jc w:val="both"/>
      </w:pPr>
      <w:r w:rsidRPr="00DA7170">
        <w:t>sposób i termin tymczasowego zagospodarowania, urządzania i użytkowania terenów – do czasu realizacji ustaleń niniejszego planu - d</w:t>
      </w:r>
      <w:r w:rsidR="00920B35">
        <w:t>otychczasowe zagospodarowanie i </w:t>
      </w:r>
      <w:r w:rsidRPr="00DA7170">
        <w:t>użytkowanie;</w:t>
      </w:r>
    </w:p>
    <w:p w:rsidR="00DC48F5" w:rsidRPr="00DA7170" w:rsidRDefault="00594709" w:rsidP="0008494C">
      <w:pPr>
        <w:numPr>
          <w:ilvl w:val="0"/>
          <w:numId w:val="33"/>
        </w:numPr>
        <w:ind w:left="567" w:hanging="425"/>
        <w:jc w:val="both"/>
      </w:pPr>
      <w:r w:rsidRPr="00DA7170">
        <w:t>stawkę procentową, na podstawie której ustala się opłatę, o której mowa w art. 36 ust. 4 ustawy o planowaniu i zagospodarowaniu przestrzennym – w wysokości 30%.</w:t>
      </w:r>
    </w:p>
    <w:p w:rsidR="00DC48F5" w:rsidRPr="00DA7170" w:rsidRDefault="00DC48F5" w:rsidP="003D2B7F">
      <w:pPr>
        <w:ind w:firstLine="284"/>
        <w:jc w:val="both"/>
      </w:pPr>
    </w:p>
    <w:p w:rsidR="00401A79" w:rsidRPr="00DA7170" w:rsidRDefault="008D053E" w:rsidP="00FA4073">
      <w:pPr>
        <w:ind w:firstLine="567"/>
        <w:jc w:val="both"/>
      </w:pPr>
      <w:r w:rsidRPr="00DA7170">
        <w:t>§</w:t>
      </w:r>
      <w:r w:rsidR="00FA4073">
        <w:t xml:space="preserve"> </w:t>
      </w:r>
      <w:r w:rsidRPr="00DA7170">
        <w:t xml:space="preserve">10. </w:t>
      </w:r>
      <w:r w:rsidR="00401A79" w:rsidRPr="00DA7170">
        <w:t>Dla terenu oznaczonego na rysunku planu symbolem 132.19-U7 ustala się:</w:t>
      </w:r>
    </w:p>
    <w:p w:rsidR="00401A79" w:rsidRPr="00DA7170" w:rsidRDefault="00401A79" w:rsidP="0008494C">
      <w:pPr>
        <w:numPr>
          <w:ilvl w:val="0"/>
          <w:numId w:val="37"/>
        </w:numPr>
        <w:jc w:val="both"/>
      </w:pPr>
      <w:r w:rsidRPr="00DA7170">
        <w:t xml:space="preserve">przeznaczenie: </w:t>
      </w:r>
    </w:p>
    <w:p w:rsidR="00401A79" w:rsidRPr="00DA7170" w:rsidRDefault="00401A79" w:rsidP="0008494C">
      <w:pPr>
        <w:numPr>
          <w:ilvl w:val="0"/>
          <w:numId w:val="38"/>
        </w:numPr>
        <w:ind w:left="993" w:hanging="426"/>
        <w:jc w:val="both"/>
      </w:pPr>
      <w:r w:rsidRPr="00DA7170">
        <w:t>podstawowe - usługi,</w:t>
      </w:r>
    </w:p>
    <w:p w:rsidR="00401A79" w:rsidRPr="00DA7170" w:rsidRDefault="00401A79" w:rsidP="0008494C">
      <w:pPr>
        <w:numPr>
          <w:ilvl w:val="0"/>
          <w:numId w:val="38"/>
        </w:numPr>
        <w:ind w:left="993" w:hanging="426"/>
        <w:jc w:val="both"/>
      </w:pPr>
      <w:r w:rsidRPr="00DA7170">
        <w:t>dopuszczalne: infrastruktura techniczna, funkcja mieszkaniowa realizowana w jednej kubaturze z budynkiem usługowym;</w:t>
      </w:r>
    </w:p>
    <w:p w:rsidR="00401A79" w:rsidRPr="00DA7170" w:rsidRDefault="00401A79" w:rsidP="0008494C">
      <w:pPr>
        <w:numPr>
          <w:ilvl w:val="0"/>
          <w:numId w:val="37"/>
        </w:numPr>
        <w:jc w:val="both"/>
      </w:pPr>
      <w:r w:rsidRPr="00DA7170">
        <w:t xml:space="preserve">zasady ochrony i kształtowania ładu przestrzennego: </w:t>
      </w:r>
    </w:p>
    <w:p w:rsidR="00401A79" w:rsidRPr="00DA7170" w:rsidRDefault="00401A79" w:rsidP="0008494C">
      <w:pPr>
        <w:numPr>
          <w:ilvl w:val="1"/>
          <w:numId w:val="37"/>
        </w:numPr>
        <w:ind w:left="993" w:hanging="426"/>
        <w:jc w:val="both"/>
      </w:pPr>
      <w:r w:rsidRPr="00DA7170">
        <w:t>nakaz stosowania zorganizowanego procesu inwestycyjnego, rozwiązań o wysokim standardzie architektonicznym oraz harmonijnego zagospodarowania,</w:t>
      </w:r>
    </w:p>
    <w:p w:rsidR="00401A79" w:rsidRPr="00DA7170" w:rsidRDefault="00401A79" w:rsidP="0008494C">
      <w:pPr>
        <w:numPr>
          <w:ilvl w:val="1"/>
          <w:numId w:val="37"/>
        </w:numPr>
        <w:ind w:left="993" w:hanging="426"/>
        <w:jc w:val="both"/>
      </w:pPr>
      <w:r w:rsidRPr="00DA7170">
        <w:t>zakaz lokalizacji tymczasowych obiektów budowlanych;</w:t>
      </w:r>
    </w:p>
    <w:p w:rsidR="00401A79" w:rsidRPr="00DA7170" w:rsidRDefault="00401A79" w:rsidP="0008494C">
      <w:pPr>
        <w:numPr>
          <w:ilvl w:val="0"/>
          <w:numId w:val="37"/>
        </w:numPr>
        <w:jc w:val="both"/>
      </w:pPr>
      <w:r w:rsidRPr="00DA7170">
        <w:t xml:space="preserve">zasady ochrony środowiska, przyrody i krajobrazu: </w:t>
      </w:r>
    </w:p>
    <w:p w:rsidR="00401A79" w:rsidRPr="00DA7170" w:rsidRDefault="00401A79" w:rsidP="0008494C">
      <w:pPr>
        <w:numPr>
          <w:ilvl w:val="1"/>
          <w:numId w:val="37"/>
        </w:numPr>
        <w:ind w:left="993" w:hanging="426"/>
        <w:jc w:val="both"/>
      </w:pPr>
      <w:r w:rsidRPr="00DA7170">
        <w:t>ochrona istniejących drzew, z uwzględnieniem przepisów odrębnych,</w:t>
      </w:r>
    </w:p>
    <w:p w:rsidR="00401A79" w:rsidRPr="00DA7170" w:rsidRDefault="00401A79" w:rsidP="0008494C">
      <w:pPr>
        <w:numPr>
          <w:ilvl w:val="1"/>
          <w:numId w:val="37"/>
        </w:numPr>
        <w:ind w:left="993" w:hanging="426"/>
        <w:jc w:val="both"/>
      </w:pPr>
      <w:r w:rsidRPr="00DA7170">
        <w:t>zakaz lokalizacji przedsięwzięć mogących zawsze znacząco i potencjalnie znacząco oddziaływać na środowisko (nie dotyczy infrastruktury technicznej) oraz usług niepożądanych społecznie,</w:t>
      </w:r>
    </w:p>
    <w:p w:rsidR="00EA1447" w:rsidRPr="00DA7170" w:rsidRDefault="001E2A75" w:rsidP="0008494C">
      <w:pPr>
        <w:numPr>
          <w:ilvl w:val="1"/>
          <w:numId w:val="37"/>
        </w:numPr>
        <w:ind w:left="993" w:hanging="426"/>
        <w:jc w:val="both"/>
      </w:pPr>
      <w:r w:rsidRPr="00DA7170">
        <w:t>zakaz składowania na otwartym terenie</w:t>
      </w:r>
      <w:r w:rsidR="00EA1447" w:rsidRPr="00DA7170">
        <w:t>;</w:t>
      </w:r>
    </w:p>
    <w:p w:rsidR="00401A79" w:rsidRPr="00DA7170" w:rsidRDefault="00401A79" w:rsidP="0008494C">
      <w:pPr>
        <w:numPr>
          <w:ilvl w:val="0"/>
          <w:numId w:val="37"/>
        </w:numPr>
        <w:jc w:val="both"/>
      </w:pPr>
      <w:r w:rsidRPr="00DA7170">
        <w:lastRenderedPageBreak/>
        <w:t>za</w:t>
      </w:r>
      <w:r w:rsidR="00AF6D11" w:rsidRPr="00DA7170">
        <w:t xml:space="preserve">sady kształtowania krajobrazu </w:t>
      </w:r>
      <w:r w:rsidRPr="00DA7170">
        <w:t xml:space="preserve">- obowiązek nasadzenia zieleni izolacyjnej wzdłuż </w:t>
      </w:r>
      <w:r w:rsidR="00AB772F" w:rsidRPr="00DA7170">
        <w:t xml:space="preserve">wschodniej </w:t>
      </w:r>
      <w:r w:rsidRPr="00DA7170">
        <w:t>linii rozgraniczającej;</w:t>
      </w:r>
    </w:p>
    <w:p w:rsidR="00401A79" w:rsidRPr="00DA7170" w:rsidRDefault="00401A79" w:rsidP="0008494C">
      <w:pPr>
        <w:numPr>
          <w:ilvl w:val="0"/>
          <w:numId w:val="37"/>
        </w:numPr>
        <w:jc w:val="both"/>
      </w:pPr>
      <w:r w:rsidRPr="00DA7170">
        <w:t xml:space="preserve">zasady ochrony dziedzictwa kulturowego i zabytków, w tym krajobrazów kulturowych, oraz dóbr kultury współczesnej - </w:t>
      </w:r>
      <w:r w:rsidR="00814448" w:rsidRPr="00DA7170">
        <w:t>nie występuje potrzeba określania</w:t>
      </w:r>
      <w:r w:rsidRPr="00DA7170">
        <w:t xml:space="preserve">; </w:t>
      </w:r>
    </w:p>
    <w:p w:rsidR="00401A79" w:rsidRPr="00DA7170" w:rsidRDefault="00401A79" w:rsidP="0008494C">
      <w:pPr>
        <w:numPr>
          <w:ilvl w:val="0"/>
          <w:numId w:val="37"/>
        </w:numPr>
        <w:jc w:val="both"/>
      </w:pPr>
      <w:r w:rsidRPr="00DA7170">
        <w:t>wymagania wynikające z potrzeb kształtowania przestrzeni publicznych - nie występuje potrzeba określania;</w:t>
      </w:r>
    </w:p>
    <w:p w:rsidR="00401A79" w:rsidRPr="00DA7170" w:rsidRDefault="00401A79" w:rsidP="0008494C">
      <w:pPr>
        <w:numPr>
          <w:ilvl w:val="0"/>
          <w:numId w:val="37"/>
        </w:numPr>
        <w:jc w:val="both"/>
      </w:pPr>
      <w:r w:rsidRPr="00DA7170">
        <w:t>zasady kształtowania zabudowy oraz wskaźniki zagospodarowania terenu:</w:t>
      </w:r>
    </w:p>
    <w:p w:rsidR="00401A79" w:rsidRPr="00DA7170" w:rsidRDefault="00401A79" w:rsidP="0008494C">
      <w:pPr>
        <w:numPr>
          <w:ilvl w:val="1"/>
          <w:numId w:val="37"/>
        </w:numPr>
        <w:ind w:left="993" w:hanging="426"/>
        <w:jc w:val="both"/>
      </w:pPr>
      <w:r w:rsidRPr="00DA7170">
        <w:t>intensywność zabudowy: maksymalna - 2,5, minimalna – 0,1,</w:t>
      </w:r>
    </w:p>
    <w:p w:rsidR="00401A79" w:rsidRPr="00DA7170" w:rsidRDefault="00401A79" w:rsidP="0008494C">
      <w:pPr>
        <w:numPr>
          <w:ilvl w:val="1"/>
          <w:numId w:val="37"/>
        </w:numPr>
        <w:ind w:left="993" w:hanging="426"/>
        <w:jc w:val="both"/>
      </w:pPr>
      <w:r w:rsidRPr="00DA7170">
        <w:t>nieprzekraczalne linie zabud</w:t>
      </w:r>
      <w:r w:rsidR="00262BCC" w:rsidRPr="00DA7170">
        <w:t>owy – zgodnie z rysunkiem planu</w:t>
      </w:r>
      <w:r w:rsidRPr="00DA7170">
        <w:t xml:space="preserve">, </w:t>
      </w:r>
    </w:p>
    <w:p w:rsidR="00401A79" w:rsidRPr="00DA7170" w:rsidRDefault="00401A79" w:rsidP="0008494C">
      <w:pPr>
        <w:numPr>
          <w:ilvl w:val="1"/>
          <w:numId w:val="37"/>
        </w:numPr>
        <w:ind w:left="993" w:hanging="426"/>
        <w:jc w:val="both"/>
      </w:pPr>
      <w:r w:rsidRPr="00DA7170">
        <w:t>maksymalna wysokość zabudowy - 12 m, maksymalnie 3 kondygnacje nadziemne,</w:t>
      </w:r>
    </w:p>
    <w:p w:rsidR="00401A79" w:rsidRPr="00DA7170" w:rsidRDefault="00401A79" w:rsidP="0008494C">
      <w:pPr>
        <w:numPr>
          <w:ilvl w:val="1"/>
          <w:numId w:val="37"/>
        </w:numPr>
        <w:ind w:left="993" w:hanging="426"/>
        <w:jc w:val="both"/>
      </w:pPr>
      <w:r w:rsidRPr="00DA7170">
        <w:t xml:space="preserve">nachylenie połaci dachowych - od 0 do 45°, </w:t>
      </w:r>
    </w:p>
    <w:p w:rsidR="00401A79" w:rsidRPr="00DA7170" w:rsidRDefault="00401A79" w:rsidP="0008494C">
      <w:pPr>
        <w:numPr>
          <w:ilvl w:val="1"/>
          <w:numId w:val="37"/>
        </w:numPr>
        <w:ind w:left="993" w:hanging="426"/>
        <w:jc w:val="both"/>
      </w:pPr>
      <w:r w:rsidRPr="00DA7170">
        <w:t>minimalny udział procentowy powierzchni biologicznie czynnej - 15% powierzchni działki budowlanej,</w:t>
      </w:r>
    </w:p>
    <w:p w:rsidR="00401A79" w:rsidRPr="00DA7170" w:rsidRDefault="00401A79" w:rsidP="0008494C">
      <w:pPr>
        <w:numPr>
          <w:ilvl w:val="1"/>
          <w:numId w:val="37"/>
        </w:numPr>
        <w:ind w:left="993" w:hanging="426"/>
        <w:jc w:val="both"/>
      </w:pPr>
      <w:r w:rsidRPr="00DA7170">
        <w:t>minimalna liczba miejsc do parkowania – wg wskaźnika:</w:t>
      </w:r>
    </w:p>
    <w:p w:rsidR="00401A79" w:rsidRPr="00DA7170" w:rsidRDefault="00401A79" w:rsidP="0008494C">
      <w:pPr>
        <w:numPr>
          <w:ilvl w:val="0"/>
          <w:numId w:val="39"/>
        </w:numPr>
        <w:tabs>
          <w:tab w:val="left" w:pos="1418"/>
        </w:tabs>
        <w:ind w:left="1418" w:hanging="425"/>
        <w:jc w:val="both"/>
      </w:pPr>
      <w:r w:rsidRPr="00DA7170">
        <w:t>1 miejsce na 50 m² powierzchni użytkowej usług,</w:t>
      </w:r>
    </w:p>
    <w:p w:rsidR="00401A79" w:rsidRPr="00DA7170" w:rsidRDefault="00401A79" w:rsidP="0008494C">
      <w:pPr>
        <w:numPr>
          <w:ilvl w:val="0"/>
          <w:numId w:val="39"/>
        </w:numPr>
        <w:tabs>
          <w:tab w:val="left" w:pos="1418"/>
        </w:tabs>
        <w:ind w:left="1418" w:hanging="425"/>
        <w:jc w:val="both"/>
      </w:pPr>
      <w:r w:rsidRPr="00DA7170">
        <w:t xml:space="preserve">1 miejsce na 10 zatrudnionych w magazynach, </w:t>
      </w:r>
    </w:p>
    <w:p w:rsidR="00401A79" w:rsidRPr="00DA7170" w:rsidRDefault="00401A79" w:rsidP="00FA4073">
      <w:pPr>
        <w:ind w:left="993"/>
        <w:jc w:val="both"/>
      </w:pPr>
      <w:r w:rsidRPr="00DA7170">
        <w:t>w tym miejsca do parkowania pojazdów zaopatrzonych w kartę parkingową – minimum 2% łącznej liczby miejsc dla usług,</w:t>
      </w:r>
      <w:r w:rsidR="001E2A75" w:rsidRPr="00DA7170">
        <w:t xml:space="preserve"> o ile ich liczba przekroczy 5</w:t>
      </w:r>
      <w:r w:rsidRPr="00DA7170">
        <w:t>,</w:t>
      </w:r>
    </w:p>
    <w:p w:rsidR="00401A79" w:rsidRPr="00DA7170" w:rsidRDefault="00401A79" w:rsidP="0008494C">
      <w:pPr>
        <w:numPr>
          <w:ilvl w:val="1"/>
          <w:numId w:val="37"/>
        </w:numPr>
        <w:ind w:left="993" w:hanging="426"/>
        <w:jc w:val="both"/>
      </w:pPr>
      <w:r w:rsidRPr="00DA7170">
        <w:t>miejsca do parkowania reali</w:t>
      </w:r>
      <w:r w:rsidR="00EA1447" w:rsidRPr="00DA7170">
        <w:t>zowane jako: terenowe,</w:t>
      </w:r>
      <w:r w:rsidRPr="00DA7170">
        <w:t xml:space="preserve"> wbudowane</w:t>
      </w:r>
      <w:r w:rsidR="00EA1447" w:rsidRPr="00DA7170">
        <w:t xml:space="preserve"> lub pod wiatą</w:t>
      </w:r>
      <w:r w:rsidRPr="00DA7170">
        <w:t>;</w:t>
      </w:r>
    </w:p>
    <w:p w:rsidR="00401A79" w:rsidRPr="00DA7170" w:rsidRDefault="00401A79" w:rsidP="0008494C">
      <w:pPr>
        <w:numPr>
          <w:ilvl w:val="0"/>
          <w:numId w:val="37"/>
        </w:numPr>
        <w:jc w:val="both"/>
      </w:pPr>
      <w:r w:rsidRPr="00DA7170">
        <w:t>granice i sposoby zagospodarowania terenów lub obiektów podlegających ochronie, na podstawie odrębnych przepisów – nie występuje potrzeba określania;</w:t>
      </w:r>
    </w:p>
    <w:p w:rsidR="00401A79" w:rsidRPr="00DA7170" w:rsidRDefault="00401A79" w:rsidP="0008494C">
      <w:pPr>
        <w:numPr>
          <w:ilvl w:val="0"/>
          <w:numId w:val="37"/>
        </w:numPr>
        <w:jc w:val="both"/>
      </w:pPr>
      <w:r w:rsidRPr="00DA7170">
        <w:t xml:space="preserve">szczegółowe zasady i warunki scalania i podziału nieruchomości – nie występuje potrzeba określania; </w:t>
      </w:r>
    </w:p>
    <w:p w:rsidR="00401A79" w:rsidRPr="00DA7170" w:rsidRDefault="00401A79" w:rsidP="0008494C">
      <w:pPr>
        <w:numPr>
          <w:ilvl w:val="0"/>
          <w:numId w:val="37"/>
        </w:numPr>
        <w:jc w:val="both"/>
      </w:pPr>
      <w:r w:rsidRPr="00DA7170">
        <w:t xml:space="preserve">szczególne warunki zagospodarowania terenu oraz ograniczenia w jego użytkowaniu - obsługa komunikacyjna </w:t>
      </w:r>
      <w:r w:rsidR="00AB772F" w:rsidRPr="00DA7170">
        <w:t xml:space="preserve">- </w:t>
      </w:r>
      <w:r w:rsidRPr="00DA7170">
        <w:t xml:space="preserve">z </w:t>
      </w:r>
      <w:r w:rsidR="00AB772F" w:rsidRPr="00DA7170">
        <w:t xml:space="preserve">przyległej drogi publicznej, </w:t>
      </w:r>
      <w:r w:rsidR="00A44EB1" w:rsidRPr="00DA7170">
        <w:t>zgodnie z przepisami odrębnymi;</w:t>
      </w:r>
    </w:p>
    <w:p w:rsidR="00401A79" w:rsidRPr="00DA7170" w:rsidRDefault="00401A79" w:rsidP="0008494C">
      <w:pPr>
        <w:numPr>
          <w:ilvl w:val="0"/>
          <w:numId w:val="37"/>
        </w:numPr>
        <w:jc w:val="both"/>
      </w:pPr>
      <w:r w:rsidRPr="00DA7170">
        <w:t>zasady modernizacji, rozbudowy i budowy systemów komunikacji i infrastruktury technicznej:</w:t>
      </w:r>
    </w:p>
    <w:p w:rsidR="00401A79" w:rsidRPr="00DA7170" w:rsidRDefault="00401A79" w:rsidP="0008494C">
      <w:pPr>
        <w:numPr>
          <w:ilvl w:val="1"/>
          <w:numId w:val="37"/>
        </w:numPr>
        <w:ind w:left="993" w:hanging="426"/>
        <w:jc w:val="both"/>
      </w:pPr>
      <w:r w:rsidRPr="00DA7170">
        <w:t>nawierzchnie dla ruchu i postoju pojazdów</w:t>
      </w:r>
      <w:r w:rsidR="00814448" w:rsidRPr="00DA7170">
        <w:t xml:space="preserve"> </w:t>
      </w:r>
      <w:r w:rsidRPr="00DA7170">
        <w:t>– utwardzone,</w:t>
      </w:r>
    </w:p>
    <w:p w:rsidR="00401A79" w:rsidRPr="00DA7170" w:rsidRDefault="00401A79" w:rsidP="0008494C">
      <w:pPr>
        <w:numPr>
          <w:ilvl w:val="1"/>
          <w:numId w:val="37"/>
        </w:numPr>
        <w:ind w:left="993" w:hanging="426"/>
        <w:jc w:val="both"/>
      </w:pPr>
      <w:r w:rsidRPr="00DA7170">
        <w:t>zaopatrzenie w wodę i odprowadzenie ścieków - z i do sieci, zgodnie z przepisami odrębnymi,</w:t>
      </w:r>
    </w:p>
    <w:p w:rsidR="00401A79" w:rsidRPr="00DA7170" w:rsidRDefault="00401A79" w:rsidP="0008494C">
      <w:pPr>
        <w:numPr>
          <w:ilvl w:val="1"/>
          <w:numId w:val="37"/>
        </w:numPr>
        <w:ind w:left="993" w:hanging="426"/>
        <w:jc w:val="both"/>
      </w:pPr>
      <w:r w:rsidRPr="00DA7170">
        <w:t>odprowadzenie wód opadowych i roztopowych - zgodnie z przepisami odrębnymi,</w:t>
      </w:r>
    </w:p>
    <w:p w:rsidR="00401A79" w:rsidRPr="00DA7170" w:rsidRDefault="00401A79" w:rsidP="0008494C">
      <w:pPr>
        <w:numPr>
          <w:ilvl w:val="1"/>
          <w:numId w:val="37"/>
        </w:numPr>
        <w:ind w:left="993" w:hanging="426"/>
        <w:jc w:val="both"/>
      </w:pPr>
      <w:r w:rsidRPr="00DA7170">
        <w:t>zaopatrzenie w energię cieplną - z sieci lokalnej l</w:t>
      </w:r>
      <w:r w:rsidR="00920B35">
        <w:t>ub z urządzeń indywidualnych, w </w:t>
      </w:r>
      <w:r w:rsidRPr="00DA7170">
        <w:t>tym z odnawialnych źródeł energii, zgodnie z przepisami odrębnymi,</w:t>
      </w:r>
    </w:p>
    <w:p w:rsidR="00401A79" w:rsidRPr="00DA7170" w:rsidRDefault="00401A79" w:rsidP="0008494C">
      <w:pPr>
        <w:numPr>
          <w:ilvl w:val="1"/>
          <w:numId w:val="37"/>
        </w:numPr>
        <w:ind w:left="993" w:hanging="426"/>
        <w:jc w:val="both"/>
      </w:pPr>
      <w:r w:rsidRPr="00DA7170">
        <w:t>zaopatrzenie w energię elektryczną z sieci lub ur</w:t>
      </w:r>
      <w:r w:rsidR="00920B35">
        <w:t>ządzeń elektroenergetycznych, w </w:t>
      </w:r>
      <w:r w:rsidRPr="00DA7170">
        <w:t>tym z odnawialnych źródeł energii, zgodnie z przepisami odrębnymi,</w:t>
      </w:r>
    </w:p>
    <w:p w:rsidR="00401A79" w:rsidRPr="00DA7170" w:rsidRDefault="00401A79" w:rsidP="0008494C">
      <w:pPr>
        <w:numPr>
          <w:ilvl w:val="1"/>
          <w:numId w:val="37"/>
        </w:numPr>
        <w:ind w:left="993" w:hanging="426"/>
        <w:jc w:val="both"/>
      </w:pPr>
      <w:r w:rsidRPr="00DA7170">
        <w:t>zaopatrzenie w gaz - z sieci lub urządzeń indywidualnych, zgodnie z przepisami odrębnymi;</w:t>
      </w:r>
    </w:p>
    <w:p w:rsidR="00401A79" w:rsidRPr="00DA7170" w:rsidRDefault="00401A79" w:rsidP="0008494C">
      <w:pPr>
        <w:numPr>
          <w:ilvl w:val="0"/>
          <w:numId w:val="37"/>
        </w:numPr>
        <w:jc w:val="both"/>
      </w:pPr>
      <w:r w:rsidRPr="00DA7170">
        <w:t>sposób i termin tymczasowego zagospodarowania, urządzania i użytkowania terenów – do czasu realizacji ustaleń niniejszego planu - dotychczasowe</w:t>
      </w:r>
      <w:r w:rsidR="00920B35">
        <w:t xml:space="preserve"> zagospodarowanie i </w:t>
      </w:r>
      <w:r w:rsidRPr="00DA7170">
        <w:t>użytkowanie;</w:t>
      </w:r>
    </w:p>
    <w:p w:rsidR="00401A79" w:rsidRPr="00DA7170" w:rsidRDefault="00401A79" w:rsidP="0008494C">
      <w:pPr>
        <w:numPr>
          <w:ilvl w:val="0"/>
          <w:numId w:val="37"/>
        </w:numPr>
        <w:jc w:val="both"/>
      </w:pPr>
      <w:r w:rsidRPr="00DA7170">
        <w:t>stawkę procentową, na podstawie której ustala się opłatę, o której mowa w art. 36 ust. 4 ustawy o planowaniu i zagospodarowaniu przestrzennym – w wysokości 30%.</w:t>
      </w:r>
    </w:p>
    <w:p w:rsidR="009F7758" w:rsidRPr="00DA7170" w:rsidRDefault="008D053E" w:rsidP="00FA4073">
      <w:pPr>
        <w:ind w:firstLine="567"/>
        <w:jc w:val="both"/>
      </w:pPr>
      <w:r w:rsidRPr="00DA7170">
        <w:t>§</w:t>
      </w:r>
      <w:r w:rsidR="00FA4073">
        <w:t xml:space="preserve"> </w:t>
      </w:r>
      <w:r w:rsidRPr="00DA7170">
        <w:t>1</w:t>
      </w:r>
      <w:r w:rsidR="009F789A" w:rsidRPr="00DA7170">
        <w:t>1</w:t>
      </w:r>
      <w:r w:rsidRPr="00DA7170">
        <w:t xml:space="preserve">. </w:t>
      </w:r>
      <w:r w:rsidR="00240890" w:rsidRPr="00DA7170">
        <w:t>Dla terenów oznaczonych na rysunku planu symbolami</w:t>
      </w:r>
      <w:r w:rsidR="00BA4761" w:rsidRPr="00DA7170">
        <w:t>:</w:t>
      </w:r>
      <w:r w:rsidR="00240890" w:rsidRPr="00DA7170">
        <w:t xml:space="preserve"> 1</w:t>
      </w:r>
      <w:r w:rsidR="00103B6D" w:rsidRPr="00DA7170">
        <w:t>3</w:t>
      </w:r>
      <w:r w:rsidR="00240890" w:rsidRPr="00DA7170">
        <w:t>2.</w:t>
      </w:r>
      <w:r w:rsidR="00103B6D" w:rsidRPr="00DA7170">
        <w:t>1</w:t>
      </w:r>
      <w:r w:rsidR="00240890" w:rsidRPr="00DA7170">
        <w:t>9</w:t>
      </w:r>
      <w:r w:rsidR="00103B6D" w:rsidRPr="00DA7170">
        <w:t>-</w:t>
      </w:r>
      <w:r w:rsidR="00DF4E3F" w:rsidRPr="00DA7170">
        <w:t>ZP8</w:t>
      </w:r>
      <w:r w:rsidR="00FA4073">
        <w:t xml:space="preserve">, 132.19-ZP9, </w:t>
      </w:r>
      <w:r w:rsidR="009F789A" w:rsidRPr="00DA7170">
        <w:t xml:space="preserve">132.19-ZP10, </w:t>
      </w:r>
      <w:r w:rsidR="00552068" w:rsidRPr="00DA7170">
        <w:t>132.19-ZP11 i</w:t>
      </w:r>
      <w:r w:rsidR="00240890" w:rsidRPr="00DA7170">
        <w:t xml:space="preserve"> 1</w:t>
      </w:r>
      <w:r w:rsidR="00103B6D" w:rsidRPr="00DA7170">
        <w:t>3</w:t>
      </w:r>
      <w:r w:rsidR="00240890" w:rsidRPr="00DA7170">
        <w:t>2.</w:t>
      </w:r>
      <w:r w:rsidR="00103B6D" w:rsidRPr="00DA7170">
        <w:t>1</w:t>
      </w:r>
      <w:r w:rsidR="00240890" w:rsidRPr="00DA7170">
        <w:t>9-ZP</w:t>
      </w:r>
      <w:r w:rsidR="00DF4E3F" w:rsidRPr="00DA7170">
        <w:t>12</w:t>
      </w:r>
      <w:r w:rsidR="00240890" w:rsidRPr="00DA7170">
        <w:t xml:space="preserve"> </w:t>
      </w:r>
      <w:r w:rsidR="00552068" w:rsidRPr="00DA7170">
        <w:t xml:space="preserve"> </w:t>
      </w:r>
      <w:r w:rsidR="00240890" w:rsidRPr="00DA7170">
        <w:t>ustala się:</w:t>
      </w:r>
      <w:r w:rsidR="009F7758" w:rsidRPr="00DA7170">
        <w:t xml:space="preserve"> </w:t>
      </w:r>
    </w:p>
    <w:p w:rsidR="009F7758" w:rsidRPr="00DA7170" w:rsidRDefault="009F7758" w:rsidP="0008494C">
      <w:pPr>
        <w:pStyle w:val="Tekstpodstawowy2"/>
        <w:numPr>
          <w:ilvl w:val="0"/>
          <w:numId w:val="19"/>
        </w:numPr>
        <w:ind w:left="567" w:hanging="425"/>
        <w:rPr>
          <w:lang w:val="pl-PL"/>
        </w:rPr>
      </w:pPr>
      <w:r w:rsidRPr="00DA7170">
        <w:rPr>
          <w:lang w:val="pl-PL"/>
        </w:rPr>
        <w:t>przeznaczenie:</w:t>
      </w:r>
    </w:p>
    <w:p w:rsidR="009F7758" w:rsidRPr="00DA7170" w:rsidRDefault="00DA3AC9" w:rsidP="0008494C">
      <w:pPr>
        <w:pStyle w:val="Tekstpodstawowy2"/>
        <w:numPr>
          <w:ilvl w:val="0"/>
          <w:numId w:val="18"/>
        </w:numPr>
        <w:tabs>
          <w:tab w:val="clear" w:pos="720"/>
          <w:tab w:val="num" w:pos="993"/>
        </w:tabs>
        <w:ind w:left="993" w:hanging="426"/>
        <w:rPr>
          <w:lang w:val="pl-PL"/>
        </w:rPr>
      </w:pPr>
      <w:r w:rsidRPr="00DA7170">
        <w:rPr>
          <w:lang w:val="pl-PL"/>
        </w:rPr>
        <w:t>podstawowe -</w:t>
      </w:r>
      <w:r w:rsidR="009F7758" w:rsidRPr="00DA7170">
        <w:rPr>
          <w:lang w:val="pl-PL"/>
        </w:rPr>
        <w:t xml:space="preserve"> zieleń urządzona,</w:t>
      </w:r>
    </w:p>
    <w:p w:rsidR="009F7758" w:rsidRPr="00DA7170" w:rsidRDefault="00DA3AC9" w:rsidP="0008494C">
      <w:pPr>
        <w:pStyle w:val="Tekstpodstawowy2"/>
        <w:numPr>
          <w:ilvl w:val="0"/>
          <w:numId w:val="18"/>
        </w:numPr>
        <w:tabs>
          <w:tab w:val="clear" w:pos="720"/>
          <w:tab w:val="num" w:pos="993"/>
        </w:tabs>
        <w:ind w:left="993" w:hanging="426"/>
        <w:rPr>
          <w:lang w:val="pl-PL"/>
        </w:rPr>
      </w:pPr>
      <w:r w:rsidRPr="00DA7170">
        <w:rPr>
          <w:lang w:val="pl-PL"/>
        </w:rPr>
        <w:t>dopuszczalne: drogi wewnętrzne</w:t>
      </w:r>
      <w:r w:rsidR="00EB3F65" w:rsidRPr="00DA7170">
        <w:rPr>
          <w:lang w:val="pl-PL"/>
        </w:rPr>
        <w:t>,</w:t>
      </w:r>
      <w:r w:rsidR="00BE5C08" w:rsidRPr="00DA7170">
        <w:rPr>
          <w:lang w:val="pl-PL"/>
        </w:rPr>
        <w:t xml:space="preserve"> </w:t>
      </w:r>
      <w:r w:rsidR="00072CDC" w:rsidRPr="00DA7170">
        <w:rPr>
          <w:lang w:val="pl-PL"/>
        </w:rPr>
        <w:t xml:space="preserve">ogólnodostępne </w:t>
      </w:r>
      <w:r w:rsidR="00BE5C08" w:rsidRPr="00DA7170">
        <w:rPr>
          <w:lang w:val="pl-PL"/>
        </w:rPr>
        <w:t xml:space="preserve">ciągi piesze, </w:t>
      </w:r>
      <w:r w:rsidR="00920B35">
        <w:rPr>
          <w:lang w:val="pl-PL"/>
        </w:rPr>
        <w:t>urządzenia sportu i </w:t>
      </w:r>
      <w:r w:rsidRPr="00DA7170">
        <w:rPr>
          <w:lang w:val="pl-PL"/>
        </w:rPr>
        <w:t xml:space="preserve">rekreacji, </w:t>
      </w:r>
      <w:r w:rsidR="009F7758" w:rsidRPr="00DA7170">
        <w:rPr>
          <w:lang w:val="pl-PL"/>
        </w:rPr>
        <w:t>infrastruktura techniczna</w:t>
      </w:r>
      <w:r w:rsidR="00A00787" w:rsidRPr="00DA7170">
        <w:rPr>
          <w:lang w:val="pl-PL"/>
        </w:rPr>
        <w:t>, parkingi</w:t>
      </w:r>
      <w:r w:rsidR="009F7758" w:rsidRPr="00DA7170">
        <w:rPr>
          <w:lang w:val="pl-PL"/>
        </w:rPr>
        <w:t>;</w:t>
      </w:r>
    </w:p>
    <w:p w:rsidR="00EF419B" w:rsidRPr="00DA7170" w:rsidRDefault="009F7758" w:rsidP="0008494C">
      <w:pPr>
        <w:pStyle w:val="Tekstpodstawowy2"/>
        <w:numPr>
          <w:ilvl w:val="0"/>
          <w:numId w:val="19"/>
        </w:numPr>
        <w:ind w:left="567" w:hanging="425"/>
        <w:rPr>
          <w:lang w:val="pl-PL"/>
        </w:rPr>
      </w:pPr>
      <w:r w:rsidRPr="00DA7170">
        <w:rPr>
          <w:iCs w:val="0"/>
          <w:lang w:val="pl-PL"/>
        </w:rPr>
        <w:t>zasady ochrony i kształtowania ładu przestrzennego</w:t>
      </w:r>
      <w:r w:rsidR="00EF419B" w:rsidRPr="00DA7170">
        <w:rPr>
          <w:iCs w:val="0"/>
          <w:lang w:val="pl-PL"/>
        </w:rPr>
        <w:t xml:space="preserve"> -</w:t>
      </w:r>
      <w:r w:rsidR="00A94C3D" w:rsidRPr="00DA7170">
        <w:rPr>
          <w:lang w:val="pl-PL"/>
        </w:rPr>
        <w:t xml:space="preserve"> </w:t>
      </w:r>
      <w:r w:rsidR="008935E9" w:rsidRPr="00DA7170">
        <w:rPr>
          <w:bCs/>
          <w:lang w:val="pl-PL"/>
        </w:rPr>
        <w:t>nakaz stosowania harmonijnego zagospodarowania</w:t>
      </w:r>
      <w:r w:rsidR="00EF419B" w:rsidRPr="00DA7170">
        <w:rPr>
          <w:lang w:val="pl-PL"/>
        </w:rPr>
        <w:t>;</w:t>
      </w:r>
    </w:p>
    <w:p w:rsidR="009F7758" w:rsidRPr="00DA7170" w:rsidRDefault="009F7758" w:rsidP="0008494C">
      <w:pPr>
        <w:numPr>
          <w:ilvl w:val="0"/>
          <w:numId w:val="26"/>
        </w:numPr>
        <w:ind w:left="567" w:hanging="425"/>
        <w:jc w:val="both"/>
        <w:rPr>
          <w:iCs/>
        </w:rPr>
      </w:pPr>
      <w:r w:rsidRPr="00DA7170">
        <w:rPr>
          <w:iCs/>
        </w:rPr>
        <w:lastRenderedPageBreak/>
        <w:t xml:space="preserve">zasady ochrony środowiska, przyrody i krajobrazu: </w:t>
      </w:r>
    </w:p>
    <w:p w:rsidR="001B648B" w:rsidRPr="00DA7170" w:rsidRDefault="001B648B" w:rsidP="0008494C">
      <w:pPr>
        <w:numPr>
          <w:ilvl w:val="0"/>
          <w:numId w:val="27"/>
        </w:numPr>
        <w:tabs>
          <w:tab w:val="left" w:pos="993"/>
        </w:tabs>
        <w:ind w:left="993" w:hanging="426"/>
        <w:jc w:val="both"/>
        <w:rPr>
          <w:iCs/>
        </w:rPr>
      </w:pPr>
      <w:r w:rsidRPr="00DA7170">
        <w:rPr>
          <w:bCs/>
        </w:rPr>
        <w:t>ochrona istniejących drzew, z uwzględnieniem przepisów odrębnych,</w:t>
      </w:r>
      <w:r w:rsidR="00605A3E" w:rsidRPr="00DA7170">
        <w:rPr>
          <w:bCs/>
        </w:rPr>
        <w:t xml:space="preserve"> </w:t>
      </w:r>
    </w:p>
    <w:p w:rsidR="009F7758" w:rsidRPr="00DA7170" w:rsidRDefault="00BE5C08" w:rsidP="0008494C">
      <w:pPr>
        <w:numPr>
          <w:ilvl w:val="0"/>
          <w:numId w:val="27"/>
        </w:numPr>
        <w:tabs>
          <w:tab w:val="left" w:pos="993"/>
        </w:tabs>
        <w:ind w:left="993" w:hanging="426"/>
        <w:jc w:val="both"/>
        <w:rPr>
          <w:iCs/>
        </w:rPr>
      </w:pPr>
      <w:r w:rsidRPr="00DA7170">
        <w:rPr>
          <w:bCs/>
          <w:iCs/>
        </w:rPr>
        <w:t>zakaz zmian</w:t>
      </w:r>
      <w:r w:rsidR="001B648B" w:rsidRPr="00DA7170">
        <w:rPr>
          <w:bCs/>
          <w:iCs/>
        </w:rPr>
        <w:t xml:space="preserve"> ukształtowania terenu </w:t>
      </w:r>
      <w:r w:rsidR="001B648B" w:rsidRPr="00DA7170">
        <w:rPr>
          <w:bCs/>
        </w:rPr>
        <w:t xml:space="preserve">w obrębie </w:t>
      </w:r>
      <w:r w:rsidR="00AB772F" w:rsidRPr="00DA7170">
        <w:rPr>
          <w:bCs/>
        </w:rPr>
        <w:t>zboczy o znacznym spadku (</w:t>
      </w:r>
      <w:r w:rsidR="00EB35A9" w:rsidRPr="00DA7170">
        <w:rPr>
          <w:bCs/>
        </w:rPr>
        <w:t>oznaczo</w:t>
      </w:r>
      <w:r w:rsidR="001B648B" w:rsidRPr="00DA7170">
        <w:rPr>
          <w:bCs/>
        </w:rPr>
        <w:t xml:space="preserve">nych </w:t>
      </w:r>
      <w:r w:rsidRPr="00DA7170">
        <w:rPr>
          <w:bCs/>
        </w:rPr>
        <w:t xml:space="preserve">na </w:t>
      </w:r>
      <w:r w:rsidR="001B648B" w:rsidRPr="00DA7170">
        <w:rPr>
          <w:bCs/>
        </w:rPr>
        <w:t xml:space="preserve">rysunku planu </w:t>
      </w:r>
      <w:r w:rsidR="00AB772F" w:rsidRPr="00DA7170">
        <w:rPr>
          <w:bCs/>
          <w:iCs/>
        </w:rPr>
        <w:t>w terenach</w:t>
      </w:r>
      <w:r w:rsidR="00605A3E" w:rsidRPr="00DA7170">
        <w:rPr>
          <w:bCs/>
          <w:iCs/>
        </w:rPr>
        <w:t xml:space="preserve"> 132.19-ZP10 i 132.19-ZP12</w:t>
      </w:r>
      <w:r w:rsidR="00AB772F" w:rsidRPr="00DA7170">
        <w:rPr>
          <w:bCs/>
          <w:iCs/>
        </w:rPr>
        <w:t>)</w:t>
      </w:r>
      <w:r w:rsidR="00605A3E" w:rsidRPr="00DA7170">
        <w:rPr>
          <w:bCs/>
          <w:iCs/>
        </w:rPr>
        <w:t xml:space="preserve"> </w:t>
      </w:r>
      <w:r w:rsidRPr="00DA7170">
        <w:rPr>
          <w:bCs/>
        </w:rPr>
        <w:t>oraz nakaz</w:t>
      </w:r>
      <w:r w:rsidRPr="00DA7170">
        <w:rPr>
          <w:bCs/>
          <w:iCs/>
        </w:rPr>
        <w:t xml:space="preserve"> działań przeciwdziałających erozji i niszczeniu murawy na tych zboczach</w:t>
      </w:r>
      <w:r w:rsidR="00EF419B" w:rsidRPr="00DA7170">
        <w:rPr>
          <w:bCs/>
        </w:rPr>
        <w:t>;</w:t>
      </w:r>
      <w:r w:rsidR="009F7758" w:rsidRPr="00DA7170">
        <w:rPr>
          <w:bCs/>
        </w:rPr>
        <w:t xml:space="preserve"> </w:t>
      </w:r>
    </w:p>
    <w:p w:rsidR="009F7758" w:rsidRPr="00DA7170" w:rsidRDefault="009F7758" w:rsidP="0008494C">
      <w:pPr>
        <w:numPr>
          <w:ilvl w:val="0"/>
          <w:numId w:val="26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DA7170">
        <w:rPr>
          <w:iCs/>
        </w:rPr>
        <w:t>zasady kształtowania krajobrazu</w:t>
      </w:r>
      <w:r w:rsidRPr="00DA7170">
        <w:t xml:space="preserve"> – nie występuje potrzeba określania;</w:t>
      </w:r>
    </w:p>
    <w:p w:rsidR="00E91622" w:rsidRPr="00DA7170" w:rsidRDefault="009F7758" w:rsidP="0008494C">
      <w:pPr>
        <w:numPr>
          <w:ilvl w:val="0"/>
          <w:numId w:val="26"/>
        </w:numPr>
        <w:tabs>
          <w:tab w:val="clear" w:pos="454"/>
          <w:tab w:val="num" w:pos="567"/>
        </w:tabs>
        <w:ind w:left="567" w:hanging="425"/>
        <w:jc w:val="both"/>
      </w:pPr>
      <w:r w:rsidRPr="00DA7170">
        <w:rPr>
          <w:iCs/>
        </w:rPr>
        <w:t>zasady ochrony dziedzictwa kulturowego i zabytków</w:t>
      </w:r>
      <w:r w:rsidR="00013E6F" w:rsidRPr="00DA7170">
        <w:rPr>
          <w:iCs/>
        </w:rPr>
        <w:t xml:space="preserve"> </w:t>
      </w:r>
      <w:r w:rsidRPr="00DA7170">
        <w:rPr>
          <w:iCs/>
        </w:rPr>
        <w:t>oraz dóbr kultury współczesnej</w:t>
      </w:r>
      <w:r w:rsidR="008935E9" w:rsidRPr="00DA7170">
        <w:rPr>
          <w:iCs/>
        </w:rPr>
        <w:t xml:space="preserve"> -</w:t>
      </w:r>
      <w:r w:rsidR="00FF56B0" w:rsidRPr="00DA7170">
        <w:rPr>
          <w:iCs/>
        </w:rPr>
        <w:t xml:space="preserve"> nie występuje potrzeba  określania</w:t>
      </w:r>
      <w:r w:rsidR="00A44EB1" w:rsidRPr="00DA7170">
        <w:rPr>
          <w:iCs/>
        </w:rPr>
        <w:t>;</w:t>
      </w:r>
    </w:p>
    <w:p w:rsidR="009F7758" w:rsidRPr="00DA7170" w:rsidRDefault="009F7758" w:rsidP="0008494C">
      <w:pPr>
        <w:numPr>
          <w:ilvl w:val="0"/>
          <w:numId w:val="26"/>
        </w:numPr>
        <w:tabs>
          <w:tab w:val="clear" w:pos="454"/>
          <w:tab w:val="num" w:pos="567"/>
        </w:tabs>
        <w:ind w:left="567" w:hanging="425"/>
        <w:jc w:val="both"/>
      </w:pPr>
      <w:r w:rsidRPr="00DA7170">
        <w:t>wymagania wynikające z potrzeb kształto</w:t>
      </w:r>
      <w:r w:rsidR="008935E9" w:rsidRPr="00DA7170">
        <w:t xml:space="preserve">wania przestrzeni publicznych - </w:t>
      </w:r>
      <w:r w:rsidR="008935E9" w:rsidRPr="00DA7170">
        <w:rPr>
          <w:iCs/>
        </w:rPr>
        <w:t>zagospodarowanie terenu z udziałem kom</w:t>
      </w:r>
      <w:r w:rsidR="00920B35">
        <w:rPr>
          <w:iCs/>
        </w:rPr>
        <w:t>ponowanej zieleni urządzonej, z </w:t>
      </w:r>
      <w:r w:rsidR="008935E9" w:rsidRPr="00DA7170">
        <w:rPr>
          <w:iCs/>
        </w:rPr>
        <w:t>uwzględnieniem ogólnodostępnych ciągów pies</w:t>
      </w:r>
      <w:r w:rsidR="00EB35A9" w:rsidRPr="00DA7170">
        <w:rPr>
          <w:iCs/>
        </w:rPr>
        <w:t xml:space="preserve">zych i punktów widokowych </w:t>
      </w:r>
      <w:r w:rsidR="00EB35A9" w:rsidRPr="00DA7170">
        <w:rPr>
          <w:bCs/>
          <w:iCs/>
        </w:rPr>
        <w:t>oznaczo</w:t>
      </w:r>
      <w:r w:rsidR="008935E9" w:rsidRPr="00DA7170">
        <w:rPr>
          <w:iCs/>
        </w:rPr>
        <w:t>nych na rysunku planu</w:t>
      </w:r>
      <w:r w:rsidR="00605A3E" w:rsidRPr="00DA7170">
        <w:rPr>
          <w:iCs/>
        </w:rPr>
        <w:t xml:space="preserve"> w terenie 132.19-ZP10</w:t>
      </w:r>
      <w:r w:rsidRPr="00DA7170">
        <w:t>;</w:t>
      </w:r>
    </w:p>
    <w:p w:rsidR="009F7758" w:rsidRPr="00DA7170" w:rsidRDefault="009F7758" w:rsidP="0008494C">
      <w:pPr>
        <w:numPr>
          <w:ilvl w:val="0"/>
          <w:numId w:val="26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DA7170">
        <w:rPr>
          <w:iCs/>
        </w:rPr>
        <w:t>zasady</w:t>
      </w:r>
      <w:r w:rsidRPr="00DA7170">
        <w:t xml:space="preserve"> kształtowania zabudowy oraz wskaźniki zagospodarowania terenu</w:t>
      </w:r>
      <w:r w:rsidRPr="00DA7170">
        <w:rPr>
          <w:iCs/>
        </w:rPr>
        <w:t>:</w:t>
      </w:r>
    </w:p>
    <w:p w:rsidR="00C3379B" w:rsidRPr="00DA7170" w:rsidRDefault="00C3379B" w:rsidP="0008494C">
      <w:pPr>
        <w:numPr>
          <w:ilvl w:val="0"/>
          <w:numId w:val="28"/>
        </w:numPr>
        <w:ind w:left="993" w:hanging="426"/>
        <w:jc w:val="both"/>
      </w:pPr>
      <w:r w:rsidRPr="00DA7170">
        <w:t xml:space="preserve">zakaz </w:t>
      </w:r>
      <w:r w:rsidR="00526110" w:rsidRPr="00DA7170">
        <w:t xml:space="preserve">lokalizacji </w:t>
      </w:r>
      <w:r w:rsidR="001E3235" w:rsidRPr="00DA7170">
        <w:t>nowej zabudowy (</w:t>
      </w:r>
      <w:r w:rsidRPr="00DA7170">
        <w:t>obiektów kubaturowych</w:t>
      </w:r>
      <w:r w:rsidR="001E3235" w:rsidRPr="00DA7170">
        <w:t>)</w:t>
      </w:r>
      <w:r w:rsidR="009F7758" w:rsidRPr="00DA7170">
        <w:t>,</w:t>
      </w:r>
      <w:r w:rsidR="009B2BD2" w:rsidRPr="00DA7170">
        <w:t xml:space="preserve"> nie dotyczy obiektów tymc</w:t>
      </w:r>
      <w:r w:rsidR="00AB772F" w:rsidRPr="00DA7170">
        <w:t>zasowych towarzyszących urządzeniom</w:t>
      </w:r>
      <w:r w:rsidR="009B2BD2" w:rsidRPr="00DA7170">
        <w:t xml:space="preserve"> sportu i rekreac</w:t>
      </w:r>
      <w:r w:rsidR="00435F2F" w:rsidRPr="00DA7170">
        <w:t>ji,</w:t>
      </w:r>
    </w:p>
    <w:p w:rsidR="009F7758" w:rsidRPr="00DA7170" w:rsidRDefault="009F7758" w:rsidP="0008494C">
      <w:pPr>
        <w:numPr>
          <w:ilvl w:val="0"/>
          <w:numId w:val="28"/>
        </w:numPr>
        <w:ind w:left="993" w:hanging="426"/>
        <w:jc w:val="both"/>
      </w:pPr>
      <w:r w:rsidRPr="00DA7170">
        <w:t>minimalny udział procentowy powi</w:t>
      </w:r>
      <w:r w:rsidR="006114E8" w:rsidRPr="00DA7170">
        <w:t xml:space="preserve">erzchni biologicznie czynnej - </w:t>
      </w:r>
      <w:r w:rsidR="00BE5C08" w:rsidRPr="00DA7170">
        <w:t>8</w:t>
      </w:r>
      <w:r w:rsidRPr="00DA7170">
        <w:t xml:space="preserve">0% powierzchni </w:t>
      </w:r>
      <w:r w:rsidR="00BE5C08" w:rsidRPr="00DA7170">
        <w:t>terenu</w:t>
      </w:r>
      <w:r w:rsidRPr="00DA7170">
        <w:t>;</w:t>
      </w:r>
    </w:p>
    <w:p w:rsidR="009F7758" w:rsidRPr="00DA7170" w:rsidRDefault="009F7758" w:rsidP="0008494C">
      <w:pPr>
        <w:numPr>
          <w:ilvl w:val="0"/>
          <w:numId w:val="26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DA7170">
        <w:rPr>
          <w:iCs/>
        </w:rPr>
        <w:t xml:space="preserve">granice i sposoby zagospodarowania terenów lub obiektów podlegających ochronie, na podstawie odrębnych przepisów – </w:t>
      </w:r>
      <w:r w:rsidR="00605A3E" w:rsidRPr="00DA7170">
        <w:rPr>
          <w:bCs/>
          <w:iCs/>
        </w:rPr>
        <w:t>dla terenu 132.19-ZP11</w:t>
      </w:r>
      <w:r w:rsidR="00D86F16" w:rsidRPr="00DA7170">
        <w:rPr>
          <w:bCs/>
          <w:iCs/>
        </w:rPr>
        <w:t xml:space="preserve"> położonego w granicy obszaru utrzymania funkcjonalnych korytarzy migracji dla obszaru Natura 2000 Forty w Toruniu (wynikających z planu zadań ochronnych dla </w:t>
      </w:r>
      <w:r w:rsidR="00965EBA" w:rsidRPr="00DA7170">
        <w:rPr>
          <w:bCs/>
          <w:iCs/>
        </w:rPr>
        <w:t xml:space="preserve">w/w </w:t>
      </w:r>
      <w:r w:rsidR="00D86F16" w:rsidRPr="00DA7170">
        <w:rPr>
          <w:bCs/>
          <w:iCs/>
        </w:rPr>
        <w:t>obs</w:t>
      </w:r>
      <w:r w:rsidR="00965EBA" w:rsidRPr="00DA7170">
        <w:rPr>
          <w:bCs/>
          <w:iCs/>
        </w:rPr>
        <w:t>zaru</w:t>
      </w:r>
      <w:r w:rsidR="00920B35">
        <w:rPr>
          <w:bCs/>
          <w:iCs/>
        </w:rPr>
        <w:t>) - zagospodarowanie i </w:t>
      </w:r>
      <w:r w:rsidR="00D86F16" w:rsidRPr="00DA7170">
        <w:rPr>
          <w:bCs/>
          <w:iCs/>
        </w:rPr>
        <w:t>użytkowanie terenu zgodnie z przepisami odrębnymi</w:t>
      </w:r>
      <w:r w:rsidRPr="00DA7170">
        <w:rPr>
          <w:iCs/>
        </w:rPr>
        <w:t>;</w:t>
      </w:r>
    </w:p>
    <w:p w:rsidR="009F7758" w:rsidRPr="00DA7170" w:rsidRDefault="009F7758" w:rsidP="0008494C">
      <w:pPr>
        <w:numPr>
          <w:ilvl w:val="0"/>
          <w:numId w:val="26"/>
        </w:numPr>
        <w:tabs>
          <w:tab w:val="clear" w:pos="454"/>
          <w:tab w:val="num" w:pos="567"/>
        </w:tabs>
        <w:ind w:left="567" w:hanging="425"/>
        <w:jc w:val="both"/>
        <w:rPr>
          <w:iCs/>
        </w:rPr>
      </w:pPr>
      <w:r w:rsidRPr="00DA7170">
        <w:rPr>
          <w:iCs/>
        </w:rPr>
        <w:t xml:space="preserve">szczegółowe zasady i warunki scalania i podziału nieruchomości – nie występuje potrzeba określania; </w:t>
      </w:r>
    </w:p>
    <w:p w:rsidR="009F7758" w:rsidRPr="00DA7170" w:rsidRDefault="009F7758" w:rsidP="0008494C">
      <w:pPr>
        <w:numPr>
          <w:ilvl w:val="0"/>
          <w:numId w:val="26"/>
        </w:numPr>
        <w:tabs>
          <w:tab w:val="clear" w:pos="454"/>
          <w:tab w:val="num" w:pos="426"/>
          <w:tab w:val="num" w:pos="567"/>
        </w:tabs>
        <w:ind w:left="567" w:hanging="425"/>
        <w:jc w:val="both"/>
      </w:pPr>
      <w:r w:rsidRPr="00DA7170">
        <w:rPr>
          <w:iCs/>
        </w:rPr>
        <w:t>szczególne</w:t>
      </w:r>
      <w:r w:rsidRPr="00DA7170">
        <w:t xml:space="preserve"> warunki zagospodarowania terenu oraz ograniczenia w jego użytkowaniu</w:t>
      </w:r>
      <w:r w:rsidR="00B35FA0" w:rsidRPr="00DA7170">
        <w:t xml:space="preserve"> - </w:t>
      </w:r>
      <w:r w:rsidR="005301E3" w:rsidRPr="00DA7170">
        <w:t>nowe nasadzenia zieleni wysokiej i zag</w:t>
      </w:r>
      <w:r w:rsidR="00605A3E" w:rsidRPr="00DA7170">
        <w:t>ospodarowanie terenu 132.19-ZP8</w:t>
      </w:r>
      <w:r w:rsidR="005301E3" w:rsidRPr="00DA7170">
        <w:t xml:space="preserve"> położonego przy linii kolejowej i terenie zamkniętym kolejowym - zgodnie z przepisami odrębnymi</w:t>
      </w:r>
      <w:r w:rsidRPr="00DA7170">
        <w:t>,</w:t>
      </w:r>
    </w:p>
    <w:p w:rsidR="009F7758" w:rsidRPr="00DA7170" w:rsidRDefault="009F7758" w:rsidP="0008494C">
      <w:pPr>
        <w:numPr>
          <w:ilvl w:val="0"/>
          <w:numId w:val="26"/>
        </w:numPr>
        <w:tabs>
          <w:tab w:val="clear" w:pos="454"/>
          <w:tab w:val="num" w:pos="426"/>
          <w:tab w:val="num" w:pos="567"/>
        </w:tabs>
        <w:ind w:left="567" w:hanging="425"/>
        <w:jc w:val="both"/>
      </w:pPr>
      <w:r w:rsidRPr="00DA7170">
        <w:rPr>
          <w:iCs/>
        </w:rPr>
        <w:t>zasady</w:t>
      </w:r>
      <w:r w:rsidRPr="00DA7170">
        <w:t xml:space="preserve"> modernizacji, rozbudowy i budowy systemów komunikac</w:t>
      </w:r>
      <w:r w:rsidR="001E3235" w:rsidRPr="00DA7170">
        <w:t xml:space="preserve">ji i infrastruktury technicznej - </w:t>
      </w:r>
      <w:r w:rsidRPr="00DA7170">
        <w:t>zaopatrzenie w</w:t>
      </w:r>
      <w:r w:rsidR="001E3235" w:rsidRPr="00DA7170">
        <w:t xml:space="preserve"> wodę - z sieci, w</w:t>
      </w:r>
      <w:r w:rsidRPr="00DA7170">
        <w:t xml:space="preserve"> energię elektryczną </w:t>
      </w:r>
      <w:r w:rsidR="001E3235" w:rsidRPr="00DA7170">
        <w:t xml:space="preserve">- </w:t>
      </w:r>
      <w:r w:rsidRPr="00DA7170">
        <w:t>z sieci lub urządzeń elektroenergetycznych, w tym z odnawialnych źródeł energii,</w:t>
      </w:r>
      <w:r w:rsidR="001E3235" w:rsidRPr="00DA7170">
        <w:t xml:space="preserve"> zgodnie z przepisami odrębnymi</w:t>
      </w:r>
      <w:r w:rsidRPr="00DA7170">
        <w:t>;</w:t>
      </w:r>
    </w:p>
    <w:p w:rsidR="009F7758" w:rsidRPr="00DA7170" w:rsidRDefault="009F7758" w:rsidP="0008494C">
      <w:pPr>
        <w:numPr>
          <w:ilvl w:val="0"/>
          <w:numId w:val="26"/>
        </w:numPr>
        <w:tabs>
          <w:tab w:val="clear" w:pos="454"/>
          <w:tab w:val="num" w:pos="426"/>
          <w:tab w:val="num" w:pos="567"/>
        </w:tabs>
        <w:ind w:left="567" w:hanging="425"/>
        <w:jc w:val="both"/>
        <w:rPr>
          <w:iCs/>
        </w:rPr>
      </w:pPr>
      <w:r w:rsidRPr="00DA7170">
        <w:rPr>
          <w:iCs/>
        </w:rPr>
        <w:t xml:space="preserve">sposób i termin tymczasowego zagospodarowania, urządzania i użytkowania terenów </w:t>
      </w:r>
      <w:r w:rsidRPr="00DA7170">
        <w:t xml:space="preserve">– do czasu realizacji ustaleń niniejszego planu - dotychczasowe </w:t>
      </w:r>
      <w:r w:rsidRPr="00DA7170">
        <w:rPr>
          <w:iCs/>
        </w:rPr>
        <w:t>zagospodarowanie i</w:t>
      </w:r>
      <w:r w:rsidR="00920B35">
        <w:t> </w:t>
      </w:r>
      <w:r w:rsidRPr="00DA7170">
        <w:t>użytkowanie;</w:t>
      </w:r>
    </w:p>
    <w:p w:rsidR="00D611AF" w:rsidRPr="00DA7170" w:rsidRDefault="009F7758" w:rsidP="0008494C">
      <w:pPr>
        <w:numPr>
          <w:ilvl w:val="0"/>
          <w:numId w:val="26"/>
        </w:numPr>
        <w:tabs>
          <w:tab w:val="clear" w:pos="454"/>
          <w:tab w:val="num" w:pos="426"/>
          <w:tab w:val="num" w:pos="567"/>
        </w:tabs>
        <w:ind w:left="567" w:hanging="425"/>
        <w:jc w:val="both"/>
      </w:pPr>
      <w:r w:rsidRPr="00DA7170">
        <w:rPr>
          <w:iCs/>
        </w:rPr>
        <w:t>stawkę procentową, na podstawie której ustala się opłatę, o której mowa</w:t>
      </w:r>
      <w:r w:rsidRPr="00DA7170">
        <w:t xml:space="preserve"> w</w:t>
      </w:r>
      <w:r w:rsidR="00E92DC7">
        <w:t xml:space="preserve"> </w:t>
      </w:r>
      <w:r w:rsidRPr="00DA7170">
        <w:t>art.</w:t>
      </w:r>
      <w:r w:rsidR="00E92DC7">
        <w:t xml:space="preserve"> </w:t>
      </w:r>
      <w:r w:rsidRPr="00DA7170">
        <w:t>36 ust. 4 ustawy o planowaniu i zagospodarowaniu przestrzennym – w wysokości 30%.</w:t>
      </w:r>
    </w:p>
    <w:p w:rsidR="00FA4073" w:rsidRDefault="00FA4073" w:rsidP="003D2B7F">
      <w:pPr>
        <w:pStyle w:val="Tekstpodstawowy2"/>
        <w:ind w:firstLine="397"/>
        <w:rPr>
          <w:lang w:val="pl-PL"/>
        </w:rPr>
      </w:pPr>
    </w:p>
    <w:p w:rsidR="0033379C" w:rsidRPr="00DA7170" w:rsidRDefault="00240890" w:rsidP="00FA4073">
      <w:pPr>
        <w:pStyle w:val="Tekstpodstawowy2"/>
        <w:ind w:firstLine="567"/>
        <w:rPr>
          <w:lang w:val="pl-PL"/>
        </w:rPr>
      </w:pPr>
      <w:r w:rsidRPr="00DA7170">
        <w:rPr>
          <w:lang w:val="pl-PL"/>
        </w:rPr>
        <w:t>§</w:t>
      </w:r>
      <w:r w:rsidR="00FA4073">
        <w:rPr>
          <w:lang w:val="pl-PL"/>
        </w:rPr>
        <w:t xml:space="preserve"> </w:t>
      </w:r>
      <w:r w:rsidR="00174D8D" w:rsidRPr="00DA7170">
        <w:rPr>
          <w:lang w:val="pl-PL"/>
        </w:rPr>
        <w:t>1</w:t>
      </w:r>
      <w:r w:rsidR="00814448" w:rsidRPr="00DA7170">
        <w:rPr>
          <w:lang w:val="pl-PL"/>
        </w:rPr>
        <w:t>2</w:t>
      </w:r>
      <w:r w:rsidR="00F4746A" w:rsidRPr="00DA7170">
        <w:rPr>
          <w:lang w:val="pl-PL"/>
        </w:rPr>
        <w:t>.</w:t>
      </w:r>
      <w:r w:rsidR="00566CA7" w:rsidRPr="00DA7170">
        <w:rPr>
          <w:lang w:val="pl-PL"/>
        </w:rPr>
        <w:t xml:space="preserve"> </w:t>
      </w:r>
      <w:r w:rsidR="001E3235" w:rsidRPr="00DA7170">
        <w:rPr>
          <w:lang w:val="pl-PL"/>
        </w:rPr>
        <w:t>Dla terenu oznaczonego na rysunku planu symbolem</w:t>
      </w:r>
      <w:r w:rsidR="0033379C" w:rsidRPr="00DA7170">
        <w:rPr>
          <w:lang w:val="pl-PL"/>
        </w:rPr>
        <w:t xml:space="preserve"> </w:t>
      </w:r>
      <w:r w:rsidR="00BA4761" w:rsidRPr="00DA7170">
        <w:rPr>
          <w:lang w:val="pl-PL"/>
        </w:rPr>
        <w:t>132.19-KD(G)13</w:t>
      </w:r>
      <w:r w:rsidR="0033379C" w:rsidRPr="00DA7170">
        <w:rPr>
          <w:lang w:val="pl-PL"/>
        </w:rPr>
        <w:t xml:space="preserve"> ustala się:</w:t>
      </w:r>
    </w:p>
    <w:p w:rsidR="00C00DCE" w:rsidRPr="00DA7170" w:rsidRDefault="00C00DCE" w:rsidP="0008494C">
      <w:pPr>
        <w:pStyle w:val="Tekstpodstawowy2"/>
        <w:numPr>
          <w:ilvl w:val="0"/>
          <w:numId w:val="22"/>
        </w:numPr>
        <w:ind w:left="567" w:hanging="425"/>
        <w:rPr>
          <w:lang w:val="pl-PL"/>
        </w:rPr>
      </w:pPr>
      <w:r w:rsidRPr="00DA7170">
        <w:rPr>
          <w:lang w:val="pl-PL"/>
        </w:rPr>
        <w:t>przeznaczenie:</w:t>
      </w:r>
    </w:p>
    <w:p w:rsidR="0033379C" w:rsidRPr="00DA7170" w:rsidRDefault="0081420D" w:rsidP="0008494C">
      <w:pPr>
        <w:pStyle w:val="Tekstpodstawowy2"/>
        <w:numPr>
          <w:ilvl w:val="0"/>
          <w:numId w:val="23"/>
        </w:numPr>
        <w:tabs>
          <w:tab w:val="clear" w:pos="720"/>
          <w:tab w:val="num" w:pos="993"/>
        </w:tabs>
        <w:ind w:left="993" w:hanging="426"/>
        <w:rPr>
          <w:lang w:val="pl-PL"/>
        </w:rPr>
      </w:pPr>
      <w:r w:rsidRPr="00DA7170">
        <w:rPr>
          <w:lang w:val="pl-PL"/>
        </w:rPr>
        <w:t>podstawowe -</w:t>
      </w:r>
      <w:r w:rsidR="0033379C" w:rsidRPr="00DA7170">
        <w:rPr>
          <w:lang w:val="pl-PL"/>
        </w:rPr>
        <w:t xml:space="preserve"> </w:t>
      </w:r>
      <w:r w:rsidR="006E2AFA" w:rsidRPr="00DA7170">
        <w:rPr>
          <w:lang w:val="pl-PL"/>
        </w:rPr>
        <w:t xml:space="preserve">komunikacja - </w:t>
      </w:r>
      <w:r w:rsidR="0033379C" w:rsidRPr="00DA7170">
        <w:rPr>
          <w:lang w:val="pl-PL"/>
        </w:rPr>
        <w:t>droga publiczna</w:t>
      </w:r>
      <w:r w:rsidR="00AA1718" w:rsidRPr="00DA7170">
        <w:rPr>
          <w:lang w:val="pl-PL"/>
        </w:rPr>
        <w:t xml:space="preserve"> - ulica</w:t>
      </w:r>
      <w:r w:rsidR="0096123C" w:rsidRPr="00DA7170">
        <w:rPr>
          <w:lang w:val="pl-PL"/>
        </w:rPr>
        <w:t xml:space="preserve"> </w:t>
      </w:r>
      <w:r w:rsidR="001E3235" w:rsidRPr="00DA7170">
        <w:rPr>
          <w:lang w:val="pl-PL"/>
        </w:rPr>
        <w:t>główna</w:t>
      </w:r>
      <w:r w:rsidR="0096123C" w:rsidRPr="00DA7170">
        <w:rPr>
          <w:lang w:val="pl-PL"/>
        </w:rPr>
        <w:t>,</w:t>
      </w:r>
    </w:p>
    <w:p w:rsidR="0033379C" w:rsidRPr="00DA7170" w:rsidRDefault="0081420D" w:rsidP="0008494C">
      <w:pPr>
        <w:pStyle w:val="Tekstpodstawowy2"/>
        <w:numPr>
          <w:ilvl w:val="0"/>
          <w:numId w:val="23"/>
        </w:numPr>
        <w:tabs>
          <w:tab w:val="clear" w:pos="720"/>
          <w:tab w:val="num" w:pos="993"/>
        </w:tabs>
        <w:ind w:left="993" w:hanging="426"/>
        <w:rPr>
          <w:lang w:val="pl-PL"/>
        </w:rPr>
      </w:pPr>
      <w:r w:rsidRPr="00DA7170">
        <w:rPr>
          <w:lang w:val="pl-PL"/>
        </w:rPr>
        <w:t>dopuszczalne -</w:t>
      </w:r>
      <w:r w:rsidR="0033379C" w:rsidRPr="00DA7170">
        <w:rPr>
          <w:lang w:val="pl-PL"/>
        </w:rPr>
        <w:t xml:space="preserve"> infrastruktura</w:t>
      </w:r>
      <w:r w:rsidR="00C00DCE" w:rsidRPr="00DA7170">
        <w:rPr>
          <w:lang w:val="pl-PL"/>
        </w:rPr>
        <w:t xml:space="preserve"> techniczna</w:t>
      </w:r>
      <w:r w:rsidR="0033379C" w:rsidRPr="00DA7170">
        <w:rPr>
          <w:lang w:val="pl-PL"/>
        </w:rPr>
        <w:t>;</w:t>
      </w:r>
    </w:p>
    <w:p w:rsidR="0033379C" w:rsidRPr="00DA7170" w:rsidRDefault="0033379C" w:rsidP="0008494C">
      <w:pPr>
        <w:pStyle w:val="Tekstpodstawowy2"/>
        <w:numPr>
          <w:ilvl w:val="0"/>
          <w:numId w:val="22"/>
        </w:numPr>
        <w:ind w:left="567" w:hanging="425"/>
        <w:rPr>
          <w:lang w:val="pl-PL"/>
        </w:rPr>
      </w:pPr>
      <w:r w:rsidRPr="00DA7170">
        <w:rPr>
          <w:lang w:val="pl-PL"/>
        </w:rPr>
        <w:t>zasady ochrony i kształtowania ładu przestrzennego - zakaz lokali</w:t>
      </w:r>
      <w:r w:rsidR="00C00DCE" w:rsidRPr="00DA7170">
        <w:rPr>
          <w:lang w:val="pl-PL"/>
        </w:rPr>
        <w:t>zacji tymczasowych obiektów budowlanych</w:t>
      </w:r>
      <w:r w:rsidR="0041507C" w:rsidRPr="00DA7170">
        <w:rPr>
          <w:lang w:val="pl-PL"/>
        </w:rPr>
        <w:t xml:space="preserve"> nie związanych z obsługą drogi</w:t>
      </w:r>
      <w:r w:rsidRPr="00DA7170">
        <w:rPr>
          <w:lang w:val="pl-PL"/>
        </w:rPr>
        <w:t xml:space="preserve">; </w:t>
      </w:r>
    </w:p>
    <w:p w:rsidR="0033379C" w:rsidRPr="00DA7170" w:rsidRDefault="0033379C" w:rsidP="0008494C">
      <w:pPr>
        <w:pStyle w:val="Tekstpodstawowy2"/>
        <w:numPr>
          <w:ilvl w:val="0"/>
          <w:numId w:val="22"/>
        </w:numPr>
        <w:ind w:left="567" w:hanging="425"/>
        <w:rPr>
          <w:lang w:val="pl-PL"/>
        </w:rPr>
      </w:pPr>
      <w:r w:rsidRPr="00DA7170">
        <w:rPr>
          <w:lang w:val="pl-PL"/>
        </w:rPr>
        <w:t>zasady ochrony środowiska, pr</w:t>
      </w:r>
      <w:r w:rsidR="00E112D7" w:rsidRPr="00DA7170">
        <w:rPr>
          <w:lang w:val="pl-PL"/>
        </w:rPr>
        <w:t>zyrody i krajobrazu kulturowego -</w:t>
      </w:r>
      <w:r w:rsidR="00D01DA5" w:rsidRPr="00DA7170">
        <w:rPr>
          <w:lang w:val="pl-PL"/>
        </w:rPr>
        <w:t xml:space="preserve"> </w:t>
      </w:r>
      <w:r w:rsidR="00D76ADD" w:rsidRPr="00DA7170">
        <w:rPr>
          <w:lang w:val="pl-PL"/>
        </w:rPr>
        <w:t>nie występuje potrzeba określania</w:t>
      </w:r>
      <w:r w:rsidR="00E112D7" w:rsidRPr="00DA7170">
        <w:rPr>
          <w:lang w:val="pl-PL"/>
        </w:rPr>
        <w:t>;</w:t>
      </w:r>
      <w:r w:rsidRPr="00DA7170">
        <w:rPr>
          <w:lang w:val="pl-PL"/>
        </w:rPr>
        <w:t xml:space="preserve"> </w:t>
      </w:r>
    </w:p>
    <w:p w:rsidR="006E2AFA" w:rsidRPr="00DA7170" w:rsidRDefault="006E2AFA" w:rsidP="0008494C">
      <w:pPr>
        <w:pStyle w:val="Tekstpodstawowy2"/>
        <w:numPr>
          <w:ilvl w:val="0"/>
          <w:numId w:val="22"/>
        </w:numPr>
        <w:ind w:left="567" w:hanging="425"/>
        <w:rPr>
          <w:lang w:val="pl-PL"/>
        </w:rPr>
      </w:pPr>
      <w:r w:rsidRPr="00DA7170">
        <w:rPr>
          <w:lang w:val="pl-PL"/>
        </w:rPr>
        <w:t xml:space="preserve">zasady kształtowania krajobrazu – wprowadzenie nowych </w:t>
      </w:r>
      <w:proofErr w:type="spellStart"/>
      <w:r w:rsidRPr="00DA7170">
        <w:rPr>
          <w:lang w:val="pl-PL"/>
        </w:rPr>
        <w:t>nasadzeń</w:t>
      </w:r>
      <w:proofErr w:type="spellEnd"/>
      <w:r w:rsidRPr="00DA7170">
        <w:rPr>
          <w:lang w:val="pl-PL"/>
        </w:rPr>
        <w:t xml:space="preserve"> w formie szpalerów </w:t>
      </w:r>
      <w:r w:rsidR="009F7CC9" w:rsidRPr="00DA7170">
        <w:rPr>
          <w:lang w:val="pl-PL"/>
        </w:rPr>
        <w:t xml:space="preserve">drzew </w:t>
      </w:r>
      <w:r w:rsidRPr="00DA7170">
        <w:rPr>
          <w:lang w:val="pl-PL"/>
        </w:rPr>
        <w:t>dobranych gatunkowo (od</w:t>
      </w:r>
      <w:r w:rsidR="00D01DA5" w:rsidRPr="00DA7170">
        <w:rPr>
          <w:lang w:val="pl-PL"/>
        </w:rPr>
        <w:t>porne i o dużej zdolności absorp</w:t>
      </w:r>
      <w:r w:rsidRPr="00DA7170">
        <w:rPr>
          <w:lang w:val="pl-PL"/>
        </w:rPr>
        <w:t xml:space="preserve">cji </w:t>
      </w:r>
      <w:r w:rsidR="002079C9" w:rsidRPr="00DA7170">
        <w:rPr>
          <w:lang w:val="pl-PL"/>
        </w:rPr>
        <w:t>zanieczyszczeń powietrza</w:t>
      </w:r>
      <w:r w:rsidRPr="00DA7170">
        <w:rPr>
          <w:lang w:val="pl-PL"/>
        </w:rPr>
        <w:t>)</w:t>
      </w:r>
      <w:r w:rsidR="006114E8" w:rsidRPr="00DA7170">
        <w:rPr>
          <w:lang w:val="pl-PL"/>
        </w:rPr>
        <w:t>,</w:t>
      </w:r>
      <w:r w:rsidR="006114E8" w:rsidRPr="00DA7170">
        <w:rPr>
          <w:iCs w:val="0"/>
          <w:lang w:val="pl-PL"/>
        </w:rPr>
        <w:t xml:space="preserve"> </w:t>
      </w:r>
      <w:r w:rsidR="0002785B" w:rsidRPr="00DA7170">
        <w:rPr>
          <w:iCs w:val="0"/>
          <w:lang w:val="pl-PL"/>
        </w:rPr>
        <w:t>z uwzględnieniem infrastruktury technicznej</w:t>
      </w:r>
      <w:r w:rsidRPr="00DA7170">
        <w:rPr>
          <w:lang w:val="pl-PL"/>
        </w:rPr>
        <w:t>;</w:t>
      </w:r>
    </w:p>
    <w:p w:rsidR="0033379C" w:rsidRPr="00DA7170" w:rsidRDefault="0033379C" w:rsidP="0008494C">
      <w:pPr>
        <w:pStyle w:val="Tekstpodstawowy2"/>
        <w:numPr>
          <w:ilvl w:val="0"/>
          <w:numId w:val="22"/>
        </w:numPr>
        <w:ind w:left="567" w:hanging="425"/>
        <w:rPr>
          <w:lang w:val="pl-PL"/>
        </w:rPr>
      </w:pPr>
      <w:r w:rsidRPr="00DA7170">
        <w:rPr>
          <w:lang w:val="pl-PL"/>
        </w:rPr>
        <w:t xml:space="preserve">zasady ochrony dziedzictwa kulturowego i zabytków oraz dóbr kultury współczesnej </w:t>
      </w:r>
      <w:r w:rsidR="00920B35">
        <w:rPr>
          <w:lang w:val="pl-PL"/>
        </w:rPr>
        <w:t>–</w:t>
      </w:r>
      <w:r w:rsidRPr="00DA7170">
        <w:rPr>
          <w:lang w:val="pl-PL"/>
        </w:rPr>
        <w:t xml:space="preserve"> </w:t>
      </w:r>
      <w:r w:rsidR="00920B35">
        <w:rPr>
          <w:lang w:val="pl-PL"/>
        </w:rPr>
        <w:t>w </w:t>
      </w:r>
      <w:r w:rsidR="00D86F16" w:rsidRPr="00DA7170">
        <w:rPr>
          <w:lang w:val="pl-PL"/>
        </w:rPr>
        <w:t xml:space="preserve">strefie ochrony konserwatorskiej ogólnych cech rozplanowania (o granicy jak na </w:t>
      </w:r>
      <w:r w:rsidR="00D86F16" w:rsidRPr="00DA7170">
        <w:rPr>
          <w:lang w:val="pl-PL"/>
        </w:rPr>
        <w:lastRenderedPageBreak/>
        <w:t>rysunku planu) w której przedmiotem ochrony jest dawna droga rokadowa Tw</w:t>
      </w:r>
      <w:r w:rsidR="00814448" w:rsidRPr="00DA7170">
        <w:rPr>
          <w:lang w:val="pl-PL"/>
        </w:rPr>
        <w:t xml:space="preserve">ierdzy Toruń (ul. Podgórska) </w:t>
      </w:r>
      <w:r w:rsidR="00D86F16" w:rsidRPr="00DA7170">
        <w:rPr>
          <w:lang w:val="pl-PL"/>
        </w:rPr>
        <w:t>- zachowanie układu istniejącej jezdni ul. Podgórskiej</w:t>
      </w:r>
      <w:r w:rsidR="00B06211" w:rsidRPr="00DA7170">
        <w:rPr>
          <w:lang w:val="pl-PL"/>
        </w:rPr>
        <w:t>,</w:t>
      </w:r>
      <w:r w:rsidR="00814448" w:rsidRPr="00DA7170">
        <w:rPr>
          <w:lang w:val="pl-PL"/>
        </w:rPr>
        <w:t xml:space="preserve"> </w:t>
      </w:r>
      <w:r w:rsidR="00435F2F" w:rsidRPr="00DA7170">
        <w:rPr>
          <w:lang w:val="pl-PL"/>
        </w:rPr>
        <w:t xml:space="preserve"> </w:t>
      </w:r>
      <w:r w:rsidR="00920B35">
        <w:rPr>
          <w:lang w:val="pl-PL"/>
        </w:rPr>
        <w:t>zgodnie z </w:t>
      </w:r>
      <w:r w:rsidR="00806CF2" w:rsidRPr="00DA7170">
        <w:rPr>
          <w:lang w:val="pl-PL"/>
        </w:rPr>
        <w:t>przepisami odrębnymi</w:t>
      </w:r>
      <w:r w:rsidRPr="00DA7170">
        <w:rPr>
          <w:lang w:val="pl-PL"/>
        </w:rPr>
        <w:t xml:space="preserve">; </w:t>
      </w:r>
    </w:p>
    <w:p w:rsidR="00A82ACF" w:rsidRPr="00DA7170" w:rsidRDefault="0033379C" w:rsidP="0008494C">
      <w:pPr>
        <w:pStyle w:val="Tekstpodstawowy2"/>
        <w:numPr>
          <w:ilvl w:val="0"/>
          <w:numId w:val="22"/>
        </w:numPr>
        <w:ind w:left="567" w:hanging="425"/>
        <w:rPr>
          <w:lang w:val="pl-PL"/>
        </w:rPr>
      </w:pPr>
      <w:r w:rsidRPr="00DA7170">
        <w:rPr>
          <w:lang w:val="pl-PL"/>
        </w:rPr>
        <w:t>wymagania wynikające z potrzeb kształtowania przestrzeni publicznych -</w:t>
      </w:r>
      <w:r w:rsidR="002079C9" w:rsidRPr="00DA7170">
        <w:rPr>
          <w:iCs w:val="0"/>
          <w:lang w:val="pl-PL"/>
        </w:rPr>
        <w:t xml:space="preserve"> nie występuje potrzeba określania</w:t>
      </w:r>
      <w:r w:rsidRPr="00DA7170">
        <w:rPr>
          <w:lang w:val="pl-PL"/>
        </w:rPr>
        <w:t>;</w:t>
      </w:r>
    </w:p>
    <w:p w:rsidR="0033379C" w:rsidRPr="00DA7170" w:rsidRDefault="006E2AFA" w:rsidP="0008494C">
      <w:pPr>
        <w:pStyle w:val="Tekstpodstawowy2"/>
        <w:numPr>
          <w:ilvl w:val="0"/>
          <w:numId w:val="22"/>
        </w:numPr>
        <w:ind w:left="567" w:hanging="425"/>
        <w:rPr>
          <w:lang w:val="pl-PL"/>
        </w:rPr>
      </w:pPr>
      <w:r w:rsidRPr="00DA7170">
        <w:rPr>
          <w:lang w:val="pl-PL"/>
        </w:rPr>
        <w:t>zasady</w:t>
      </w:r>
      <w:r w:rsidR="0033379C" w:rsidRPr="00DA7170">
        <w:rPr>
          <w:lang w:val="pl-PL"/>
        </w:rPr>
        <w:t xml:space="preserve"> kształtowania zabudowy oraz </w:t>
      </w:r>
      <w:r w:rsidRPr="00DA7170">
        <w:rPr>
          <w:lang w:val="pl-PL"/>
        </w:rPr>
        <w:t xml:space="preserve">wskaźniki </w:t>
      </w:r>
      <w:r w:rsidR="0033379C" w:rsidRPr="00DA7170">
        <w:rPr>
          <w:lang w:val="pl-PL"/>
        </w:rPr>
        <w:t>zagospodarowania terenu:</w:t>
      </w:r>
    </w:p>
    <w:p w:rsidR="0033379C" w:rsidRPr="00DA7170" w:rsidRDefault="00817352" w:rsidP="0008494C">
      <w:pPr>
        <w:pStyle w:val="Tekstpodstawowy2"/>
        <w:numPr>
          <w:ilvl w:val="0"/>
          <w:numId w:val="17"/>
        </w:numPr>
        <w:tabs>
          <w:tab w:val="clear" w:pos="1440"/>
          <w:tab w:val="left" w:pos="993"/>
        </w:tabs>
        <w:ind w:left="993" w:hanging="426"/>
        <w:rPr>
          <w:lang w:val="pl-PL"/>
        </w:rPr>
      </w:pPr>
      <w:r w:rsidRPr="00DA7170">
        <w:rPr>
          <w:lang w:val="pl-PL"/>
        </w:rPr>
        <w:t>szerokości</w:t>
      </w:r>
      <w:r w:rsidR="0033379C" w:rsidRPr="00DA7170">
        <w:rPr>
          <w:lang w:val="pl-PL"/>
        </w:rPr>
        <w:t xml:space="preserve"> w liniach rozgraniczających – </w:t>
      </w:r>
      <w:r w:rsidR="002F086B" w:rsidRPr="00DA7170">
        <w:rPr>
          <w:lang w:val="pl-PL"/>
        </w:rPr>
        <w:t>zgodnie z rysunkiem planu</w:t>
      </w:r>
      <w:r w:rsidR="0033379C" w:rsidRPr="00DA7170">
        <w:rPr>
          <w:lang w:val="pl-PL"/>
        </w:rPr>
        <w:t>,</w:t>
      </w:r>
    </w:p>
    <w:p w:rsidR="005B4081" w:rsidRPr="00DA7170" w:rsidRDefault="00C500A1" w:rsidP="0008494C">
      <w:pPr>
        <w:pStyle w:val="Tekstpodstawowy2"/>
        <w:numPr>
          <w:ilvl w:val="0"/>
          <w:numId w:val="17"/>
        </w:numPr>
        <w:tabs>
          <w:tab w:val="clear" w:pos="1440"/>
          <w:tab w:val="left" w:pos="993"/>
        </w:tabs>
        <w:ind w:left="993" w:hanging="426"/>
        <w:rPr>
          <w:lang w:val="pl-PL"/>
        </w:rPr>
      </w:pPr>
      <w:r w:rsidRPr="00DA7170">
        <w:rPr>
          <w:lang w:val="pl-PL"/>
        </w:rPr>
        <w:t>przekrój uliczny</w:t>
      </w:r>
      <w:r w:rsidR="008D470D" w:rsidRPr="00DA7170">
        <w:rPr>
          <w:lang w:val="pl-PL"/>
        </w:rPr>
        <w:t xml:space="preserve"> </w:t>
      </w:r>
      <w:r w:rsidR="00806CF2" w:rsidRPr="00DA7170">
        <w:rPr>
          <w:lang w:val="pl-PL"/>
        </w:rPr>
        <w:t xml:space="preserve">min. </w:t>
      </w:r>
      <w:r w:rsidR="008D470D" w:rsidRPr="00DA7170">
        <w:rPr>
          <w:lang w:val="pl-PL"/>
        </w:rPr>
        <w:t>1x</w:t>
      </w:r>
      <w:r w:rsidR="002079C9" w:rsidRPr="00DA7170">
        <w:rPr>
          <w:lang w:val="pl-PL"/>
        </w:rPr>
        <w:t>2</w:t>
      </w:r>
      <w:r w:rsidR="00EA33C7" w:rsidRPr="00DA7170">
        <w:rPr>
          <w:lang w:val="pl-PL"/>
        </w:rPr>
        <w:t>;</w:t>
      </w:r>
    </w:p>
    <w:p w:rsidR="0033379C" w:rsidRPr="00DA7170" w:rsidRDefault="0033379C" w:rsidP="0008494C">
      <w:pPr>
        <w:pStyle w:val="Tekstpodstawowy2"/>
        <w:numPr>
          <w:ilvl w:val="0"/>
          <w:numId w:val="22"/>
        </w:numPr>
        <w:ind w:left="567" w:hanging="425"/>
        <w:rPr>
          <w:lang w:val="pl-PL"/>
        </w:rPr>
      </w:pPr>
      <w:r w:rsidRPr="00DA7170">
        <w:rPr>
          <w:lang w:val="pl-PL"/>
        </w:rPr>
        <w:t>granice i sposoby zagospodarowania terenów i obiektów podlegających ochronie, ustalonych na p</w:t>
      </w:r>
      <w:r w:rsidR="009F7CC9" w:rsidRPr="00DA7170">
        <w:rPr>
          <w:lang w:val="pl-PL"/>
        </w:rPr>
        <w:t xml:space="preserve">odstawie odrębnych przepisów - </w:t>
      </w:r>
      <w:r w:rsidRPr="00DA7170">
        <w:rPr>
          <w:lang w:val="pl-PL"/>
        </w:rPr>
        <w:t>ni</w:t>
      </w:r>
      <w:r w:rsidR="009F7CC9" w:rsidRPr="00DA7170">
        <w:rPr>
          <w:lang w:val="pl-PL"/>
        </w:rPr>
        <w:t xml:space="preserve">e występuje potrzeba </w:t>
      </w:r>
      <w:r w:rsidRPr="00DA7170">
        <w:rPr>
          <w:lang w:val="pl-PL"/>
        </w:rPr>
        <w:t>określania;</w:t>
      </w:r>
    </w:p>
    <w:p w:rsidR="0033379C" w:rsidRPr="00DA7170" w:rsidRDefault="0033379C" w:rsidP="0008494C">
      <w:pPr>
        <w:pStyle w:val="Tekstpodstawowy2"/>
        <w:numPr>
          <w:ilvl w:val="0"/>
          <w:numId w:val="22"/>
        </w:numPr>
        <w:tabs>
          <w:tab w:val="left" w:pos="284"/>
        </w:tabs>
        <w:ind w:left="567" w:hanging="425"/>
        <w:rPr>
          <w:lang w:val="pl-PL"/>
        </w:rPr>
      </w:pPr>
      <w:r w:rsidRPr="00DA7170">
        <w:rPr>
          <w:lang w:val="pl-PL"/>
        </w:rPr>
        <w:t>szczegółowe zasady</w:t>
      </w:r>
      <w:r w:rsidR="006E2AFA" w:rsidRPr="00DA7170">
        <w:rPr>
          <w:lang w:val="pl-PL"/>
        </w:rPr>
        <w:t xml:space="preserve"> i warunki scalania i </w:t>
      </w:r>
      <w:r w:rsidRPr="00DA7170">
        <w:rPr>
          <w:lang w:val="pl-PL"/>
        </w:rPr>
        <w:t>podziału nierucho</w:t>
      </w:r>
      <w:r w:rsidR="006E2AFA" w:rsidRPr="00DA7170">
        <w:rPr>
          <w:lang w:val="pl-PL"/>
        </w:rPr>
        <w:t xml:space="preserve">mości - nie występuje potrzeba </w:t>
      </w:r>
      <w:r w:rsidRPr="00DA7170">
        <w:rPr>
          <w:lang w:val="pl-PL"/>
        </w:rPr>
        <w:t>określania;</w:t>
      </w:r>
    </w:p>
    <w:p w:rsidR="0029753D" w:rsidRPr="00DA7170" w:rsidRDefault="0033379C" w:rsidP="0008494C">
      <w:pPr>
        <w:pStyle w:val="Tekstpodstawowy2"/>
        <w:numPr>
          <w:ilvl w:val="0"/>
          <w:numId w:val="22"/>
        </w:numPr>
        <w:ind w:left="567" w:hanging="425"/>
        <w:rPr>
          <w:lang w:val="pl-PL"/>
        </w:rPr>
      </w:pPr>
      <w:r w:rsidRPr="00DA7170">
        <w:rPr>
          <w:lang w:val="pl-PL"/>
        </w:rPr>
        <w:t>szczególne warunki zagospodarowania terenu oraz ograniczenia w</w:t>
      </w:r>
      <w:r w:rsidR="0029753D" w:rsidRPr="00DA7170">
        <w:rPr>
          <w:lang w:val="pl-PL"/>
        </w:rPr>
        <w:t xml:space="preserve"> jego użytkowaniu:</w:t>
      </w:r>
      <w:r w:rsidRPr="00DA7170">
        <w:rPr>
          <w:lang w:val="pl-PL"/>
        </w:rPr>
        <w:t xml:space="preserve"> </w:t>
      </w:r>
    </w:p>
    <w:p w:rsidR="0029753D" w:rsidRPr="00DA7170" w:rsidRDefault="00806CF2" w:rsidP="0008494C">
      <w:pPr>
        <w:pStyle w:val="Tekstpodstawowy2"/>
        <w:numPr>
          <w:ilvl w:val="1"/>
          <w:numId w:val="37"/>
        </w:numPr>
        <w:ind w:left="993" w:hanging="426"/>
        <w:rPr>
          <w:lang w:val="pl-PL"/>
        </w:rPr>
      </w:pPr>
      <w:r w:rsidRPr="00DA7170">
        <w:rPr>
          <w:lang w:val="pl-PL"/>
        </w:rPr>
        <w:t>dla północnej części terenu, zgod</w:t>
      </w:r>
      <w:r w:rsidR="0029753D" w:rsidRPr="00DA7170">
        <w:rPr>
          <w:lang w:val="pl-PL"/>
        </w:rPr>
        <w:t>nie z rysunkiem planu położonej</w:t>
      </w:r>
      <w:r w:rsidRPr="00DA7170">
        <w:rPr>
          <w:lang w:val="pl-PL"/>
        </w:rPr>
        <w:t xml:space="preserve"> w granicac</w:t>
      </w:r>
      <w:r w:rsidR="0029753D" w:rsidRPr="00DA7170">
        <w:rPr>
          <w:lang w:val="pl-PL"/>
        </w:rPr>
        <w:t>h terenu zamkniętego</w:t>
      </w:r>
      <w:r w:rsidRPr="00DA7170">
        <w:rPr>
          <w:lang w:val="pl-PL"/>
        </w:rPr>
        <w:t xml:space="preserve"> ustalonego przez ministra właściwego do spraw transportu - zagospodarowanie zgodnie z przepisami odrębnymi</w:t>
      </w:r>
      <w:r w:rsidR="0029753D" w:rsidRPr="00DA7170">
        <w:rPr>
          <w:lang w:val="pl-PL"/>
        </w:rPr>
        <w:t>,</w:t>
      </w:r>
    </w:p>
    <w:p w:rsidR="0033379C" w:rsidRPr="00DA7170" w:rsidRDefault="0029753D" w:rsidP="0008494C">
      <w:pPr>
        <w:pStyle w:val="Tekstpodstawowy2"/>
        <w:numPr>
          <w:ilvl w:val="1"/>
          <w:numId w:val="37"/>
        </w:numPr>
        <w:ind w:left="993" w:hanging="426"/>
        <w:rPr>
          <w:lang w:val="pl-PL"/>
        </w:rPr>
      </w:pPr>
      <w:r w:rsidRPr="00DA7170">
        <w:rPr>
          <w:lang w:val="pl-PL"/>
        </w:rPr>
        <w:t>zagospodarowanie części terenu położonej w sąsiedzt</w:t>
      </w:r>
      <w:r w:rsidR="00920B35">
        <w:rPr>
          <w:lang w:val="pl-PL"/>
        </w:rPr>
        <w:t>wie linii kolejowej - zgodnie z </w:t>
      </w:r>
      <w:r w:rsidRPr="00DA7170">
        <w:rPr>
          <w:lang w:val="pl-PL"/>
        </w:rPr>
        <w:t>przepisami odrębnymi;</w:t>
      </w:r>
    </w:p>
    <w:p w:rsidR="002D7C24" w:rsidRPr="00DA7170" w:rsidRDefault="0033379C" w:rsidP="0008494C">
      <w:pPr>
        <w:pStyle w:val="Tekstpodstawowy2"/>
        <w:numPr>
          <w:ilvl w:val="0"/>
          <w:numId w:val="22"/>
        </w:numPr>
        <w:tabs>
          <w:tab w:val="left" w:pos="567"/>
        </w:tabs>
        <w:ind w:left="567" w:hanging="425"/>
        <w:rPr>
          <w:lang w:val="pl-PL"/>
        </w:rPr>
      </w:pPr>
      <w:r w:rsidRPr="00DA7170">
        <w:rPr>
          <w:lang w:val="pl-PL"/>
        </w:rPr>
        <w:t>zasady modernizacji, rozbudowy i budowy systemów komunikac</w:t>
      </w:r>
      <w:r w:rsidR="009F7CC9" w:rsidRPr="00DA7170">
        <w:rPr>
          <w:lang w:val="pl-PL"/>
        </w:rPr>
        <w:t>ji i infrastruktury technicznej -</w:t>
      </w:r>
      <w:r w:rsidR="002D7C24" w:rsidRPr="00DA7170">
        <w:rPr>
          <w:lang w:val="pl-PL"/>
        </w:rPr>
        <w:t>zgodnie z przepisami odrębnymi</w:t>
      </w:r>
      <w:r w:rsidR="0002785B" w:rsidRPr="00DA7170">
        <w:rPr>
          <w:lang w:val="pl-PL"/>
        </w:rPr>
        <w:t>, dopuszcza się stosowanie rozwiązań jak dla drogi zbiorczej</w:t>
      </w:r>
      <w:r w:rsidR="002D7C24" w:rsidRPr="00DA7170">
        <w:rPr>
          <w:lang w:val="pl-PL"/>
        </w:rPr>
        <w:t>;</w:t>
      </w:r>
    </w:p>
    <w:p w:rsidR="0033379C" w:rsidRPr="00DA7170" w:rsidRDefault="0033379C" w:rsidP="0008494C">
      <w:pPr>
        <w:pStyle w:val="Tekstpodstawowy2"/>
        <w:numPr>
          <w:ilvl w:val="0"/>
          <w:numId w:val="22"/>
        </w:numPr>
        <w:tabs>
          <w:tab w:val="left" w:pos="567"/>
        </w:tabs>
        <w:ind w:left="567" w:hanging="425"/>
        <w:rPr>
          <w:lang w:val="pl-PL"/>
        </w:rPr>
      </w:pPr>
      <w:r w:rsidRPr="00DA7170">
        <w:rPr>
          <w:lang w:val="pl-PL"/>
        </w:rPr>
        <w:t xml:space="preserve">sposób i termin tymczasowego zagospodarowania, urządzania i użytkowania terenu - do czasu realizacji ustaleń niniejszego planu - </w:t>
      </w:r>
      <w:r w:rsidR="00C6523F" w:rsidRPr="00DA7170">
        <w:rPr>
          <w:lang w:val="pl-PL"/>
        </w:rPr>
        <w:t xml:space="preserve">dotychczasowe </w:t>
      </w:r>
      <w:r w:rsidR="00C6523F" w:rsidRPr="00DA7170">
        <w:rPr>
          <w:iCs w:val="0"/>
          <w:lang w:val="pl-PL"/>
        </w:rPr>
        <w:t>zagospodarowanie i</w:t>
      </w:r>
      <w:r w:rsidR="00920B35">
        <w:rPr>
          <w:lang w:val="pl-PL"/>
        </w:rPr>
        <w:t> </w:t>
      </w:r>
      <w:r w:rsidR="00C6523F" w:rsidRPr="00DA7170">
        <w:rPr>
          <w:lang w:val="pl-PL"/>
        </w:rPr>
        <w:t>użytkowanie</w:t>
      </w:r>
      <w:r w:rsidRPr="00DA7170">
        <w:rPr>
          <w:lang w:val="pl-PL"/>
        </w:rPr>
        <w:t>;</w:t>
      </w:r>
    </w:p>
    <w:p w:rsidR="0033379C" w:rsidRPr="00DA7170" w:rsidRDefault="0033379C" w:rsidP="0008494C">
      <w:pPr>
        <w:pStyle w:val="Tekstpodstawowy2"/>
        <w:numPr>
          <w:ilvl w:val="0"/>
          <w:numId w:val="22"/>
        </w:numPr>
        <w:tabs>
          <w:tab w:val="left" w:pos="567"/>
        </w:tabs>
        <w:ind w:left="567" w:hanging="425"/>
        <w:rPr>
          <w:lang w:val="pl-PL"/>
        </w:rPr>
      </w:pPr>
      <w:r w:rsidRPr="00DA7170">
        <w:rPr>
          <w:lang w:val="pl-PL"/>
        </w:rPr>
        <w:t>stawkę procentową, na podstawie której ustala się jednorazową opłatę, o</w:t>
      </w:r>
      <w:r w:rsidR="00C95525">
        <w:rPr>
          <w:lang w:val="pl-PL"/>
        </w:rPr>
        <w:t xml:space="preserve"> </w:t>
      </w:r>
      <w:r w:rsidR="00920B35">
        <w:rPr>
          <w:lang w:val="pl-PL"/>
        </w:rPr>
        <w:t>której mowa w </w:t>
      </w:r>
      <w:r w:rsidRPr="00DA7170">
        <w:rPr>
          <w:lang w:val="pl-PL"/>
        </w:rPr>
        <w:t>art. 36 ust. 4 ustawy o planowaniu i zagospodarowaniu przestrzennym - w wysokości 30%.</w:t>
      </w:r>
    </w:p>
    <w:p w:rsidR="00E92DC7" w:rsidRDefault="00E92DC7" w:rsidP="003D2B7F">
      <w:pPr>
        <w:pStyle w:val="Tekstpodstawowy2"/>
        <w:ind w:firstLine="397"/>
        <w:rPr>
          <w:lang w:val="pl-PL"/>
        </w:rPr>
      </w:pPr>
    </w:p>
    <w:p w:rsidR="0002785B" w:rsidRPr="00DA7170" w:rsidRDefault="000D4A96" w:rsidP="00E92DC7">
      <w:pPr>
        <w:pStyle w:val="Tekstpodstawowy2"/>
        <w:ind w:firstLine="567"/>
        <w:rPr>
          <w:lang w:val="pl-PL"/>
        </w:rPr>
      </w:pPr>
      <w:r w:rsidRPr="00DA7170">
        <w:rPr>
          <w:lang w:val="pl-PL"/>
        </w:rPr>
        <w:t>§</w:t>
      </w:r>
      <w:r w:rsidR="00C95525">
        <w:rPr>
          <w:lang w:val="pl-PL"/>
        </w:rPr>
        <w:t xml:space="preserve"> </w:t>
      </w:r>
      <w:r w:rsidR="00240890" w:rsidRPr="00DA7170">
        <w:rPr>
          <w:lang w:val="pl-PL"/>
        </w:rPr>
        <w:t>1</w:t>
      </w:r>
      <w:r w:rsidR="007F18AD" w:rsidRPr="00DA7170">
        <w:rPr>
          <w:lang w:val="pl-PL"/>
        </w:rPr>
        <w:t>3</w:t>
      </w:r>
      <w:r w:rsidRPr="00DA7170">
        <w:rPr>
          <w:lang w:val="pl-PL"/>
        </w:rPr>
        <w:t xml:space="preserve">. </w:t>
      </w:r>
      <w:r w:rsidR="0002785B" w:rsidRPr="00DA7170">
        <w:rPr>
          <w:lang w:val="pl-PL"/>
        </w:rPr>
        <w:t>D</w:t>
      </w:r>
      <w:r w:rsidR="00442689" w:rsidRPr="00DA7170">
        <w:rPr>
          <w:lang w:val="pl-PL"/>
        </w:rPr>
        <w:t>la terenu oznaczonego na rysunku planu symbolem 132.19-KD(L</w:t>
      </w:r>
      <w:r w:rsidR="0002785B" w:rsidRPr="00DA7170">
        <w:rPr>
          <w:lang w:val="pl-PL"/>
        </w:rPr>
        <w:t>)1</w:t>
      </w:r>
      <w:r w:rsidR="00BA4761" w:rsidRPr="00DA7170">
        <w:rPr>
          <w:lang w:val="pl-PL"/>
        </w:rPr>
        <w:t>4</w:t>
      </w:r>
      <w:r w:rsidR="0002785B" w:rsidRPr="00DA7170">
        <w:rPr>
          <w:lang w:val="pl-PL"/>
        </w:rPr>
        <w:t xml:space="preserve"> ustala się:</w:t>
      </w:r>
    </w:p>
    <w:p w:rsidR="0002785B" w:rsidRPr="00DA7170" w:rsidRDefault="0002785B" w:rsidP="0008494C">
      <w:pPr>
        <w:numPr>
          <w:ilvl w:val="0"/>
          <w:numId w:val="42"/>
        </w:numPr>
        <w:jc w:val="both"/>
      </w:pPr>
      <w:r w:rsidRPr="00DA7170">
        <w:t>przeznaczenie:</w:t>
      </w:r>
    </w:p>
    <w:p w:rsidR="0002785B" w:rsidRPr="00DA7170" w:rsidRDefault="0002785B" w:rsidP="0008494C">
      <w:pPr>
        <w:numPr>
          <w:ilvl w:val="1"/>
          <w:numId w:val="42"/>
        </w:numPr>
        <w:tabs>
          <w:tab w:val="left" w:pos="993"/>
        </w:tabs>
        <w:ind w:left="993" w:hanging="426"/>
        <w:jc w:val="both"/>
      </w:pPr>
      <w:r w:rsidRPr="00DA7170">
        <w:t xml:space="preserve">podstawowe – komunikacja - droga publiczna – ulica </w:t>
      </w:r>
      <w:r w:rsidR="00442689" w:rsidRPr="00DA7170">
        <w:t>lokaln</w:t>
      </w:r>
      <w:r w:rsidRPr="00DA7170">
        <w:t xml:space="preserve">a, </w:t>
      </w:r>
    </w:p>
    <w:p w:rsidR="0002785B" w:rsidRPr="00DA7170" w:rsidRDefault="0002785B" w:rsidP="0008494C">
      <w:pPr>
        <w:numPr>
          <w:ilvl w:val="1"/>
          <w:numId w:val="42"/>
        </w:numPr>
        <w:tabs>
          <w:tab w:val="left" w:pos="993"/>
        </w:tabs>
        <w:ind w:left="993" w:hanging="426"/>
        <w:jc w:val="both"/>
      </w:pPr>
      <w:r w:rsidRPr="00DA7170">
        <w:t>dopuszczalne - infrastruktura techniczna;</w:t>
      </w:r>
    </w:p>
    <w:p w:rsidR="0002785B" w:rsidRPr="00DA7170" w:rsidRDefault="0002785B" w:rsidP="0008494C">
      <w:pPr>
        <w:numPr>
          <w:ilvl w:val="0"/>
          <w:numId w:val="42"/>
        </w:numPr>
        <w:jc w:val="both"/>
      </w:pPr>
      <w:r w:rsidRPr="00DA7170">
        <w:t>zasady ochrony i kształtowania ładu przestrzennego - zakaz lokalizacji tymczasowych obiektów budowlanych;</w:t>
      </w:r>
    </w:p>
    <w:p w:rsidR="0002785B" w:rsidRPr="00DA7170" w:rsidRDefault="0002785B" w:rsidP="0008494C">
      <w:pPr>
        <w:numPr>
          <w:ilvl w:val="0"/>
          <w:numId w:val="42"/>
        </w:numPr>
        <w:jc w:val="both"/>
      </w:pPr>
      <w:r w:rsidRPr="00DA7170">
        <w:t xml:space="preserve">zasady ochrony środowiska, przyrody i krajobrazu – </w:t>
      </w:r>
      <w:r w:rsidR="00B06211" w:rsidRPr="00DA7170">
        <w:t xml:space="preserve">ochrona istniejących drzew, </w:t>
      </w:r>
      <w:r w:rsidR="00920B35">
        <w:t>z </w:t>
      </w:r>
      <w:r w:rsidR="00B06211" w:rsidRPr="00DA7170">
        <w:t>uwzględnieniem przepisów odrębnych</w:t>
      </w:r>
      <w:r w:rsidRPr="00DA7170">
        <w:t>;</w:t>
      </w:r>
    </w:p>
    <w:p w:rsidR="0002785B" w:rsidRPr="00DA7170" w:rsidRDefault="0002785B" w:rsidP="0008494C">
      <w:pPr>
        <w:numPr>
          <w:ilvl w:val="0"/>
          <w:numId w:val="42"/>
        </w:numPr>
        <w:jc w:val="both"/>
      </w:pPr>
      <w:r w:rsidRPr="00DA7170">
        <w:t>zasady kształtowania krajobrazu –</w:t>
      </w:r>
      <w:r w:rsidR="00624DE4" w:rsidRPr="00DA7170">
        <w:t xml:space="preserve"> nie występuje potrzeba określania</w:t>
      </w:r>
      <w:r w:rsidRPr="00DA7170">
        <w:t>;</w:t>
      </w:r>
    </w:p>
    <w:p w:rsidR="0002785B" w:rsidRPr="00DA7170" w:rsidRDefault="0002785B" w:rsidP="0008494C">
      <w:pPr>
        <w:numPr>
          <w:ilvl w:val="0"/>
          <w:numId w:val="42"/>
        </w:numPr>
        <w:jc w:val="both"/>
      </w:pPr>
      <w:r w:rsidRPr="00DA7170">
        <w:t>zasady ochrony dziedzictwa kulturowego i zabytków, w tym krajobrazów kulturowych, oraz dóbr kultury współ</w:t>
      </w:r>
      <w:r w:rsidR="00B06211" w:rsidRPr="00DA7170">
        <w:t>czesnej - w strefie ochrony konserwatorskiej ogólnych cech rozplanowania (o granicy jak na rysunku planu) w której przedmiotem ochrony jest dawna dro</w:t>
      </w:r>
      <w:r w:rsidR="007F18AD" w:rsidRPr="00DA7170">
        <w:t xml:space="preserve">ga rokadowa Twierdzy Toruń </w:t>
      </w:r>
      <w:r w:rsidR="00B06211" w:rsidRPr="00DA7170">
        <w:t>- zachowani</w:t>
      </w:r>
      <w:r w:rsidR="00920B35">
        <w:t>e układu istniejącej jezdni ul. </w:t>
      </w:r>
      <w:r w:rsidR="00B06211" w:rsidRPr="00DA7170">
        <w:t>Podgórskiej, zgodnie z przepisami odrębnymi</w:t>
      </w:r>
      <w:r w:rsidRPr="00DA7170">
        <w:t>;</w:t>
      </w:r>
    </w:p>
    <w:p w:rsidR="0002785B" w:rsidRPr="00DA7170" w:rsidRDefault="0002785B" w:rsidP="0008494C">
      <w:pPr>
        <w:numPr>
          <w:ilvl w:val="0"/>
          <w:numId w:val="42"/>
        </w:numPr>
        <w:jc w:val="both"/>
      </w:pPr>
      <w:r w:rsidRPr="00DA7170">
        <w:t xml:space="preserve">wymagania wynikające z potrzeb kształtowania przestrzeni publicznych - </w:t>
      </w:r>
      <w:r w:rsidR="00AB0FFC" w:rsidRPr="00DA7170">
        <w:t>nie występuje potrzeba określania;</w:t>
      </w:r>
    </w:p>
    <w:p w:rsidR="0002785B" w:rsidRPr="00DA7170" w:rsidRDefault="0002785B" w:rsidP="0008494C">
      <w:pPr>
        <w:numPr>
          <w:ilvl w:val="0"/>
          <w:numId w:val="42"/>
        </w:numPr>
        <w:jc w:val="both"/>
      </w:pPr>
      <w:r w:rsidRPr="00DA7170">
        <w:t>wskaźniki zagospodarowania terenu:</w:t>
      </w:r>
    </w:p>
    <w:p w:rsidR="0002785B" w:rsidRPr="00DA7170" w:rsidRDefault="0002785B" w:rsidP="0008494C">
      <w:pPr>
        <w:numPr>
          <w:ilvl w:val="1"/>
          <w:numId w:val="42"/>
        </w:numPr>
        <w:ind w:left="993" w:hanging="426"/>
        <w:jc w:val="both"/>
      </w:pPr>
      <w:r w:rsidRPr="00DA7170">
        <w:t xml:space="preserve">szerokości w liniach rozgraniczających – zgodnie z rysunkiem planu, </w:t>
      </w:r>
    </w:p>
    <w:p w:rsidR="0002785B" w:rsidRPr="00DA7170" w:rsidRDefault="0002785B" w:rsidP="0008494C">
      <w:pPr>
        <w:numPr>
          <w:ilvl w:val="1"/>
          <w:numId w:val="42"/>
        </w:numPr>
        <w:ind w:left="993" w:hanging="426"/>
        <w:jc w:val="both"/>
      </w:pPr>
      <w:r w:rsidRPr="00DA7170">
        <w:t xml:space="preserve">przekrój </w:t>
      </w:r>
      <w:r w:rsidR="00C500A1" w:rsidRPr="00DA7170">
        <w:t>uliczny</w:t>
      </w:r>
      <w:r w:rsidRPr="00DA7170">
        <w:t xml:space="preserve"> 1x2;</w:t>
      </w:r>
    </w:p>
    <w:p w:rsidR="0002785B" w:rsidRPr="00DA7170" w:rsidRDefault="0002785B" w:rsidP="0008494C">
      <w:pPr>
        <w:numPr>
          <w:ilvl w:val="0"/>
          <w:numId w:val="42"/>
        </w:numPr>
        <w:jc w:val="both"/>
      </w:pPr>
      <w:r w:rsidRPr="00DA7170">
        <w:t>granice i sposoby zagospodarowania terenów lub obiektów podlegających ochronie, na p</w:t>
      </w:r>
      <w:r w:rsidR="00AB0FFC" w:rsidRPr="00DA7170">
        <w:t xml:space="preserve">odstawie odrębnych przepisów – </w:t>
      </w:r>
      <w:r w:rsidR="00AB0FFC" w:rsidRPr="00DA7170">
        <w:rPr>
          <w:bCs/>
          <w:iCs/>
        </w:rPr>
        <w:t>dla</w:t>
      </w:r>
      <w:r w:rsidR="0081420D" w:rsidRPr="00DA7170">
        <w:rPr>
          <w:bCs/>
          <w:iCs/>
        </w:rPr>
        <w:t xml:space="preserve"> wschodniego skraju</w:t>
      </w:r>
      <w:r w:rsidR="00AB0FFC" w:rsidRPr="00DA7170">
        <w:rPr>
          <w:bCs/>
          <w:iCs/>
        </w:rPr>
        <w:t xml:space="preserve"> terenu położonego w granicy obszaru utrzymania funkcjonalnych korytarzy migracji dla obszaru Natura 2000 Forty </w:t>
      </w:r>
      <w:r w:rsidR="00AB0FFC" w:rsidRPr="00DA7170">
        <w:rPr>
          <w:bCs/>
          <w:iCs/>
        </w:rPr>
        <w:lastRenderedPageBreak/>
        <w:t>w</w:t>
      </w:r>
      <w:r w:rsidR="00920B35">
        <w:rPr>
          <w:bCs/>
          <w:iCs/>
        </w:rPr>
        <w:t> </w:t>
      </w:r>
      <w:r w:rsidR="00AB0FFC" w:rsidRPr="00DA7170">
        <w:rPr>
          <w:bCs/>
          <w:iCs/>
        </w:rPr>
        <w:t xml:space="preserve">Toruniu (wynikających z planu zadań ochronnych dla </w:t>
      </w:r>
      <w:r w:rsidR="0081420D" w:rsidRPr="00DA7170">
        <w:rPr>
          <w:bCs/>
          <w:iCs/>
        </w:rPr>
        <w:t xml:space="preserve">w/w </w:t>
      </w:r>
      <w:r w:rsidR="00AB0FFC" w:rsidRPr="00DA7170">
        <w:rPr>
          <w:bCs/>
          <w:iCs/>
        </w:rPr>
        <w:t>obs</w:t>
      </w:r>
      <w:r w:rsidR="0081420D" w:rsidRPr="00DA7170">
        <w:rPr>
          <w:bCs/>
          <w:iCs/>
        </w:rPr>
        <w:t>zaru</w:t>
      </w:r>
      <w:r w:rsidR="00AB0FFC" w:rsidRPr="00DA7170">
        <w:rPr>
          <w:bCs/>
          <w:iCs/>
        </w:rPr>
        <w:t>) - zagospodarowanie i użytkowanie terenu zgodnie z przepisami odrębnymi</w:t>
      </w:r>
      <w:r w:rsidRPr="00DA7170">
        <w:t>;</w:t>
      </w:r>
    </w:p>
    <w:p w:rsidR="0002785B" w:rsidRPr="00DA7170" w:rsidRDefault="0002785B" w:rsidP="0008494C">
      <w:pPr>
        <w:numPr>
          <w:ilvl w:val="0"/>
          <w:numId w:val="42"/>
        </w:numPr>
        <w:jc w:val="both"/>
      </w:pPr>
      <w:r w:rsidRPr="00DA7170">
        <w:t>szczegółowe zasady i warunki scalania i podziału nieruchomości – nie występuje potrzeba określania;</w:t>
      </w:r>
    </w:p>
    <w:p w:rsidR="0002785B" w:rsidRPr="00DA7170" w:rsidRDefault="0002785B" w:rsidP="0008494C">
      <w:pPr>
        <w:numPr>
          <w:ilvl w:val="0"/>
          <w:numId w:val="42"/>
        </w:numPr>
        <w:jc w:val="both"/>
      </w:pPr>
      <w:r w:rsidRPr="00DA7170">
        <w:t xml:space="preserve">szczególne warunki zagospodarowania terenu oraz </w:t>
      </w:r>
      <w:r w:rsidR="00AB0FFC" w:rsidRPr="00DA7170">
        <w:t>ograniczenia w jego użytkowaniu -</w:t>
      </w:r>
      <w:r w:rsidRPr="00DA7170">
        <w:t xml:space="preserve"> </w:t>
      </w:r>
      <w:r w:rsidR="00AB0FFC" w:rsidRPr="00DA7170">
        <w:t>nie występuje potrzeba określania</w:t>
      </w:r>
      <w:r w:rsidRPr="00DA7170">
        <w:t xml:space="preserve">; </w:t>
      </w:r>
    </w:p>
    <w:p w:rsidR="0002785B" w:rsidRPr="00DA7170" w:rsidRDefault="0002785B" w:rsidP="0008494C">
      <w:pPr>
        <w:numPr>
          <w:ilvl w:val="0"/>
          <w:numId w:val="42"/>
        </w:numPr>
        <w:jc w:val="both"/>
      </w:pPr>
      <w:r w:rsidRPr="00DA7170">
        <w:t xml:space="preserve">zasady modernizacji, rozbudowy i budowy systemów komunikacji i infrastruktury technicznej - zgodnie z przepisami odrębnymi; </w:t>
      </w:r>
    </w:p>
    <w:p w:rsidR="0002785B" w:rsidRPr="00DA7170" w:rsidRDefault="0002785B" w:rsidP="0008494C">
      <w:pPr>
        <w:numPr>
          <w:ilvl w:val="0"/>
          <w:numId w:val="42"/>
        </w:numPr>
        <w:jc w:val="both"/>
      </w:pPr>
      <w:r w:rsidRPr="00DA7170">
        <w:t>sposób i termin tymczasowego zagospodarowania, urządzania i użytkowania terenów - do czasu realizacji ustaleń niniejszego planu - d</w:t>
      </w:r>
      <w:r w:rsidR="00920B35">
        <w:t>otychczasowe zagospodarowanie i </w:t>
      </w:r>
      <w:r w:rsidRPr="00DA7170">
        <w:t>użytkowanie;</w:t>
      </w:r>
    </w:p>
    <w:p w:rsidR="0002785B" w:rsidRPr="00DA7170" w:rsidRDefault="0002785B" w:rsidP="0008494C">
      <w:pPr>
        <w:numPr>
          <w:ilvl w:val="0"/>
          <w:numId w:val="42"/>
        </w:numPr>
        <w:jc w:val="both"/>
      </w:pPr>
      <w:r w:rsidRPr="00DA7170">
        <w:t>stawkę procentową, na podstawie której ustala się opłatę, o której  mowa w art. 36 ust. 4 ustawy o planowaniu i zagospodarowaniu przestrzennym – w wysokości 30%.</w:t>
      </w:r>
    </w:p>
    <w:p w:rsidR="0002785B" w:rsidRPr="00DA7170" w:rsidRDefault="0002785B" w:rsidP="003D2B7F">
      <w:pPr>
        <w:jc w:val="both"/>
      </w:pPr>
    </w:p>
    <w:p w:rsidR="0002785B" w:rsidRPr="00DA7170" w:rsidRDefault="00A82ACF" w:rsidP="00C95525">
      <w:pPr>
        <w:ind w:firstLine="567"/>
        <w:jc w:val="both"/>
      </w:pPr>
      <w:r w:rsidRPr="00DA7170">
        <w:t>§</w:t>
      </w:r>
      <w:r w:rsidR="00C95525">
        <w:t xml:space="preserve"> </w:t>
      </w:r>
      <w:r w:rsidRPr="00DA7170">
        <w:t>14</w:t>
      </w:r>
      <w:r w:rsidR="0002785B" w:rsidRPr="00DA7170">
        <w:t>. Dla terenów oznaczonych na rysu</w:t>
      </w:r>
      <w:r w:rsidR="000D14A1" w:rsidRPr="00DA7170">
        <w:t xml:space="preserve">nku planu symbolami: </w:t>
      </w:r>
      <w:r w:rsidR="00BA4761" w:rsidRPr="00DA7170">
        <w:t>132.19-KD(D)15</w:t>
      </w:r>
      <w:r w:rsidR="009B2BD2" w:rsidRPr="00DA7170">
        <w:t>,</w:t>
      </w:r>
      <w:r w:rsidR="000D14A1" w:rsidRPr="00DA7170">
        <w:t xml:space="preserve"> </w:t>
      </w:r>
      <w:r w:rsidR="009B2BD2" w:rsidRPr="00DA7170">
        <w:t>132.19-KD(D)16 i</w:t>
      </w:r>
      <w:r w:rsidR="000D14A1" w:rsidRPr="00DA7170">
        <w:t xml:space="preserve"> 132.19-KD(D)</w:t>
      </w:r>
      <w:r w:rsidR="00BA4761" w:rsidRPr="00DA7170">
        <w:t>17</w:t>
      </w:r>
      <w:r w:rsidR="000D14A1" w:rsidRPr="00DA7170">
        <w:t xml:space="preserve"> u</w:t>
      </w:r>
      <w:r w:rsidR="0002785B" w:rsidRPr="00DA7170">
        <w:t>stala się:</w:t>
      </w:r>
    </w:p>
    <w:p w:rsidR="0002785B" w:rsidRPr="00DA7170" w:rsidRDefault="0002785B" w:rsidP="0008494C">
      <w:pPr>
        <w:numPr>
          <w:ilvl w:val="0"/>
          <w:numId w:val="43"/>
        </w:numPr>
        <w:ind w:left="567" w:hanging="425"/>
        <w:jc w:val="both"/>
      </w:pPr>
      <w:r w:rsidRPr="00DA7170">
        <w:t>przeznaczenie:</w:t>
      </w:r>
    </w:p>
    <w:p w:rsidR="0002785B" w:rsidRPr="00DA7170" w:rsidRDefault="0002785B" w:rsidP="0008494C">
      <w:pPr>
        <w:numPr>
          <w:ilvl w:val="1"/>
          <w:numId w:val="42"/>
        </w:numPr>
        <w:ind w:left="993" w:hanging="426"/>
        <w:jc w:val="both"/>
      </w:pPr>
      <w:r w:rsidRPr="00DA7170">
        <w:t xml:space="preserve">podstawowe – komunikacja - droga publiczna – ulica dojazdowa, </w:t>
      </w:r>
    </w:p>
    <w:p w:rsidR="0002785B" w:rsidRPr="00DA7170" w:rsidRDefault="0002785B" w:rsidP="0008494C">
      <w:pPr>
        <w:numPr>
          <w:ilvl w:val="1"/>
          <w:numId w:val="42"/>
        </w:numPr>
        <w:ind w:left="993" w:hanging="426"/>
        <w:jc w:val="both"/>
      </w:pPr>
      <w:r w:rsidRPr="00DA7170">
        <w:t>dopuszczalne - infrastruktura techniczna;</w:t>
      </w:r>
    </w:p>
    <w:p w:rsidR="0002785B" w:rsidRPr="00DA7170" w:rsidRDefault="0002785B" w:rsidP="0008494C">
      <w:pPr>
        <w:numPr>
          <w:ilvl w:val="0"/>
          <w:numId w:val="43"/>
        </w:numPr>
        <w:ind w:left="567" w:hanging="425"/>
        <w:jc w:val="both"/>
      </w:pPr>
      <w:r w:rsidRPr="00DA7170">
        <w:t>zasady ochrony i kształtowania ładu przestrzennego - zakaz lokalizacji tymczasowych obiektów budowlanych;</w:t>
      </w:r>
    </w:p>
    <w:p w:rsidR="0002785B" w:rsidRPr="00DA7170" w:rsidRDefault="0002785B" w:rsidP="0008494C">
      <w:pPr>
        <w:numPr>
          <w:ilvl w:val="0"/>
          <w:numId w:val="43"/>
        </w:numPr>
        <w:ind w:left="567" w:hanging="425"/>
        <w:jc w:val="both"/>
      </w:pPr>
      <w:r w:rsidRPr="00DA7170">
        <w:t>zasady ochrony śro</w:t>
      </w:r>
      <w:r w:rsidR="002263A1" w:rsidRPr="00DA7170">
        <w:t xml:space="preserve">dowiska, przyrody i krajobrazu - </w:t>
      </w:r>
      <w:r w:rsidR="00815062" w:rsidRPr="00DA7170">
        <w:t>z</w:t>
      </w:r>
      <w:r w:rsidR="00A70710" w:rsidRPr="00DA7170">
        <w:t xml:space="preserve">e względu na usytuowanie </w:t>
      </w:r>
      <w:r w:rsidR="00B96336" w:rsidRPr="00DA7170">
        <w:t>pomnika przyrody ożywionej</w:t>
      </w:r>
      <w:r w:rsidR="00A70710" w:rsidRPr="00DA7170">
        <w:t xml:space="preserve"> </w:t>
      </w:r>
      <w:r w:rsidR="00B06DC9" w:rsidRPr="00DA7170">
        <w:t>o</w:t>
      </w:r>
      <w:r w:rsidR="00961A9D" w:rsidRPr="00DA7170">
        <w:t>z</w:t>
      </w:r>
      <w:r w:rsidR="00B06DC9" w:rsidRPr="00DA7170">
        <w:t>n</w:t>
      </w:r>
      <w:r w:rsidR="00961A9D" w:rsidRPr="00DA7170">
        <w:t>a</w:t>
      </w:r>
      <w:r w:rsidR="00B06DC9" w:rsidRPr="00DA7170">
        <w:t>czo</w:t>
      </w:r>
      <w:r w:rsidR="00961A9D" w:rsidRPr="00DA7170">
        <w:t>ne</w:t>
      </w:r>
      <w:r w:rsidR="00B06DC9" w:rsidRPr="00DA7170">
        <w:t>go</w:t>
      </w:r>
      <w:r w:rsidR="00961A9D" w:rsidRPr="00DA7170">
        <w:t xml:space="preserve"> na rysunku planu  -</w:t>
      </w:r>
      <w:r w:rsidR="00A70710" w:rsidRPr="00DA7170">
        <w:t xml:space="preserve"> zagospodarowanie terenu 132.19-KD(D)16  zgodnie z przepisami odrębnymi</w:t>
      </w:r>
      <w:r w:rsidRPr="00DA7170">
        <w:t>;</w:t>
      </w:r>
    </w:p>
    <w:p w:rsidR="0002785B" w:rsidRPr="00DA7170" w:rsidRDefault="0002785B" w:rsidP="0008494C">
      <w:pPr>
        <w:numPr>
          <w:ilvl w:val="0"/>
          <w:numId w:val="43"/>
        </w:numPr>
        <w:ind w:left="567" w:hanging="425"/>
        <w:jc w:val="both"/>
      </w:pPr>
      <w:r w:rsidRPr="00DA7170">
        <w:t>zasady kształtowania krajobrazu –</w:t>
      </w:r>
      <w:r w:rsidR="000D14A1" w:rsidRPr="00DA7170">
        <w:t xml:space="preserve"> nie występuje potrzeba określania</w:t>
      </w:r>
      <w:r w:rsidRPr="00DA7170">
        <w:t>;</w:t>
      </w:r>
    </w:p>
    <w:p w:rsidR="0002785B" w:rsidRPr="00DA7170" w:rsidRDefault="0002785B" w:rsidP="0008494C">
      <w:pPr>
        <w:numPr>
          <w:ilvl w:val="0"/>
          <w:numId w:val="43"/>
        </w:numPr>
        <w:ind w:left="567" w:hanging="425"/>
        <w:jc w:val="both"/>
      </w:pPr>
      <w:r w:rsidRPr="00DA7170">
        <w:t>zasady ochrony dziedzictwa kulturowego i zabytków, w tym krajobrazów kulturowych, oraz dóbr kultury współczesnej – nie występuje potrzeba określania;</w:t>
      </w:r>
    </w:p>
    <w:p w:rsidR="0002785B" w:rsidRPr="00DA7170" w:rsidRDefault="0002785B" w:rsidP="0008494C">
      <w:pPr>
        <w:numPr>
          <w:ilvl w:val="0"/>
          <w:numId w:val="43"/>
        </w:numPr>
        <w:ind w:left="567" w:hanging="425"/>
        <w:jc w:val="both"/>
      </w:pPr>
      <w:r w:rsidRPr="00DA7170">
        <w:t xml:space="preserve">wymagania wynikające z potrzeb kształtowania przestrzeni publicznych - </w:t>
      </w:r>
      <w:r w:rsidR="00DF530C" w:rsidRPr="00DA7170">
        <w:t>ni</w:t>
      </w:r>
      <w:r w:rsidR="00A44EB1" w:rsidRPr="00DA7170">
        <w:t>e występuje potrzeba określania;</w:t>
      </w:r>
    </w:p>
    <w:p w:rsidR="0002785B" w:rsidRPr="00DA7170" w:rsidRDefault="0002785B" w:rsidP="0008494C">
      <w:pPr>
        <w:numPr>
          <w:ilvl w:val="0"/>
          <w:numId w:val="43"/>
        </w:numPr>
        <w:ind w:left="567" w:hanging="425"/>
        <w:jc w:val="both"/>
      </w:pPr>
      <w:r w:rsidRPr="00DA7170">
        <w:t>wskaźniki zagospodarowania terenu:</w:t>
      </w:r>
    </w:p>
    <w:p w:rsidR="0002785B" w:rsidRPr="00DA7170" w:rsidRDefault="0002785B" w:rsidP="0008494C">
      <w:pPr>
        <w:numPr>
          <w:ilvl w:val="0"/>
          <w:numId w:val="44"/>
        </w:numPr>
        <w:ind w:left="993" w:hanging="426"/>
        <w:jc w:val="both"/>
      </w:pPr>
      <w:r w:rsidRPr="00DA7170">
        <w:t xml:space="preserve">szerokości w liniach rozgraniczających – zgodnie z rysunkiem planu, </w:t>
      </w:r>
    </w:p>
    <w:p w:rsidR="00DF530C" w:rsidRPr="00DA7170" w:rsidRDefault="00C500A1" w:rsidP="0008494C">
      <w:pPr>
        <w:numPr>
          <w:ilvl w:val="0"/>
          <w:numId w:val="44"/>
        </w:numPr>
        <w:ind w:left="993" w:hanging="426"/>
        <w:jc w:val="both"/>
      </w:pPr>
      <w:r w:rsidRPr="00DA7170">
        <w:t>przekrój uliczny</w:t>
      </w:r>
      <w:r w:rsidR="0002785B" w:rsidRPr="00DA7170">
        <w:t xml:space="preserve"> 1x2</w:t>
      </w:r>
      <w:r w:rsidR="00D76ADD" w:rsidRPr="00DA7170">
        <w:t>,</w:t>
      </w:r>
    </w:p>
    <w:p w:rsidR="0002785B" w:rsidRPr="00DA7170" w:rsidRDefault="00965EBA" w:rsidP="0008494C">
      <w:pPr>
        <w:numPr>
          <w:ilvl w:val="0"/>
          <w:numId w:val="44"/>
        </w:numPr>
        <w:ind w:left="993" w:hanging="426"/>
        <w:jc w:val="both"/>
      </w:pPr>
      <w:r w:rsidRPr="00DA7170">
        <w:t>dla dro</w:t>
      </w:r>
      <w:r w:rsidR="00DF530C" w:rsidRPr="00DA7170">
        <w:t>g</w:t>
      </w:r>
      <w:r w:rsidRPr="00DA7170">
        <w:t>i</w:t>
      </w:r>
      <w:r w:rsidR="00DF530C" w:rsidRPr="00DA7170">
        <w:t xml:space="preserve"> </w:t>
      </w:r>
      <w:r w:rsidRPr="00DA7170">
        <w:t>132.19-KD(D)</w:t>
      </w:r>
      <w:r w:rsidR="00DF530C" w:rsidRPr="00DA7170">
        <w:t>1</w:t>
      </w:r>
      <w:r w:rsidRPr="00DA7170">
        <w:t>6</w:t>
      </w:r>
      <w:r w:rsidR="00DF530C" w:rsidRPr="00DA7170">
        <w:t xml:space="preserve"> - przebieg </w:t>
      </w:r>
      <w:r w:rsidR="00072CDC" w:rsidRPr="00DA7170">
        <w:t xml:space="preserve">ogólnodostępnego </w:t>
      </w:r>
      <w:r w:rsidR="00DF530C" w:rsidRPr="00DA7170">
        <w:t xml:space="preserve">ciągu pieszego </w:t>
      </w:r>
      <w:r w:rsidR="00B96336" w:rsidRPr="00DA7170">
        <w:t xml:space="preserve">- </w:t>
      </w:r>
      <w:r w:rsidR="00DF530C" w:rsidRPr="00DA7170">
        <w:t>jak na rysunku planu</w:t>
      </w:r>
      <w:r w:rsidR="0002785B" w:rsidRPr="00DA7170">
        <w:t>;</w:t>
      </w:r>
    </w:p>
    <w:p w:rsidR="0002785B" w:rsidRPr="00DA7170" w:rsidRDefault="0002785B" w:rsidP="0008494C">
      <w:pPr>
        <w:numPr>
          <w:ilvl w:val="0"/>
          <w:numId w:val="43"/>
        </w:numPr>
        <w:ind w:left="567" w:hanging="425"/>
        <w:jc w:val="both"/>
      </w:pPr>
      <w:r w:rsidRPr="00DA7170">
        <w:t xml:space="preserve">granice i sposoby zagospodarowania terenów lub obiektów podlegających ochronie, na podstawie odrębnych przepisów </w:t>
      </w:r>
      <w:r w:rsidR="00DF530C" w:rsidRPr="00DA7170">
        <w:t xml:space="preserve">– </w:t>
      </w:r>
      <w:r w:rsidR="00DF530C" w:rsidRPr="00DA7170">
        <w:rPr>
          <w:bCs/>
          <w:iCs/>
        </w:rPr>
        <w:t>dla wschodnich</w:t>
      </w:r>
      <w:r w:rsidR="00FC6503" w:rsidRPr="00DA7170">
        <w:rPr>
          <w:bCs/>
          <w:iCs/>
        </w:rPr>
        <w:t xml:space="preserve"> części</w:t>
      </w:r>
      <w:r w:rsidR="00965EBA" w:rsidRPr="00DA7170">
        <w:rPr>
          <w:bCs/>
          <w:iCs/>
        </w:rPr>
        <w:t xml:space="preserve"> terenów 132.19-KD(D)15</w:t>
      </w:r>
      <w:r w:rsidR="00920B35">
        <w:rPr>
          <w:bCs/>
          <w:iCs/>
        </w:rPr>
        <w:t xml:space="preserve"> i </w:t>
      </w:r>
      <w:r w:rsidR="00DF530C" w:rsidRPr="00DA7170">
        <w:rPr>
          <w:bCs/>
          <w:iCs/>
        </w:rPr>
        <w:t>132.19-KD(D</w:t>
      </w:r>
      <w:r w:rsidR="00965EBA" w:rsidRPr="00DA7170">
        <w:rPr>
          <w:bCs/>
          <w:iCs/>
        </w:rPr>
        <w:t>)</w:t>
      </w:r>
      <w:r w:rsidR="00DF530C" w:rsidRPr="00DA7170">
        <w:rPr>
          <w:bCs/>
          <w:iCs/>
        </w:rPr>
        <w:t>1</w:t>
      </w:r>
      <w:r w:rsidR="00965EBA" w:rsidRPr="00DA7170">
        <w:rPr>
          <w:bCs/>
          <w:iCs/>
        </w:rPr>
        <w:t>6</w:t>
      </w:r>
      <w:r w:rsidR="00DF530C" w:rsidRPr="00DA7170">
        <w:rPr>
          <w:bCs/>
          <w:iCs/>
        </w:rPr>
        <w:t xml:space="preserve"> położonych w granicy obszaru utrzymania funkcjonalnych korytarzy migracji dla obszaru Natura 2000 Forty w Toruniu (wynikających z planu zadań ochronnych dla </w:t>
      </w:r>
      <w:r w:rsidR="0081420D" w:rsidRPr="00DA7170">
        <w:rPr>
          <w:bCs/>
          <w:iCs/>
        </w:rPr>
        <w:t xml:space="preserve">w/w </w:t>
      </w:r>
      <w:r w:rsidR="00DF530C" w:rsidRPr="00DA7170">
        <w:rPr>
          <w:bCs/>
          <w:iCs/>
        </w:rPr>
        <w:t>obs</w:t>
      </w:r>
      <w:r w:rsidR="0081420D" w:rsidRPr="00DA7170">
        <w:rPr>
          <w:bCs/>
          <w:iCs/>
        </w:rPr>
        <w:t>zaru</w:t>
      </w:r>
      <w:r w:rsidR="00DF530C" w:rsidRPr="00DA7170">
        <w:rPr>
          <w:bCs/>
          <w:iCs/>
        </w:rPr>
        <w:t>) - zagospodarowanie</w:t>
      </w:r>
      <w:r w:rsidR="00920B35">
        <w:rPr>
          <w:bCs/>
          <w:iCs/>
        </w:rPr>
        <w:t xml:space="preserve"> i użytkowanie terenu zgodnie z </w:t>
      </w:r>
      <w:r w:rsidR="00DF530C" w:rsidRPr="00DA7170">
        <w:rPr>
          <w:bCs/>
          <w:iCs/>
        </w:rPr>
        <w:t>przepisami odrębnymi</w:t>
      </w:r>
      <w:r w:rsidRPr="00DA7170">
        <w:t>;</w:t>
      </w:r>
    </w:p>
    <w:p w:rsidR="0002785B" w:rsidRPr="00DA7170" w:rsidRDefault="0002785B" w:rsidP="0008494C">
      <w:pPr>
        <w:numPr>
          <w:ilvl w:val="0"/>
          <w:numId w:val="43"/>
        </w:numPr>
        <w:ind w:left="567" w:hanging="425"/>
        <w:jc w:val="both"/>
      </w:pPr>
      <w:r w:rsidRPr="00DA7170">
        <w:t>szczegółowe zasady i warunki scalania i podziału nieruchomości – nie występuje potrzeba określania;</w:t>
      </w:r>
    </w:p>
    <w:p w:rsidR="0002785B" w:rsidRPr="00DA7170" w:rsidRDefault="0002785B" w:rsidP="0008494C">
      <w:pPr>
        <w:numPr>
          <w:ilvl w:val="0"/>
          <w:numId w:val="43"/>
        </w:numPr>
        <w:ind w:left="567" w:hanging="425"/>
        <w:jc w:val="both"/>
      </w:pPr>
      <w:r w:rsidRPr="00DA7170">
        <w:t>szczególne warunki zagospodarowania terenu oraz o</w:t>
      </w:r>
      <w:r w:rsidR="00DF530C" w:rsidRPr="00DA7170">
        <w:t>graniczenia w jego użytkowaniu -</w:t>
      </w:r>
      <w:r w:rsidR="0081420D" w:rsidRPr="00DA7170">
        <w:t xml:space="preserve"> nie występuje potrzeba określania</w:t>
      </w:r>
      <w:r w:rsidRPr="00DA7170">
        <w:t xml:space="preserve">; </w:t>
      </w:r>
    </w:p>
    <w:p w:rsidR="0002785B" w:rsidRPr="00DA7170" w:rsidRDefault="0002785B" w:rsidP="0008494C">
      <w:pPr>
        <w:numPr>
          <w:ilvl w:val="0"/>
          <w:numId w:val="43"/>
        </w:numPr>
        <w:ind w:left="567" w:hanging="425"/>
        <w:jc w:val="both"/>
      </w:pPr>
      <w:r w:rsidRPr="00DA7170">
        <w:t xml:space="preserve">zasady modernizacji, rozbudowy i budowy systemów komunikacji i infrastruktury technicznej - zgodnie z przepisami odrębnymi; </w:t>
      </w:r>
    </w:p>
    <w:p w:rsidR="0002785B" w:rsidRPr="00DA7170" w:rsidRDefault="0002785B" w:rsidP="0008494C">
      <w:pPr>
        <w:numPr>
          <w:ilvl w:val="0"/>
          <w:numId w:val="43"/>
        </w:numPr>
        <w:ind w:left="567" w:hanging="425"/>
        <w:jc w:val="both"/>
      </w:pPr>
      <w:r w:rsidRPr="00DA7170">
        <w:t>sposób i termin tymczasowego zagospodarowania, urządzania i użytkowania terenów - do czasu realizacji ustaleń niniejszego planu - d</w:t>
      </w:r>
      <w:r w:rsidR="00920B35">
        <w:t>otychczasowe zagospodarowanie i </w:t>
      </w:r>
      <w:r w:rsidRPr="00DA7170">
        <w:t>użytkowanie;</w:t>
      </w:r>
    </w:p>
    <w:p w:rsidR="0002785B" w:rsidRPr="00DA7170" w:rsidRDefault="0002785B" w:rsidP="0008494C">
      <w:pPr>
        <w:numPr>
          <w:ilvl w:val="0"/>
          <w:numId w:val="43"/>
        </w:numPr>
        <w:ind w:left="567" w:hanging="425"/>
        <w:jc w:val="both"/>
      </w:pPr>
      <w:r w:rsidRPr="00DA7170">
        <w:lastRenderedPageBreak/>
        <w:t>stawkę procentową, na podstawie której ustala się opłatę, o której  mowa w art. 36 ust. 4 ustawy o planowaniu i zagospodarowaniu przestrzennym – w wysokości 30%.</w:t>
      </w:r>
    </w:p>
    <w:p w:rsidR="006B7236" w:rsidRDefault="006B7236" w:rsidP="003D2B7F">
      <w:pPr>
        <w:pStyle w:val="Tekstpodstawowy2"/>
        <w:rPr>
          <w:lang w:val="pl-PL"/>
        </w:rPr>
      </w:pPr>
    </w:p>
    <w:p w:rsidR="004A6368" w:rsidRPr="00DA7170" w:rsidRDefault="00E46756" w:rsidP="006B7236">
      <w:pPr>
        <w:pStyle w:val="Tekstpodstawowy2"/>
        <w:ind w:firstLine="567"/>
        <w:rPr>
          <w:lang w:val="pl-PL"/>
        </w:rPr>
      </w:pPr>
      <w:r w:rsidRPr="00DA7170">
        <w:rPr>
          <w:lang w:val="pl-PL"/>
        </w:rPr>
        <w:t>§</w:t>
      </w:r>
      <w:r w:rsidR="006B7236">
        <w:rPr>
          <w:lang w:val="pl-PL"/>
        </w:rPr>
        <w:t xml:space="preserve"> </w:t>
      </w:r>
      <w:r w:rsidR="00174D8D" w:rsidRPr="00DA7170">
        <w:rPr>
          <w:lang w:val="pl-PL"/>
        </w:rPr>
        <w:t>1</w:t>
      </w:r>
      <w:r w:rsidR="00A82ACF" w:rsidRPr="00DA7170">
        <w:rPr>
          <w:lang w:val="pl-PL"/>
        </w:rPr>
        <w:t>5</w:t>
      </w:r>
      <w:r w:rsidRPr="00DA7170">
        <w:rPr>
          <w:lang w:val="pl-PL"/>
        </w:rPr>
        <w:t>. Dla teren</w:t>
      </w:r>
      <w:r w:rsidR="00FC6503" w:rsidRPr="00DA7170">
        <w:rPr>
          <w:lang w:val="pl-PL"/>
        </w:rPr>
        <w:t>ów</w:t>
      </w:r>
      <w:r w:rsidRPr="00DA7170">
        <w:rPr>
          <w:lang w:val="pl-PL"/>
        </w:rPr>
        <w:t xml:space="preserve"> oznaczon</w:t>
      </w:r>
      <w:r w:rsidR="00FC6503" w:rsidRPr="00DA7170">
        <w:rPr>
          <w:lang w:val="pl-PL"/>
        </w:rPr>
        <w:t>ych</w:t>
      </w:r>
      <w:r w:rsidRPr="00DA7170">
        <w:rPr>
          <w:lang w:val="pl-PL"/>
        </w:rPr>
        <w:t xml:space="preserve"> na rysunku planu symbol</w:t>
      </w:r>
      <w:r w:rsidR="00FC6503" w:rsidRPr="00DA7170">
        <w:rPr>
          <w:lang w:val="pl-PL"/>
        </w:rPr>
        <w:t>ami</w:t>
      </w:r>
      <w:r w:rsidRPr="00DA7170">
        <w:rPr>
          <w:lang w:val="pl-PL"/>
        </w:rPr>
        <w:t xml:space="preserve"> </w:t>
      </w:r>
      <w:r w:rsidR="00086486" w:rsidRPr="00DA7170">
        <w:rPr>
          <w:lang w:val="pl-PL"/>
        </w:rPr>
        <w:t>1</w:t>
      </w:r>
      <w:r w:rsidR="00CD0E7B" w:rsidRPr="00DA7170">
        <w:rPr>
          <w:lang w:val="pl-PL"/>
        </w:rPr>
        <w:t>3</w:t>
      </w:r>
      <w:r w:rsidR="00086486" w:rsidRPr="00DA7170">
        <w:rPr>
          <w:lang w:val="pl-PL"/>
        </w:rPr>
        <w:t>2.</w:t>
      </w:r>
      <w:r w:rsidR="00CD0E7B" w:rsidRPr="00DA7170">
        <w:rPr>
          <w:lang w:val="pl-PL"/>
        </w:rPr>
        <w:t>1</w:t>
      </w:r>
      <w:r w:rsidR="00086486" w:rsidRPr="00DA7170">
        <w:rPr>
          <w:lang w:val="pl-PL"/>
        </w:rPr>
        <w:t>9-K</w:t>
      </w:r>
      <w:r w:rsidR="00965EBA" w:rsidRPr="00DA7170">
        <w:rPr>
          <w:lang w:val="pl-PL"/>
        </w:rPr>
        <w:t>Dx18</w:t>
      </w:r>
      <w:r w:rsidR="00FC6503" w:rsidRPr="00DA7170">
        <w:rPr>
          <w:lang w:val="pl-PL"/>
        </w:rPr>
        <w:t xml:space="preserve"> i 1</w:t>
      </w:r>
      <w:r w:rsidR="00CD0E7B" w:rsidRPr="00DA7170">
        <w:rPr>
          <w:lang w:val="pl-PL"/>
        </w:rPr>
        <w:t>3</w:t>
      </w:r>
      <w:r w:rsidR="00FC6503" w:rsidRPr="00DA7170">
        <w:rPr>
          <w:lang w:val="pl-PL"/>
        </w:rPr>
        <w:t>2.</w:t>
      </w:r>
      <w:r w:rsidR="00CD0E7B" w:rsidRPr="00DA7170">
        <w:rPr>
          <w:lang w:val="pl-PL"/>
        </w:rPr>
        <w:t>1</w:t>
      </w:r>
      <w:r w:rsidR="00FC6503" w:rsidRPr="00DA7170">
        <w:rPr>
          <w:lang w:val="pl-PL"/>
        </w:rPr>
        <w:t>9-K</w:t>
      </w:r>
      <w:r w:rsidR="00965EBA" w:rsidRPr="00DA7170">
        <w:rPr>
          <w:lang w:val="pl-PL"/>
        </w:rPr>
        <w:t>Dx19</w:t>
      </w:r>
      <w:r w:rsidR="00E560F5" w:rsidRPr="00DA7170">
        <w:rPr>
          <w:lang w:val="pl-PL"/>
        </w:rPr>
        <w:t xml:space="preserve"> </w:t>
      </w:r>
      <w:r w:rsidR="004A6368" w:rsidRPr="00DA7170">
        <w:rPr>
          <w:lang w:val="pl-PL"/>
        </w:rPr>
        <w:t>ustala się:</w:t>
      </w:r>
    </w:p>
    <w:p w:rsidR="004A6368" w:rsidRPr="00DA7170" w:rsidRDefault="004A6368" w:rsidP="0008494C">
      <w:pPr>
        <w:numPr>
          <w:ilvl w:val="2"/>
          <w:numId w:val="8"/>
        </w:numPr>
        <w:tabs>
          <w:tab w:val="clear" w:pos="928"/>
          <w:tab w:val="left" w:pos="567"/>
        </w:tabs>
        <w:ind w:left="567" w:hanging="425"/>
        <w:jc w:val="both"/>
      </w:pPr>
      <w:r w:rsidRPr="00DA7170">
        <w:t>przeznaczenie:</w:t>
      </w:r>
    </w:p>
    <w:p w:rsidR="004A6368" w:rsidRPr="00DA7170" w:rsidRDefault="00AA1718" w:rsidP="0008494C">
      <w:pPr>
        <w:numPr>
          <w:ilvl w:val="0"/>
          <w:numId w:val="9"/>
        </w:numPr>
        <w:ind w:left="993" w:hanging="426"/>
        <w:jc w:val="both"/>
        <w:rPr>
          <w:iCs/>
        </w:rPr>
      </w:pPr>
      <w:r w:rsidRPr="00DA7170">
        <w:rPr>
          <w:iCs/>
        </w:rPr>
        <w:t xml:space="preserve">podstawowe </w:t>
      </w:r>
      <w:r w:rsidR="00CF3994" w:rsidRPr="00DA7170">
        <w:rPr>
          <w:iCs/>
        </w:rPr>
        <w:t>–</w:t>
      </w:r>
      <w:r w:rsidRPr="00DA7170">
        <w:rPr>
          <w:iCs/>
        </w:rPr>
        <w:t xml:space="preserve"> </w:t>
      </w:r>
      <w:r w:rsidR="00CF3994" w:rsidRPr="00DA7170">
        <w:rPr>
          <w:iCs/>
        </w:rPr>
        <w:t xml:space="preserve">komunikacja - </w:t>
      </w:r>
      <w:r w:rsidR="00086486" w:rsidRPr="00DA7170">
        <w:t>droga publiczna dojazdowa – pieszo-jezdnia,</w:t>
      </w:r>
      <w:r w:rsidR="004A6368" w:rsidRPr="00DA7170">
        <w:rPr>
          <w:iCs/>
        </w:rPr>
        <w:t xml:space="preserve"> </w:t>
      </w:r>
    </w:p>
    <w:p w:rsidR="004A6368" w:rsidRPr="00DA7170" w:rsidRDefault="00BA2715" w:rsidP="0008494C">
      <w:pPr>
        <w:numPr>
          <w:ilvl w:val="0"/>
          <w:numId w:val="9"/>
        </w:numPr>
        <w:ind w:left="993" w:hanging="426"/>
        <w:jc w:val="both"/>
      </w:pPr>
      <w:r w:rsidRPr="00DA7170">
        <w:t>dopuszczalne -</w:t>
      </w:r>
      <w:r w:rsidR="004A6368" w:rsidRPr="00DA7170">
        <w:t xml:space="preserve"> infrastruktura techniczna;</w:t>
      </w:r>
    </w:p>
    <w:p w:rsidR="004A6368" w:rsidRPr="00DA7170" w:rsidRDefault="004A6368" w:rsidP="0008494C">
      <w:pPr>
        <w:numPr>
          <w:ilvl w:val="2"/>
          <w:numId w:val="8"/>
        </w:numPr>
        <w:tabs>
          <w:tab w:val="clear" w:pos="928"/>
          <w:tab w:val="left" w:pos="567"/>
        </w:tabs>
        <w:ind w:left="567" w:hanging="425"/>
        <w:jc w:val="both"/>
      </w:pPr>
      <w:r w:rsidRPr="00DA7170">
        <w:t>zasady ochrony i kszt</w:t>
      </w:r>
      <w:r w:rsidR="00FC246F" w:rsidRPr="00DA7170">
        <w:t>ałtowania ładu przestrzennego - zakaz lokalizacji tymczasowych obiektów budowlanych</w:t>
      </w:r>
      <w:r w:rsidRPr="00DA7170">
        <w:t>;</w:t>
      </w:r>
    </w:p>
    <w:p w:rsidR="004A6368" w:rsidRPr="00DA7170" w:rsidRDefault="004A6368" w:rsidP="0008494C">
      <w:pPr>
        <w:numPr>
          <w:ilvl w:val="2"/>
          <w:numId w:val="8"/>
        </w:numPr>
        <w:tabs>
          <w:tab w:val="clear" w:pos="928"/>
          <w:tab w:val="left" w:pos="567"/>
        </w:tabs>
        <w:ind w:left="567" w:hanging="425"/>
        <w:jc w:val="both"/>
      </w:pPr>
      <w:r w:rsidRPr="00DA7170">
        <w:t>zasady ochrony środowiska, przyrody i krajobrazu</w:t>
      </w:r>
      <w:r w:rsidRPr="00DA7170">
        <w:rPr>
          <w:iCs/>
        </w:rPr>
        <w:t xml:space="preserve"> </w:t>
      </w:r>
      <w:r w:rsidR="00920B35">
        <w:t>- nakaz uwzględnienia w </w:t>
      </w:r>
      <w:r w:rsidR="00965EBA" w:rsidRPr="00DA7170">
        <w:t>zagospodarowaniu terenu 1</w:t>
      </w:r>
      <w:r w:rsidR="00CD0E7B" w:rsidRPr="00DA7170">
        <w:t>3</w:t>
      </w:r>
      <w:r w:rsidR="00965EBA" w:rsidRPr="00DA7170">
        <w:t>2.</w:t>
      </w:r>
      <w:r w:rsidR="00CD0E7B" w:rsidRPr="00DA7170">
        <w:t>1</w:t>
      </w:r>
      <w:r w:rsidR="005314DB" w:rsidRPr="00DA7170">
        <w:t>9-KDx19</w:t>
      </w:r>
      <w:r w:rsidR="00965EBA" w:rsidRPr="00DA7170">
        <w:t xml:space="preserve"> </w:t>
      </w:r>
      <w:r w:rsidR="005314DB" w:rsidRPr="00DA7170">
        <w:t>dębu o rozmiarach</w:t>
      </w:r>
      <w:r w:rsidR="00965EBA" w:rsidRPr="00DA7170">
        <w:t xml:space="preserve"> pomnik</w:t>
      </w:r>
      <w:r w:rsidR="005314DB" w:rsidRPr="00DA7170">
        <w:t>owych</w:t>
      </w:r>
      <w:r w:rsidR="00815062" w:rsidRPr="00DA7170">
        <w:t>,</w:t>
      </w:r>
      <w:r w:rsidR="005314DB" w:rsidRPr="00DA7170">
        <w:t xml:space="preserve"> oznaczonego na rysunku planu</w:t>
      </w:r>
      <w:r w:rsidR="00E560F5" w:rsidRPr="00DA7170">
        <w:t>;</w:t>
      </w:r>
    </w:p>
    <w:p w:rsidR="004A6368" w:rsidRPr="00DA7170" w:rsidRDefault="004A6368" w:rsidP="0008494C">
      <w:pPr>
        <w:numPr>
          <w:ilvl w:val="2"/>
          <w:numId w:val="8"/>
        </w:numPr>
        <w:tabs>
          <w:tab w:val="clear" w:pos="928"/>
          <w:tab w:val="left" w:pos="567"/>
        </w:tabs>
        <w:ind w:left="567" w:hanging="425"/>
        <w:jc w:val="both"/>
      </w:pPr>
      <w:r w:rsidRPr="00DA7170">
        <w:rPr>
          <w:iCs/>
        </w:rPr>
        <w:t>zasady kształtowania krajobrazu</w:t>
      </w:r>
      <w:r w:rsidRPr="00DA7170">
        <w:t xml:space="preserve"> – </w:t>
      </w:r>
      <w:r w:rsidR="00CF3994" w:rsidRPr="00DA7170">
        <w:t>nie występuje potrzeba określania;</w:t>
      </w:r>
    </w:p>
    <w:p w:rsidR="004A6368" w:rsidRPr="00DA7170" w:rsidRDefault="004A6368" w:rsidP="0008494C">
      <w:pPr>
        <w:numPr>
          <w:ilvl w:val="2"/>
          <w:numId w:val="8"/>
        </w:numPr>
        <w:tabs>
          <w:tab w:val="clear" w:pos="928"/>
          <w:tab w:val="left" w:pos="567"/>
        </w:tabs>
        <w:ind w:left="567" w:hanging="425"/>
        <w:jc w:val="both"/>
      </w:pPr>
      <w:r w:rsidRPr="00DA7170">
        <w:rPr>
          <w:iCs/>
        </w:rPr>
        <w:t xml:space="preserve">zasady ochrony dziedzictwa kulturowego i zabytków, w tym krajobrazów kulturowych, oraz dóbr kultury współczesnej </w:t>
      </w:r>
      <w:r w:rsidRPr="00DA7170">
        <w:t>– nie występuje potrzeba określania;</w:t>
      </w:r>
    </w:p>
    <w:p w:rsidR="004A6368" w:rsidRPr="00DA7170" w:rsidRDefault="004A6368" w:rsidP="0008494C">
      <w:pPr>
        <w:numPr>
          <w:ilvl w:val="2"/>
          <w:numId w:val="8"/>
        </w:numPr>
        <w:tabs>
          <w:tab w:val="clear" w:pos="928"/>
          <w:tab w:val="left" w:pos="567"/>
        </w:tabs>
        <w:ind w:left="567" w:hanging="425"/>
        <w:jc w:val="both"/>
      </w:pPr>
      <w:r w:rsidRPr="00DA7170">
        <w:t>wymagania wynikające z potrzeb kształtowania przestrzeni publicznych</w:t>
      </w:r>
      <w:r w:rsidR="003C123A" w:rsidRPr="00DA7170">
        <w:t xml:space="preserve"> - nie występuje potrzeba określania</w:t>
      </w:r>
      <w:r w:rsidRPr="00DA7170">
        <w:t>;</w:t>
      </w:r>
    </w:p>
    <w:p w:rsidR="004A6368" w:rsidRPr="00DA7170" w:rsidRDefault="004A6368" w:rsidP="0008494C">
      <w:pPr>
        <w:numPr>
          <w:ilvl w:val="2"/>
          <w:numId w:val="8"/>
        </w:numPr>
        <w:tabs>
          <w:tab w:val="clear" w:pos="928"/>
          <w:tab w:val="left" w:pos="567"/>
        </w:tabs>
        <w:ind w:left="567" w:hanging="425"/>
        <w:jc w:val="both"/>
      </w:pPr>
      <w:r w:rsidRPr="00DA7170">
        <w:t>ws</w:t>
      </w:r>
      <w:r w:rsidR="009A5020" w:rsidRPr="00DA7170">
        <w:t xml:space="preserve">kaźniki zagospodarowania terenu - </w:t>
      </w:r>
      <w:r w:rsidRPr="00DA7170">
        <w:t>szerokości w liniach rozgraniczających – zgodnie z rysunkiem planu;</w:t>
      </w:r>
    </w:p>
    <w:p w:rsidR="00410738" w:rsidRPr="00DA7170" w:rsidRDefault="004A6368" w:rsidP="0008494C">
      <w:pPr>
        <w:numPr>
          <w:ilvl w:val="2"/>
          <w:numId w:val="8"/>
        </w:numPr>
        <w:tabs>
          <w:tab w:val="clear" w:pos="928"/>
          <w:tab w:val="left" w:pos="567"/>
        </w:tabs>
        <w:ind w:left="567" w:hanging="425"/>
        <w:jc w:val="both"/>
      </w:pPr>
      <w:r w:rsidRPr="00DA7170">
        <w:rPr>
          <w:iCs/>
        </w:rPr>
        <w:t>granice i sposoby zagospodarowania terenów lub obiektów podlegających ochronie, na podstawie odrębnych przepisów</w:t>
      </w:r>
      <w:r w:rsidR="002F086B" w:rsidRPr="00DA7170">
        <w:t xml:space="preserve"> - nie występuje potrzeba określania;</w:t>
      </w:r>
    </w:p>
    <w:p w:rsidR="004A6368" w:rsidRPr="00DA7170" w:rsidRDefault="004A6368" w:rsidP="0008494C">
      <w:pPr>
        <w:numPr>
          <w:ilvl w:val="0"/>
          <w:numId w:val="16"/>
        </w:numPr>
        <w:tabs>
          <w:tab w:val="left" w:pos="567"/>
        </w:tabs>
        <w:ind w:left="567" w:hanging="425"/>
        <w:jc w:val="both"/>
      </w:pPr>
      <w:r w:rsidRPr="00DA7170">
        <w:t>szczegółowe zasady i warunki scalania i podziału nieruchomości – nie występuje potrzeba określania;</w:t>
      </w:r>
    </w:p>
    <w:p w:rsidR="004A6368" w:rsidRPr="00DA7170" w:rsidRDefault="004A6368" w:rsidP="0008494C">
      <w:pPr>
        <w:numPr>
          <w:ilvl w:val="0"/>
          <w:numId w:val="16"/>
        </w:numPr>
        <w:tabs>
          <w:tab w:val="left" w:pos="567"/>
        </w:tabs>
        <w:ind w:left="567" w:hanging="425"/>
        <w:jc w:val="both"/>
      </w:pPr>
      <w:r w:rsidRPr="00DA7170">
        <w:t xml:space="preserve">szczególne warunki zagospodarowania terenu oraz ograniczenia w jego użytkowaniu - </w:t>
      </w:r>
      <w:r w:rsidR="002F086B" w:rsidRPr="00DA7170">
        <w:t>nie występuje potrzeba określania;</w:t>
      </w:r>
    </w:p>
    <w:p w:rsidR="004A6368" w:rsidRPr="00DA7170" w:rsidRDefault="004A6368" w:rsidP="0008494C">
      <w:pPr>
        <w:numPr>
          <w:ilvl w:val="0"/>
          <w:numId w:val="16"/>
        </w:numPr>
        <w:tabs>
          <w:tab w:val="left" w:pos="567"/>
        </w:tabs>
        <w:ind w:left="567" w:hanging="425"/>
        <w:jc w:val="both"/>
      </w:pPr>
      <w:r w:rsidRPr="00DA7170">
        <w:t>zasady modernizacji, rozbudowy i budowy systemów komunikacji i infrastruktury techn</w:t>
      </w:r>
      <w:r w:rsidR="00FC246F" w:rsidRPr="00DA7170">
        <w:t>icznej -</w:t>
      </w:r>
      <w:r w:rsidR="009A5020" w:rsidRPr="00DA7170">
        <w:t xml:space="preserve"> </w:t>
      </w:r>
      <w:r w:rsidR="00FC246F" w:rsidRPr="00DA7170">
        <w:t>zgodnie z przepisami odrębnymi</w:t>
      </w:r>
      <w:r w:rsidRPr="00DA7170">
        <w:t xml:space="preserve">; </w:t>
      </w:r>
    </w:p>
    <w:p w:rsidR="004A6368" w:rsidRPr="00DA7170" w:rsidRDefault="004A6368" w:rsidP="0008494C">
      <w:pPr>
        <w:numPr>
          <w:ilvl w:val="0"/>
          <w:numId w:val="16"/>
        </w:numPr>
        <w:tabs>
          <w:tab w:val="left" w:pos="567"/>
        </w:tabs>
        <w:ind w:left="567" w:hanging="425"/>
        <w:jc w:val="both"/>
      </w:pPr>
      <w:r w:rsidRPr="00DA7170">
        <w:t xml:space="preserve">sposób i termin tymczasowego zagospodarowania, urządzania i użytkowania terenów </w:t>
      </w:r>
      <w:r w:rsidR="005106FF" w:rsidRPr="00DA7170">
        <w:t xml:space="preserve">- </w:t>
      </w:r>
      <w:r w:rsidR="00086486" w:rsidRPr="00DA7170">
        <w:t xml:space="preserve">do czasu realizacji ustaleń niniejszego planu </w:t>
      </w:r>
      <w:r w:rsidR="005106FF" w:rsidRPr="00DA7170">
        <w:t xml:space="preserve">- dotychczasowe </w:t>
      </w:r>
      <w:r w:rsidR="005106FF" w:rsidRPr="00DA7170">
        <w:rPr>
          <w:iCs/>
        </w:rPr>
        <w:t>zagospodarowanie i</w:t>
      </w:r>
      <w:r w:rsidR="00920B35">
        <w:t> </w:t>
      </w:r>
      <w:r w:rsidR="005106FF" w:rsidRPr="00DA7170">
        <w:t>użytkowanie</w:t>
      </w:r>
      <w:r w:rsidRPr="00DA7170">
        <w:t>;</w:t>
      </w:r>
      <w:r w:rsidR="00714882" w:rsidRPr="00DA7170">
        <w:t xml:space="preserve"> </w:t>
      </w:r>
    </w:p>
    <w:p w:rsidR="00E112D7" w:rsidRPr="00DA7170" w:rsidRDefault="00F73242" w:rsidP="0008494C">
      <w:pPr>
        <w:numPr>
          <w:ilvl w:val="0"/>
          <w:numId w:val="16"/>
        </w:numPr>
        <w:tabs>
          <w:tab w:val="left" w:pos="567"/>
        </w:tabs>
        <w:ind w:left="567" w:hanging="425"/>
        <w:jc w:val="both"/>
      </w:pPr>
      <w:r w:rsidRPr="00DA7170">
        <w:t>stawkę</w:t>
      </w:r>
      <w:r w:rsidR="004A6368" w:rsidRPr="00DA7170">
        <w:t xml:space="preserve"> p</w:t>
      </w:r>
      <w:r w:rsidRPr="00DA7170">
        <w:t>rocentową, na podstawie której</w:t>
      </w:r>
      <w:r w:rsidR="00F61CFE" w:rsidRPr="00DA7170">
        <w:t xml:space="preserve"> ustala się opłatę, o której </w:t>
      </w:r>
      <w:r w:rsidR="004A6368" w:rsidRPr="00DA7170">
        <w:t>mowa w art. 36 ust. 4 ustawy o planowaniu i zagospodarowaniu przestrzennym – w wysokości 30%.</w:t>
      </w:r>
    </w:p>
    <w:p w:rsidR="00643866" w:rsidRPr="00DA7170" w:rsidRDefault="00643866" w:rsidP="003D2B7F">
      <w:pPr>
        <w:jc w:val="both"/>
      </w:pPr>
    </w:p>
    <w:p w:rsidR="006B7236" w:rsidRDefault="005D6EF2" w:rsidP="003D2B7F">
      <w:pPr>
        <w:pStyle w:val="Tekstpodstawowy"/>
        <w:spacing w:after="0"/>
        <w:jc w:val="center"/>
        <w:rPr>
          <w:lang w:val="pl-PL"/>
        </w:rPr>
      </w:pPr>
      <w:r w:rsidRPr="00DA7170">
        <w:rPr>
          <w:lang w:val="pl-PL"/>
        </w:rPr>
        <w:t>Rozdział 3</w:t>
      </w:r>
    </w:p>
    <w:p w:rsidR="005D6EF2" w:rsidRDefault="005D6EF2" w:rsidP="003D2B7F">
      <w:pPr>
        <w:pStyle w:val="Tekstpodstawowy"/>
        <w:spacing w:after="0"/>
        <w:jc w:val="center"/>
        <w:rPr>
          <w:lang w:val="pl-PL"/>
        </w:rPr>
      </w:pPr>
      <w:r w:rsidRPr="00DA7170">
        <w:rPr>
          <w:lang w:val="pl-PL"/>
        </w:rPr>
        <w:t>Przepisy końcowe</w:t>
      </w:r>
    </w:p>
    <w:p w:rsidR="003D416F" w:rsidRPr="00DA7170" w:rsidRDefault="003D416F" w:rsidP="003D2B7F">
      <w:pPr>
        <w:pStyle w:val="Tekstpodstawowy"/>
        <w:spacing w:after="0"/>
        <w:jc w:val="center"/>
        <w:rPr>
          <w:lang w:val="pl-PL"/>
        </w:rPr>
      </w:pPr>
    </w:p>
    <w:p w:rsidR="005D6EF2" w:rsidRPr="00DA7170" w:rsidRDefault="009556ED" w:rsidP="006B7236">
      <w:pPr>
        <w:pStyle w:val="Tekstpodstawowy2"/>
        <w:ind w:firstLine="567"/>
        <w:rPr>
          <w:lang w:val="pl-PL"/>
        </w:rPr>
      </w:pPr>
      <w:r w:rsidRPr="00DA7170">
        <w:rPr>
          <w:lang w:val="pl-PL"/>
        </w:rPr>
        <w:t>§</w:t>
      </w:r>
      <w:r w:rsidR="006B7236">
        <w:rPr>
          <w:lang w:val="pl-PL"/>
        </w:rPr>
        <w:t xml:space="preserve"> </w:t>
      </w:r>
      <w:r w:rsidR="00174D8D" w:rsidRPr="00DA7170">
        <w:rPr>
          <w:lang w:val="pl-PL"/>
        </w:rPr>
        <w:t>1</w:t>
      </w:r>
      <w:r w:rsidR="00A82ACF" w:rsidRPr="00DA7170">
        <w:rPr>
          <w:lang w:val="pl-PL"/>
        </w:rPr>
        <w:t>6</w:t>
      </w:r>
      <w:r w:rsidR="005D6EF2" w:rsidRPr="00DA7170">
        <w:rPr>
          <w:lang w:val="pl-PL"/>
        </w:rPr>
        <w:t>. Wykonanie uchwały powierza się Prezydentowi Miasta Torunia.</w:t>
      </w:r>
    </w:p>
    <w:p w:rsidR="006B7236" w:rsidRDefault="006B7236" w:rsidP="006B7236">
      <w:pPr>
        <w:pStyle w:val="Tekstpodstawowy2"/>
        <w:ind w:firstLine="567"/>
        <w:rPr>
          <w:lang w:val="pl-PL"/>
        </w:rPr>
      </w:pPr>
    </w:p>
    <w:p w:rsidR="005D6EF2" w:rsidRPr="00DA7170" w:rsidRDefault="00C8057A" w:rsidP="006B7236">
      <w:pPr>
        <w:pStyle w:val="Tekstpodstawowy2"/>
        <w:ind w:firstLine="567"/>
        <w:rPr>
          <w:lang w:val="pl-PL"/>
        </w:rPr>
      </w:pPr>
      <w:r w:rsidRPr="00DA7170">
        <w:rPr>
          <w:lang w:val="pl-PL"/>
        </w:rPr>
        <w:t>§</w:t>
      </w:r>
      <w:r w:rsidR="006B7236">
        <w:rPr>
          <w:lang w:val="pl-PL"/>
        </w:rPr>
        <w:t xml:space="preserve"> </w:t>
      </w:r>
      <w:r w:rsidR="00174D8D" w:rsidRPr="00DA7170">
        <w:rPr>
          <w:lang w:val="pl-PL"/>
        </w:rPr>
        <w:t>1</w:t>
      </w:r>
      <w:r w:rsidR="00A82ACF" w:rsidRPr="00DA7170">
        <w:rPr>
          <w:lang w:val="pl-PL"/>
        </w:rPr>
        <w:t>7</w:t>
      </w:r>
      <w:r w:rsidR="005D6EF2" w:rsidRPr="00DA7170">
        <w:rPr>
          <w:lang w:val="pl-PL"/>
        </w:rPr>
        <w:t>.</w:t>
      </w:r>
      <w:r w:rsidR="006B7236">
        <w:rPr>
          <w:lang w:val="pl-PL"/>
        </w:rPr>
        <w:t xml:space="preserve"> </w:t>
      </w:r>
      <w:r w:rsidR="005D6EF2" w:rsidRPr="00DA7170">
        <w:rPr>
          <w:lang w:val="pl-PL"/>
        </w:rPr>
        <w:t>1. Uchwała wchodzi w życie po upływie 14 dni od dnia jej ogłoszenia w Dzienniku Urzędowym Województwa Kujawsko-Pomorskiego.</w:t>
      </w:r>
    </w:p>
    <w:p w:rsidR="00DC0603" w:rsidRPr="00DA7170" w:rsidRDefault="005D6EF2" w:rsidP="006B7236">
      <w:pPr>
        <w:pStyle w:val="Tekstpodstawowy2"/>
        <w:ind w:firstLine="567"/>
        <w:rPr>
          <w:lang w:val="pl-PL"/>
        </w:rPr>
      </w:pPr>
      <w:r w:rsidRPr="00DA7170">
        <w:rPr>
          <w:lang w:val="pl-PL"/>
        </w:rPr>
        <w:t>2. Uchwała, o której mowa w ust. 1, podlega publikacji na stronie internetowej Gminy Miasta Toru</w:t>
      </w:r>
      <w:r w:rsidR="005D0908" w:rsidRPr="00DA7170">
        <w:rPr>
          <w:lang w:val="pl-PL"/>
        </w:rPr>
        <w:t>ń</w:t>
      </w:r>
      <w:r w:rsidRPr="00DA7170">
        <w:rPr>
          <w:lang w:val="pl-PL"/>
        </w:rPr>
        <w:t>.</w:t>
      </w:r>
    </w:p>
    <w:p w:rsidR="00E000EF" w:rsidRPr="00DA7170" w:rsidRDefault="00E000EF" w:rsidP="003D2B7F">
      <w:pPr>
        <w:pStyle w:val="Tekstpodstawowy2"/>
        <w:ind w:firstLine="360"/>
        <w:rPr>
          <w:lang w:val="pl-PL"/>
        </w:rPr>
      </w:pPr>
    </w:p>
    <w:p w:rsidR="008E10B3" w:rsidRPr="00DA7170" w:rsidRDefault="008E10B3" w:rsidP="003D2B7F">
      <w:pPr>
        <w:pStyle w:val="Tekstpodstawowy2"/>
        <w:ind w:firstLine="360"/>
        <w:rPr>
          <w:lang w:val="pl-PL"/>
        </w:rPr>
      </w:pPr>
    </w:p>
    <w:p w:rsidR="002F14EF" w:rsidRPr="00DA7170" w:rsidRDefault="005D6EF2" w:rsidP="006B7236">
      <w:pPr>
        <w:ind w:firstLine="3402"/>
        <w:jc w:val="center"/>
      </w:pPr>
      <w:r w:rsidRPr="00DA7170">
        <w:t>Przewodniczący</w:t>
      </w:r>
    </w:p>
    <w:p w:rsidR="0074006F" w:rsidRPr="00DA7170" w:rsidRDefault="005D6EF2" w:rsidP="006B7236">
      <w:pPr>
        <w:ind w:firstLine="3402"/>
        <w:jc w:val="center"/>
      </w:pPr>
      <w:r w:rsidRPr="00DA7170">
        <w:t>Rady Miasta Torunia</w:t>
      </w:r>
    </w:p>
    <w:p w:rsidR="002F086B" w:rsidRPr="00DA7170" w:rsidRDefault="00193739" w:rsidP="006B7236">
      <w:pPr>
        <w:pStyle w:val="Tekstpodstawowywcity"/>
        <w:spacing w:after="0"/>
        <w:ind w:left="0" w:firstLine="3402"/>
        <w:jc w:val="center"/>
        <w:rPr>
          <w:bCs/>
          <w:lang w:val="pl-PL"/>
        </w:rPr>
      </w:pPr>
      <w:r>
        <w:rPr>
          <w:bCs/>
          <w:lang w:val="pl-PL"/>
        </w:rPr>
        <w:t>/-/</w:t>
      </w:r>
      <w:r w:rsidR="009556ED" w:rsidRPr="00DA7170">
        <w:rPr>
          <w:bCs/>
          <w:lang w:val="pl-PL"/>
        </w:rPr>
        <w:t>Marcin Czyżniewski</w:t>
      </w:r>
      <w:bookmarkStart w:id="0" w:name="_GoBack"/>
      <w:bookmarkEnd w:id="0"/>
    </w:p>
    <w:sectPr w:rsidR="002F086B" w:rsidRPr="00DA7170" w:rsidSect="003D2B7F">
      <w:footerReference w:type="even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C4B" w:rsidRDefault="00DC6C4B">
      <w:r>
        <w:separator/>
      </w:r>
    </w:p>
  </w:endnote>
  <w:endnote w:type="continuationSeparator" w:id="0">
    <w:p w:rsidR="00DC6C4B" w:rsidRDefault="00DC6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Impact">
    <w:charset w:val="EE"/>
    <w:family w:val="swiss"/>
    <w:pitch w:val="variable"/>
    <w:sig w:usb0="00000287" w:usb1="00000000" w:usb2="00000000" w:usb3="00000000" w:csb0="000000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967" w:rsidRDefault="00712967" w:rsidP="000926F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12967" w:rsidRDefault="00712967" w:rsidP="001741C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967" w:rsidRDefault="00712967" w:rsidP="0055201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93739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712967" w:rsidRDefault="007129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C4B" w:rsidRDefault="00DC6C4B">
      <w:r>
        <w:separator/>
      </w:r>
    </w:p>
  </w:footnote>
  <w:footnote w:type="continuationSeparator" w:id="0">
    <w:p w:rsidR="00DC6C4B" w:rsidRDefault="00DC6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2"/>
    <w:multiLevelType w:val="multilevel"/>
    <w:tmpl w:val="B860B26E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454"/>
      </w:pPr>
      <w:rPr>
        <w:bCs/>
        <w:lang w:val="pl-PL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25EFC"/>
    <w:multiLevelType w:val="hybridMultilevel"/>
    <w:tmpl w:val="749A93F2"/>
    <w:lvl w:ilvl="0" w:tplc="CD3281A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66639EC"/>
    <w:multiLevelType w:val="hybridMultilevel"/>
    <w:tmpl w:val="D8909020"/>
    <w:lvl w:ilvl="0" w:tplc="29FE68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>
      <w:start w:val="1"/>
      <w:numFmt w:val="decimal"/>
      <w:lvlText w:val="%4."/>
      <w:lvlJc w:val="left"/>
      <w:pPr>
        <w:ind w:left="5400" w:hanging="360"/>
      </w:pPr>
    </w:lvl>
    <w:lvl w:ilvl="4" w:tplc="04150019">
      <w:start w:val="1"/>
      <w:numFmt w:val="lowerLetter"/>
      <w:lvlText w:val="%5."/>
      <w:lvlJc w:val="left"/>
      <w:pPr>
        <w:ind w:left="6120" w:hanging="360"/>
      </w:pPr>
    </w:lvl>
    <w:lvl w:ilvl="5" w:tplc="0415001B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0D0D6948"/>
    <w:multiLevelType w:val="hybridMultilevel"/>
    <w:tmpl w:val="B99C1726"/>
    <w:lvl w:ilvl="0" w:tplc="20D86C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D5648"/>
    <w:multiLevelType w:val="hybridMultilevel"/>
    <w:tmpl w:val="2F0898D4"/>
    <w:lvl w:ilvl="0" w:tplc="6B98067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AF0025"/>
    <w:multiLevelType w:val="hybridMultilevel"/>
    <w:tmpl w:val="D99EFD94"/>
    <w:lvl w:ilvl="0" w:tplc="D3E0E7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3427C61"/>
    <w:multiLevelType w:val="hybridMultilevel"/>
    <w:tmpl w:val="05724E38"/>
    <w:lvl w:ilvl="0" w:tplc="5C408120">
      <w:start w:val="1"/>
      <w:numFmt w:val="decimal"/>
      <w:lvlText w:val="%1)"/>
      <w:lvlJc w:val="left"/>
      <w:pPr>
        <w:tabs>
          <w:tab w:val="num" w:pos="567"/>
        </w:tabs>
        <w:ind w:left="567" w:hanging="454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574F2C"/>
    <w:multiLevelType w:val="hybridMultilevel"/>
    <w:tmpl w:val="0FA20454"/>
    <w:lvl w:ilvl="0" w:tplc="D3E0E7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F8B4FCC"/>
    <w:multiLevelType w:val="hybridMultilevel"/>
    <w:tmpl w:val="01B87102"/>
    <w:lvl w:ilvl="0" w:tplc="9016186C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3B473B3"/>
    <w:multiLevelType w:val="hybridMultilevel"/>
    <w:tmpl w:val="DC9873D8"/>
    <w:lvl w:ilvl="0" w:tplc="A090605C">
      <w:start w:val="3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12FCC"/>
    <w:multiLevelType w:val="hybridMultilevel"/>
    <w:tmpl w:val="A12A3E2A"/>
    <w:lvl w:ilvl="0" w:tplc="D3E0E7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76B7417"/>
    <w:multiLevelType w:val="hybridMultilevel"/>
    <w:tmpl w:val="BBF08F42"/>
    <w:lvl w:ilvl="0" w:tplc="09F69D02">
      <w:start w:val="1"/>
      <w:numFmt w:val="lowerLetter"/>
      <w:lvlText w:val="%1)"/>
      <w:lvlJc w:val="left"/>
      <w:pPr>
        <w:ind w:left="12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2" w15:restartNumberingAfterBreak="0">
    <w:nsid w:val="27FD53F4"/>
    <w:multiLevelType w:val="hybridMultilevel"/>
    <w:tmpl w:val="133E76A2"/>
    <w:lvl w:ilvl="0" w:tplc="CD3281A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28113BD6"/>
    <w:multiLevelType w:val="hybridMultilevel"/>
    <w:tmpl w:val="E4726CE0"/>
    <w:lvl w:ilvl="0" w:tplc="27903D1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811F6E"/>
    <w:multiLevelType w:val="hybridMultilevel"/>
    <w:tmpl w:val="437C7808"/>
    <w:lvl w:ilvl="0" w:tplc="99CC9F9A">
      <w:start w:val="1"/>
      <w:numFmt w:val="lowerLetter"/>
      <w:lvlText w:val="%1)"/>
      <w:lvlJc w:val="left"/>
      <w:pPr>
        <w:ind w:left="12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5" w15:restartNumberingAfterBreak="0">
    <w:nsid w:val="2BAB7694"/>
    <w:multiLevelType w:val="hybridMultilevel"/>
    <w:tmpl w:val="4300DA0A"/>
    <w:lvl w:ilvl="0" w:tplc="D3E0E7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F3D653E"/>
    <w:multiLevelType w:val="hybridMultilevel"/>
    <w:tmpl w:val="19B2208A"/>
    <w:lvl w:ilvl="0" w:tplc="E4482970">
      <w:start w:val="1"/>
      <w:numFmt w:val="lowerLetter"/>
      <w:lvlText w:val="%1)"/>
      <w:lvlJc w:val="left"/>
      <w:pPr>
        <w:ind w:left="1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7" w15:restartNumberingAfterBreak="0">
    <w:nsid w:val="2FA20BE6"/>
    <w:multiLevelType w:val="hybridMultilevel"/>
    <w:tmpl w:val="54B88B08"/>
    <w:lvl w:ilvl="0" w:tplc="6B6C950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14F5C4F"/>
    <w:multiLevelType w:val="hybridMultilevel"/>
    <w:tmpl w:val="19901A20"/>
    <w:lvl w:ilvl="0" w:tplc="C0668314">
      <w:start w:val="1"/>
      <w:numFmt w:val="bullet"/>
      <w:lvlText w:val="-"/>
      <w:lvlJc w:val="left"/>
      <w:pPr>
        <w:ind w:left="1437" w:hanging="360"/>
      </w:pPr>
      <w:rPr>
        <w:rFonts w:ascii="Tahoma" w:hAnsi="Tahoma" w:hint="default"/>
      </w:rPr>
    </w:lvl>
    <w:lvl w:ilvl="1" w:tplc="0415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9" w15:restartNumberingAfterBreak="0">
    <w:nsid w:val="38C35F16"/>
    <w:multiLevelType w:val="hybridMultilevel"/>
    <w:tmpl w:val="F6106DC2"/>
    <w:lvl w:ilvl="0" w:tplc="D3E0E7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BEB74BE"/>
    <w:multiLevelType w:val="hybridMultilevel"/>
    <w:tmpl w:val="8DEC398C"/>
    <w:lvl w:ilvl="0" w:tplc="1F3CBD1C">
      <w:start w:val="1"/>
      <w:numFmt w:val="decimal"/>
      <w:lvlText w:val="%1)"/>
      <w:lvlJc w:val="left"/>
      <w:pPr>
        <w:ind w:left="577" w:hanging="435"/>
      </w:pPr>
      <w:rPr>
        <w:rFonts w:hint="default"/>
      </w:rPr>
    </w:lvl>
    <w:lvl w:ilvl="1" w:tplc="396C55DA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CBD59B4"/>
    <w:multiLevelType w:val="multilevel"/>
    <w:tmpl w:val="165E95CC"/>
    <w:lvl w:ilvl="0">
      <w:start w:val="1"/>
      <w:numFmt w:val="decimal"/>
      <w:pStyle w:val="0punkt"/>
      <w:lvlText w:val="%1)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94"/>
        </w:tabs>
        <w:ind w:left="18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54"/>
        </w:tabs>
        <w:ind w:left="22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14"/>
        </w:tabs>
        <w:ind w:left="26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74"/>
        </w:tabs>
        <w:ind w:left="29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34"/>
        </w:tabs>
        <w:ind w:left="33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94"/>
        </w:tabs>
        <w:ind w:left="36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54"/>
        </w:tabs>
        <w:ind w:left="4054" w:hanging="360"/>
      </w:pPr>
      <w:rPr>
        <w:rFonts w:hint="default"/>
      </w:rPr>
    </w:lvl>
  </w:abstractNum>
  <w:abstractNum w:abstractNumId="22" w15:restartNumberingAfterBreak="0">
    <w:nsid w:val="3E952AD6"/>
    <w:multiLevelType w:val="hybridMultilevel"/>
    <w:tmpl w:val="D7E4EE06"/>
    <w:lvl w:ilvl="0" w:tplc="98AA2510">
      <w:start w:val="1"/>
      <w:numFmt w:val="decimal"/>
      <w:lvlText w:val="%1)"/>
      <w:lvlJc w:val="left"/>
      <w:pPr>
        <w:tabs>
          <w:tab w:val="num" w:pos="567"/>
        </w:tabs>
        <w:ind w:left="567" w:hanging="454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EAAC88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2A3A9D"/>
    <w:multiLevelType w:val="hybridMultilevel"/>
    <w:tmpl w:val="B0B4599A"/>
    <w:lvl w:ilvl="0" w:tplc="CD3281A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0931349"/>
    <w:multiLevelType w:val="hybridMultilevel"/>
    <w:tmpl w:val="1DFEEF52"/>
    <w:lvl w:ilvl="0" w:tplc="0AA46FA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146E20"/>
    <w:multiLevelType w:val="hybridMultilevel"/>
    <w:tmpl w:val="149C29CC"/>
    <w:lvl w:ilvl="0" w:tplc="9F284B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C57E0"/>
    <w:multiLevelType w:val="hybridMultilevel"/>
    <w:tmpl w:val="57BAFE5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3523CC"/>
    <w:multiLevelType w:val="hybridMultilevel"/>
    <w:tmpl w:val="7004C5B6"/>
    <w:lvl w:ilvl="0" w:tplc="D3E0E7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53F1485"/>
    <w:multiLevelType w:val="hybridMultilevel"/>
    <w:tmpl w:val="210C50BC"/>
    <w:lvl w:ilvl="0" w:tplc="817283BE">
      <w:start w:val="9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B7C45ECA">
      <w:start w:val="1"/>
      <w:numFmt w:val="lowerLetter"/>
      <w:lvlText w:val="%2)"/>
      <w:lvlJc w:val="left"/>
      <w:pPr>
        <w:ind w:left="1647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8E21A1D"/>
    <w:multiLevelType w:val="hybridMultilevel"/>
    <w:tmpl w:val="D94A87EE"/>
    <w:lvl w:ilvl="0" w:tplc="A12CA300">
      <w:start w:val="4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CAD1B79"/>
    <w:multiLevelType w:val="hybridMultilevel"/>
    <w:tmpl w:val="338E44D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D182B58"/>
    <w:multiLevelType w:val="hybridMultilevel"/>
    <w:tmpl w:val="1CAE83A0"/>
    <w:lvl w:ilvl="0" w:tplc="4880E0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56BAC"/>
    <w:multiLevelType w:val="hybridMultilevel"/>
    <w:tmpl w:val="EB64E2DE"/>
    <w:lvl w:ilvl="0" w:tplc="C044700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9C4C92"/>
    <w:multiLevelType w:val="hybridMultilevel"/>
    <w:tmpl w:val="6F08E7F4"/>
    <w:lvl w:ilvl="0" w:tplc="DFC056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7A20B01"/>
    <w:multiLevelType w:val="hybridMultilevel"/>
    <w:tmpl w:val="172EBB26"/>
    <w:lvl w:ilvl="0" w:tplc="2ED4DF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8EA3224"/>
    <w:multiLevelType w:val="hybridMultilevel"/>
    <w:tmpl w:val="527E395A"/>
    <w:lvl w:ilvl="0" w:tplc="1F3CBD1C">
      <w:start w:val="1"/>
      <w:numFmt w:val="decimal"/>
      <w:lvlText w:val="%1)"/>
      <w:lvlJc w:val="left"/>
      <w:pPr>
        <w:ind w:left="577" w:hanging="435"/>
      </w:pPr>
      <w:rPr>
        <w:rFonts w:hint="default"/>
      </w:rPr>
    </w:lvl>
    <w:lvl w:ilvl="1" w:tplc="A0A20BF2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8ED2974"/>
    <w:multiLevelType w:val="hybridMultilevel"/>
    <w:tmpl w:val="C7F45A78"/>
    <w:lvl w:ilvl="0" w:tplc="2528B6E0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B125C8E"/>
    <w:multiLevelType w:val="hybridMultilevel"/>
    <w:tmpl w:val="1F1E3AE0"/>
    <w:lvl w:ilvl="0" w:tplc="C6A4106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5AD29BA2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2" w:tplc="1C704420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E87FDF"/>
    <w:multiLevelType w:val="hybridMultilevel"/>
    <w:tmpl w:val="10388268"/>
    <w:lvl w:ilvl="0" w:tplc="12A0EDF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6CF25E6C"/>
    <w:multiLevelType w:val="hybridMultilevel"/>
    <w:tmpl w:val="951CEF14"/>
    <w:lvl w:ilvl="0" w:tplc="CF82466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FA554B"/>
    <w:multiLevelType w:val="hybridMultilevel"/>
    <w:tmpl w:val="64A4840E"/>
    <w:lvl w:ilvl="0" w:tplc="EDC65D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EDA69C3"/>
    <w:multiLevelType w:val="hybridMultilevel"/>
    <w:tmpl w:val="DF44B2AC"/>
    <w:lvl w:ilvl="0" w:tplc="2862C1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42C00A5"/>
    <w:multiLevelType w:val="hybridMultilevel"/>
    <w:tmpl w:val="E4B20C58"/>
    <w:lvl w:ilvl="0" w:tplc="8186503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EB7D1E"/>
    <w:multiLevelType w:val="hybridMultilevel"/>
    <w:tmpl w:val="95D8FA1E"/>
    <w:lvl w:ilvl="0" w:tplc="B1FC901A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43"/>
  </w:num>
  <w:num w:numId="4">
    <w:abstractNumId w:val="4"/>
  </w:num>
  <w:num w:numId="5">
    <w:abstractNumId w:val="13"/>
  </w:num>
  <w:num w:numId="6">
    <w:abstractNumId w:val="39"/>
  </w:num>
  <w:num w:numId="7">
    <w:abstractNumId w:val="21"/>
  </w:num>
  <w:num w:numId="8">
    <w:abstractNumId w:val="37"/>
  </w:num>
  <w:num w:numId="9">
    <w:abstractNumId w:val="8"/>
  </w:num>
  <w:num w:numId="10">
    <w:abstractNumId w:val="36"/>
  </w:num>
  <w:num w:numId="11">
    <w:abstractNumId w:val="11"/>
  </w:num>
  <w:num w:numId="12">
    <w:abstractNumId w:val="14"/>
  </w:num>
  <w:num w:numId="13">
    <w:abstractNumId w:val="16"/>
  </w:num>
  <w:num w:numId="14">
    <w:abstractNumId w:val="40"/>
  </w:num>
  <w:num w:numId="15">
    <w:abstractNumId w:val="33"/>
  </w:num>
  <w:num w:numId="16">
    <w:abstractNumId w:val="28"/>
  </w:num>
  <w:num w:numId="17">
    <w:abstractNumId w:val="32"/>
  </w:num>
  <w:num w:numId="18">
    <w:abstractNumId w:val="26"/>
  </w:num>
  <w:num w:numId="19">
    <w:abstractNumId w:val="2"/>
  </w:num>
  <w:num w:numId="20">
    <w:abstractNumId w:val="30"/>
  </w:num>
  <w:num w:numId="21">
    <w:abstractNumId w:val="34"/>
  </w:num>
  <w:num w:numId="22">
    <w:abstractNumId w:val="3"/>
  </w:num>
  <w:num w:numId="23">
    <w:abstractNumId w:val="25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9"/>
  </w:num>
  <w:num w:numId="27">
    <w:abstractNumId w:val="42"/>
  </w:num>
  <w:num w:numId="28">
    <w:abstractNumId w:val="31"/>
  </w:num>
  <w:num w:numId="29">
    <w:abstractNumId w:val="18"/>
  </w:num>
  <w:num w:numId="30">
    <w:abstractNumId w:val="19"/>
  </w:num>
  <w:num w:numId="31">
    <w:abstractNumId w:val="7"/>
  </w:num>
  <w:num w:numId="32">
    <w:abstractNumId w:val="15"/>
  </w:num>
  <w:num w:numId="33">
    <w:abstractNumId w:val="29"/>
  </w:num>
  <w:num w:numId="34">
    <w:abstractNumId w:val="27"/>
  </w:num>
  <w:num w:numId="35">
    <w:abstractNumId w:val="5"/>
  </w:num>
  <w:num w:numId="36">
    <w:abstractNumId w:val="10"/>
  </w:num>
  <w:num w:numId="37">
    <w:abstractNumId w:val="35"/>
  </w:num>
  <w:num w:numId="38">
    <w:abstractNumId w:val="41"/>
  </w:num>
  <w:num w:numId="39">
    <w:abstractNumId w:val="23"/>
  </w:num>
  <w:num w:numId="40">
    <w:abstractNumId w:val="1"/>
  </w:num>
  <w:num w:numId="41">
    <w:abstractNumId w:val="12"/>
  </w:num>
  <w:num w:numId="42">
    <w:abstractNumId w:val="20"/>
  </w:num>
  <w:num w:numId="43">
    <w:abstractNumId w:val="38"/>
  </w:num>
  <w:num w:numId="44">
    <w:abstractNumId w:val="1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49"/>
    <w:rsid w:val="000002CC"/>
    <w:rsid w:val="00001EC9"/>
    <w:rsid w:val="00001F79"/>
    <w:rsid w:val="00002191"/>
    <w:rsid w:val="0000228F"/>
    <w:rsid w:val="000022AD"/>
    <w:rsid w:val="000028FB"/>
    <w:rsid w:val="000034DB"/>
    <w:rsid w:val="000035D9"/>
    <w:rsid w:val="00004B7A"/>
    <w:rsid w:val="00005986"/>
    <w:rsid w:val="000061C3"/>
    <w:rsid w:val="00006544"/>
    <w:rsid w:val="00006CA4"/>
    <w:rsid w:val="00006EC3"/>
    <w:rsid w:val="00007062"/>
    <w:rsid w:val="00007C4B"/>
    <w:rsid w:val="00007E34"/>
    <w:rsid w:val="00011A4D"/>
    <w:rsid w:val="0001278A"/>
    <w:rsid w:val="00012C22"/>
    <w:rsid w:val="00013E6F"/>
    <w:rsid w:val="00013F31"/>
    <w:rsid w:val="000140A7"/>
    <w:rsid w:val="00014F9D"/>
    <w:rsid w:val="0001554C"/>
    <w:rsid w:val="00015CCD"/>
    <w:rsid w:val="00016B49"/>
    <w:rsid w:val="00016F80"/>
    <w:rsid w:val="000171A9"/>
    <w:rsid w:val="000172A0"/>
    <w:rsid w:val="0001759B"/>
    <w:rsid w:val="000175EC"/>
    <w:rsid w:val="00020A2B"/>
    <w:rsid w:val="00020B9F"/>
    <w:rsid w:val="000217F0"/>
    <w:rsid w:val="000218B6"/>
    <w:rsid w:val="00022214"/>
    <w:rsid w:val="00022BEF"/>
    <w:rsid w:val="00023499"/>
    <w:rsid w:val="0002464C"/>
    <w:rsid w:val="00024C57"/>
    <w:rsid w:val="0002558E"/>
    <w:rsid w:val="00025C0C"/>
    <w:rsid w:val="00025E07"/>
    <w:rsid w:val="00025FE8"/>
    <w:rsid w:val="00026742"/>
    <w:rsid w:val="0002684A"/>
    <w:rsid w:val="00026AF2"/>
    <w:rsid w:val="000276C8"/>
    <w:rsid w:val="0002785B"/>
    <w:rsid w:val="00027880"/>
    <w:rsid w:val="000307EB"/>
    <w:rsid w:val="00032696"/>
    <w:rsid w:val="00032B25"/>
    <w:rsid w:val="0003589F"/>
    <w:rsid w:val="0003638B"/>
    <w:rsid w:val="000367CE"/>
    <w:rsid w:val="000368FA"/>
    <w:rsid w:val="00037212"/>
    <w:rsid w:val="000376CB"/>
    <w:rsid w:val="0003799D"/>
    <w:rsid w:val="00040473"/>
    <w:rsid w:val="00040646"/>
    <w:rsid w:val="00040E38"/>
    <w:rsid w:val="000416E3"/>
    <w:rsid w:val="00042F63"/>
    <w:rsid w:val="000434AE"/>
    <w:rsid w:val="0004478D"/>
    <w:rsid w:val="000450FF"/>
    <w:rsid w:val="00046260"/>
    <w:rsid w:val="000469B8"/>
    <w:rsid w:val="000477C5"/>
    <w:rsid w:val="00047949"/>
    <w:rsid w:val="00050642"/>
    <w:rsid w:val="00051255"/>
    <w:rsid w:val="0005283E"/>
    <w:rsid w:val="00052D80"/>
    <w:rsid w:val="0005368C"/>
    <w:rsid w:val="00053C20"/>
    <w:rsid w:val="00053F37"/>
    <w:rsid w:val="000549C0"/>
    <w:rsid w:val="00055C7C"/>
    <w:rsid w:val="00056C13"/>
    <w:rsid w:val="000571FA"/>
    <w:rsid w:val="000572FE"/>
    <w:rsid w:val="00057B2E"/>
    <w:rsid w:val="000602E6"/>
    <w:rsid w:val="00060480"/>
    <w:rsid w:val="00061334"/>
    <w:rsid w:val="000621C0"/>
    <w:rsid w:val="00062740"/>
    <w:rsid w:val="0006321C"/>
    <w:rsid w:val="0006356B"/>
    <w:rsid w:val="00063B48"/>
    <w:rsid w:val="00064367"/>
    <w:rsid w:val="00064C69"/>
    <w:rsid w:val="000651E1"/>
    <w:rsid w:val="00065722"/>
    <w:rsid w:val="00065DE8"/>
    <w:rsid w:val="00066263"/>
    <w:rsid w:val="00066C0B"/>
    <w:rsid w:val="00066ED9"/>
    <w:rsid w:val="00067171"/>
    <w:rsid w:val="0006742D"/>
    <w:rsid w:val="00067753"/>
    <w:rsid w:val="00067FCA"/>
    <w:rsid w:val="00070550"/>
    <w:rsid w:val="000705BF"/>
    <w:rsid w:val="000709C4"/>
    <w:rsid w:val="00071534"/>
    <w:rsid w:val="000724BC"/>
    <w:rsid w:val="00072CDC"/>
    <w:rsid w:val="00073478"/>
    <w:rsid w:val="000743B9"/>
    <w:rsid w:val="00074B2F"/>
    <w:rsid w:val="0007538C"/>
    <w:rsid w:val="0007654F"/>
    <w:rsid w:val="0007658F"/>
    <w:rsid w:val="000766F2"/>
    <w:rsid w:val="00076E39"/>
    <w:rsid w:val="00077500"/>
    <w:rsid w:val="000778A9"/>
    <w:rsid w:val="00077F04"/>
    <w:rsid w:val="000808C8"/>
    <w:rsid w:val="0008143C"/>
    <w:rsid w:val="000814AE"/>
    <w:rsid w:val="0008253D"/>
    <w:rsid w:val="000829D5"/>
    <w:rsid w:val="00083B03"/>
    <w:rsid w:val="00083B97"/>
    <w:rsid w:val="00084181"/>
    <w:rsid w:val="0008494C"/>
    <w:rsid w:val="00084FEB"/>
    <w:rsid w:val="00085931"/>
    <w:rsid w:val="00085F03"/>
    <w:rsid w:val="00086486"/>
    <w:rsid w:val="00086935"/>
    <w:rsid w:val="00086BA6"/>
    <w:rsid w:val="00086BDE"/>
    <w:rsid w:val="00086CB0"/>
    <w:rsid w:val="000878FB"/>
    <w:rsid w:val="00087F56"/>
    <w:rsid w:val="000918B3"/>
    <w:rsid w:val="00092679"/>
    <w:rsid w:val="000926F4"/>
    <w:rsid w:val="0009271B"/>
    <w:rsid w:val="00092E2F"/>
    <w:rsid w:val="0009363B"/>
    <w:rsid w:val="00094847"/>
    <w:rsid w:val="00094CD1"/>
    <w:rsid w:val="0009590E"/>
    <w:rsid w:val="00095D98"/>
    <w:rsid w:val="00095DD3"/>
    <w:rsid w:val="0009612B"/>
    <w:rsid w:val="00096C57"/>
    <w:rsid w:val="00097185"/>
    <w:rsid w:val="00097419"/>
    <w:rsid w:val="000A041C"/>
    <w:rsid w:val="000A26FB"/>
    <w:rsid w:val="000A2CC1"/>
    <w:rsid w:val="000A3AF7"/>
    <w:rsid w:val="000A3DC5"/>
    <w:rsid w:val="000A5BFD"/>
    <w:rsid w:val="000A612C"/>
    <w:rsid w:val="000A63A1"/>
    <w:rsid w:val="000A6525"/>
    <w:rsid w:val="000A6527"/>
    <w:rsid w:val="000A6B1E"/>
    <w:rsid w:val="000A6FA0"/>
    <w:rsid w:val="000A7400"/>
    <w:rsid w:val="000A7451"/>
    <w:rsid w:val="000B0280"/>
    <w:rsid w:val="000B0920"/>
    <w:rsid w:val="000B0E49"/>
    <w:rsid w:val="000B120E"/>
    <w:rsid w:val="000B21C6"/>
    <w:rsid w:val="000B250A"/>
    <w:rsid w:val="000B2891"/>
    <w:rsid w:val="000B2C98"/>
    <w:rsid w:val="000B3BFB"/>
    <w:rsid w:val="000B3E8E"/>
    <w:rsid w:val="000B408B"/>
    <w:rsid w:val="000B4A95"/>
    <w:rsid w:val="000B4BEC"/>
    <w:rsid w:val="000B4CF0"/>
    <w:rsid w:val="000B5393"/>
    <w:rsid w:val="000B5C9A"/>
    <w:rsid w:val="000B5D46"/>
    <w:rsid w:val="000B607B"/>
    <w:rsid w:val="000B6851"/>
    <w:rsid w:val="000B76AB"/>
    <w:rsid w:val="000B79B7"/>
    <w:rsid w:val="000C0997"/>
    <w:rsid w:val="000C1A33"/>
    <w:rsid w:val="000C1ED9"/>
    <w:rsid w:val="000C24C9"/>
    <w:rsid w:val="000C2A21"/>
    <w:rsid w:val="000C2B46"/>
    <w:rsid w:val="000C4680"/>
    <w:rsid w:val="000C4EB5"/>
    <w:rsid w:val="000C541A"/>
    <w:rsid w:val="000C6AE2"/>
    <w:rsid w:val="000C7BD5"/>
    <w:rsid w:val="000C7CD7"/>
    <w:rsid w:val="000C7F92"/>
    <w:rsid w:val="000D01FA"/>
    <w:rsid w:val="000D14A1"/>
    <w:rsid w:val="000D28AB"/>
    <w:rsid w:val="000D2BF8"/>
    <w:rsid w:val="000D2C76"/>
    <w:rsid w:val="000D31B1"/>
    <w:rsid w:val="000D34A6"/>
    <w:rsid w:val="000D41C3"/>
    <w:rsid w:val="000D4A96"/>
    <w:rsid w:val="000D5375"/>
    <w:rsid w:val="000D56B5"/>
    <w:rsid w:val="000D5726"/>
    <w:rsid w:val="000D6C28"/>
    <w:rsid w:val="000E24F4"/>
    <w:rsid w:val="000E3542"/>
    <w:rsid w:val="000E39D4"/>
    <w:rsid w:val="000E404B"/>
    <w:rsid w:val="000E4770"/>
    <w:rsid w:val="000E5094"/>
    <w:rsid w:val="000E5D1A"/>
    <w:rsid w:val="000E5F6B"/>
    <w:rsid w:val="000E646A"/>
    <w:rsid w:val="000E6578"/>
    <w:rsid w:val="000E722D"/>
    <w:rsid w:val="000E729B"/>
    <w:rsid w:val="000E7471"/>
    <w:rsid w:val="000F0ED6"/>
    <w:rsid w:val="000F0FDC"/>
    <w:rsid w:val="000F1319"/>
    <w:rsid w:val="000F148D"/>
    <w:rsid w:val="000F1515"/>
    <w:rsid w:val="000F179F"/>
    <w:rsid w:val="000F1990"/>
    <w:rsid w:val="000F2E34"/>
    <w:rsid w:val="000F3941"/>
    <w:rsid w:val="000F44B1"/>
    <w:rsid w:val="000F4ABF"/>
    <w:rsid w:val="000F4E70"/>
    <w:rsid w:val="000F53D9"/>
    <w:rsid w:val="000F53F5"/>
    <w:rsid w:val="000F5A64"/>
    <w:rsid w:val="000F5DE5"/>
    <w:rsid w:val="000F6557"/>
    <w:rsid w:val="000F730E"/>
    <w:rsid w:val="000F756A"/>
    <w:rsid w:val="00100865"/>
    <w:rsid w:val="00101D9A"/>
    <w:rsid w:val="001021C0"/>
    <w:rsid w:val="00102C80"/>
    <w:rsid w:val="00102EC4"/>
    <w:rsid w:val="00103379"/>
    <w:rsid w:val="001034E5"/>
    <w:rsid w:val="001037E2"/>
    <w:rsid w:val="00103B6D"/>
    <w:rsid w:val="001048B2"/>
    <w:rsid w:val="00104E35"/>
    <w:rsid w:val="00104F57"/>
    <w:rsid w:val="00105715"/>
    <w:rsid w:val="00105998"/>
    <w:rsid w:val="00105FA1"/>
    <w:rsid w:val="00106436"/>
    <w:rsid w:val="001065AF"/>
    <w:rsid w:val="00106B96"/>
    <w:rsid w:val="001076E8"/>
    <w:rsid w:val="0010783A"/>
    <w:rsid w:val="00107A14"/>
    <w:rsid w:val="00107C94"/>
    <w:rsid w:val="00107F47"/>
    <w:rsid w:val="00107F8C"/>
    <w:rsid w:val="00110C90"/>
    <w:rsid w:val="00110FBD"/>
    <w:rsid w:val="001110C2"/>
    <w:rsid w:val="00111519"/>
    <w:rsid w:val="00111E5B"/>
    <w:rsid w:val="00111FA0"/>
    <w:rsid w:val="00112764"/>
    <w:rsid w:val="001135B4"/>
    <w:rsid w:val="001140D8"/>
    <w:rsid w:val="00114DD1"/>
    <w:rsid w:val="00116F9F"/>
    <w:rsid w:val="001171F8"/>
    <w:rsid w:val="0011776B"/>
    <w:rsid w:val="00117FAF"/>
    <w:rsid w:val="00120C45"/>
    <w:rsid w:val="001231A5"/>
    <w:rsid w:val="00123C8F"/>
    <w:rsid w:val="00124492"/>
    <w:rsid w:val="00124AC9"/>
    <w:rsid w:val="00124DDC"/>
    <w:rsid w:val="0012500B"/>
    <w:rsid w:val="00125784"/>
    <w:rsid w:val="001264CA"/>
    <w:rsid w:val="00127254"/>
    <w:rsid w:val="001304E1"/>
    <w:rsid w:val="001307AC"/>
    <w:rsid w:val="00131BAE"/>
    <w:rsid w:val="00131BED"/>
    <w:rsid w:val="00131EFF"/>
    <w:rsid w:val="001331B3"/>
    <w:rsid w:val="00133BA7"/>
    <w:rsid w:val="00133E17"/>
    <w:rsid w:val="00135A1C"/>
    <w:rsid w:val="001361DE"/>
    <w:rsid w:val="00136DC2"/>
    <w:rsid w:val="00137240"/>
    <w:rsid w:val="001373D7"/>
    <w:rsid w:val="001375D0"/>
    <w:rsid w:val="001403F7"/>
    <w:rsid w:val="00140B12"/>
    <w:rsid w:val="001412D2"/>
    <w:rsid w:val="001421EE"/>
    <w:rsid w:val="00142C59"/>
    <w:rsid w:val="00142F69"/>
    <w:rsid w:val="001433B5"/>
    <w:rsid w:val="00143791"/>
    <w:rsid w:val="0014495E"/>
    <w:rsid w:val="00145DA3"/>
    <w:rsid w:val="0014617C"/>
    <w:rsid w:val="0014770E"/>
    <w:rsid w:val="00147A02"/>
    <w:rsid w:val="00150175"/>
    <w:rsid w:val="00151269"/>
    <w:rsid w:val="00151B1E"/>
    <w:rsid w:val="00151EE5"/>
    <w:rsid w:val="0015216F"/>
    <w:rsid w:val="00152179"/>
    <w:rsid w:val="001525CD"/>
    <w:rsid w:val="00153D22"/>
    <w:rsid w:val="001545CC"/>
    <w:rsid w:val="0015505A"/>
    <w:rsid w:val="0015574D"/>
    <w:rsid w:val="00155CC6"/>
    <w:rsid w:val="0015621A"/>
    <w:rsid w:val="00156500"/>
    <w:rsid w:val="001566BD"/>
    <w:rsid w:val="00157F9F"/>
    <w:rsid w:val="00160E3D"/>
    <w:rsid w:val="001615A7"/>
    <w:rsid w:val="00161E36"/>
    <w:rsid w:val="00162CFF"/>
    <w:rsid w:val="001640CA"/>
    <w:rsid w:val="00166444"/>
    <w:rsid w:val="00166612"/>
    <w:rsid w:val="00167D41"/>
    <w:rsid w:val="00167E47"/>
    <w:rsid w:val="0017043A"/>
    <w:rsid w:val="001713AB"/>
    <w:rsid w:val="00171DA3"/>
    <w:rsid w:val="00172E55"/>
    <w:rsid w:val="00172EE3"/>
    <w:rsid w:val="001738B3"/>
    <w:rsid w:val="00173EC4"/>
    <w:rsid w:val="001741CE"/>
    <w:rsid w:val="001747BD"/>
    <w:rsid w:val="00174D8D"/>
    <w:rsid w:val="0017561A"/>
    <w:rsid w:val="00175624"/>
    <w:rsid w:val="001764C0"/>
    <w:rsid w:val="00176FF7"/>
    <w:rsid w:val="00177185"/>
    <w:rsid w:val="00180787"/>
    <w:rsid w:val="001810CD"/>
    <w:rsid w:val="00181123"/>
    <w:rsid w:val="001814B1"/>
    <w:rsid w:val="001814F9"/>
    <w:rsid w:val="001817E2"/>
    <w:rsid w:val="00182457"/>
    <w:rsid w:val="0018289F"/>
    <w:rsid w:val="001839AE"/>
    <w:rsid w:val="00183C77"/>
    <w:rsid w:val="001840F2"/>
    <w:rsid w:val="00185808"/>
    <w:rsid w:val="00185B73"/>
    <w:rsid w:val="0018665C"/>
    <w:rsid w:val="00186E56"/>
    <w:rsid w:val="00187395"/>
    <w:rsid w:val="00187576"/>
    <w:rsid w:val="001877FD"/>
    <w:rsid w:val="00190531"/>
    <w:rsid w:val="00190ABF"/>
    <w:rsid w:val="00190CE4"/>
    <w:rsid w:val="001911FD"/>
    <w:rsid w:val="00191875"/>
    <w:rsid w:val="00191BA8"/>
    <w:rsid w:val="00193739"/>
    <w:rsid w:val="00193FAB"/>
    <w:rsid w:val="001941F3"/>
    <w:rsid w:val="001943A3"/>
    <w:rsid w:val="00197248"/>
    <w:rsid w:val="00197AF6"/>
    <w:rsid w:val="001A04EA"/>
    <w:rsid w:val="001A0D09"/>
    <w:rsid w:val="001A11BD"/>
    <w:rsid w:val="001A13CD"/>
    <w:rsid w:val="001A1BFE"/>
    <w:rsid w:val="001A1C54"/>
    <w:rsid w:val="001A1EF3"/>
    <w:rsid w:val="001A2310"/>
    <w:rsid w:val="001A34C8"/>
    <w:rsid w:val="001A3590"/>
    <w:rsid w:val="001A3E85"/>
    <w:rsid w:val="001A3EFD"/>
    <w:rsid w:val="001A4C06"/>
    <w:rsid w:val="001A50A3"/>
    <w:rsid w:val="001A53CE"/>
    <w:rsid w:val="001A5B5A"/>
    <w:rsid w:val="001A6F29"/>
    <w:rsid w:val="001A7AF0"/>
    <w:rsid w:val="001B01A8"/>
    <w:rsid w:val="001B03B6"/>
    <w:rsid w:val="001B0654"/>
    <w:rsid w:val="001B0731"/>
    <w:rsid w:val="001B1201"/>
    <w:rsid w:val="001B1863"/>
    <w:rsid w:val="001B1AD9"/>
    <w:rsid w:val="001B1CE4"/>
    <w:rsid w:val="001B211A"/>
    <w:rsid w:val="001B2902"/>
    <w:rsid w:val="001B2B13"/>
    <w:rsid w:val="001B35FA"/>
    <w:rsid w:val="001B365A"/>
    <w:rsid w:val="001B3A7B"/>
    <w:rsid w:val="001B4BA9"/>
    <w:rsid w:val="001B4EF5"/>
    <w:rsid w:val="001B550A"/>
    <w:rsid w:val="001B5872"/>
    <w:rsid w:val="001B5D3F"/>
    <w:rsid w:val="001B648B"/>
    <w:rsid w:val="001B673F"/>
    <w:rsid w:val="001B69F5"/>
    <w:rsid w:val="001B6DC5"/>
    <w:rsid w:val="001C016B"/>
    <w:rsid w:val="001C059C"/>
    <w:rsid w:val="001C0C83"/>
    <w:rsid w:val="001C0E75"/>
    <w:rsid w:val="001C18ED"/>
    <w:rsid w:val="001C1BC0"/>
    <w:rsid w:val="001C21B2"/>
    <w:rsid w:val="001C2797"/>
    <w:rsid w:val="001C2882"/>
    <w:rsid w:val="001C2DAD"/>
    <w:rsid w:val="001C374D"/>
    <w:rsid w:val="001C3C32"/>
    <w:rsid w:val="001C3D84"/>
    <w:rsid w:val="001C40AC"/>
    <w:rsid w:val="001C4373"/>
    <w:rsid w:val="001C5049"/>
    <w:rsid w:val="001C51A3"/>
    <w:rsid w:val="001C54F0"/>
    <w:rsid w:val="001C5F3D"/>
    <w:rsid w:val="001C616A"/>
    <w:rsid w:val="001C666C"/>
    <w:rsid w:val="001C6D90"/>
    <w:rsid w:val="001C733D"/>
    <w:rsid w:val="001C7C04"/>
    <w:rsid w:val="001D036A"/>
    <w:rsid w:val="001D12CD"/>
    <w:rsid w:val="001D12D1"/>
    <w:rsid w:val="001D1507"/>
    <w:rsid w:val="001D36E4"/>
    <w:rsid w:val="001D3C09"/>
    <w:rsid w:val="001D3E30"/>
    <w:rsid w:val="001D3E34"/>
    <w:rsid w:val="001D4D56"/>
    <w:rsid w:val="001D5619"/>
    <w:rsid w:val="001D5863"/>
    <w:rsid w:val="001D58B7"/>
    <w:rsid w:val="001D702B"/>
    <w:rsid w:val="001D7F69"/>
    <w:rsid w:val="001E0302"/>
    <w:rsid w:val="001E09D5"/>
    <w:rsid w:val="001E0CA7"/>
    <w:rsid w:val="001E0F0E"/>
    <w:rsid w:val="001E1088"/>
    <w:rsid w:val="001E2A75"/>
    <w:rsid w:val="001E3235"/>
    <w:rsid w:val="001E370A"/>
    <w:rsid w:val="001E3FEA"/>
    <w:rsid w:val="001E4B76"/>
    <w:rsid w:val="001E5376"/>
    <w:rsid w:val="001E53D2"/>
    <w:rsid w:val="001E64A5"/>
    <w:rsid w:val="001E7008"/>
    <w:rsid w:val="001E769C"/>
    <w:rsid w:val="001E78F7"/>
    <w:rsid w:val="001F0240"/>
    <w:rsid w:val="001F0F35"/>
    <w:rsid w:val="001F1718"/>
    <w:rsid w:val="001F1901"/>
    <w:rsid w:val="001F19FF"/>
    <w:rsid w:val="001F1C51"/>
    <w:rsid w:val="001F1D4B"/>
    <w:rsid w:val="001F3BDB"/>
    <w:rsid w:val="001F4A2A"/>
    <w:rsid w:val="001F5865"/>
    <w:rsid w:val="001F5CE2"/>
    <w:rsid w:val="001F7F14"/>
    <w:rsid w:val="002010AF"/>
    <w:rsid w:val="0020257A"/>
    <w:rsid w:val="00202F2C"/>
    <w:rsid w:val="002053E8"/>
    <w:rsid w:val="00206C7C"/>
    <w:rsid w:val="00207799"/>
    <w:rsid w:val="0020782C"/>
    <w:rsid w:val="002079C9"/>
    <w:rsid w:val="00207E68"/>
    <w:rsid w:val="00207EAA"/>
    <w:rsid w:val="002117EE"/>
    <w:rsid w:val="00211D46"/>
    <w:rsid w:val="00212480"/>
    <w:rsid w:val="00213C4A"/>
    <w:rsid w:val="00213CCB"/>
    <w:rsid w:val="00213F53"/>
    <w:rsid w:val="00213FA8"/>
    <w:rsid w:val="00215691"/>
    <w:rsid w:val="00215C56"/>
    <w:rsid w:val="002165D6"/>
    <w:rsid w:val="00216ADC"/>
    <w:rsid w:val="00217240"/>
    <w:rsid w:val="00217673"/>
    <w:rsid w:val="00217FED"/>
    <w:rsid w:val="002207DA"/>
    <w:rsid w:val="00220DB9"/>
    <w:rsid w:val="0022165A"/>
    <w:rsid w:val="002217A4"/>
    <w:rsid w:val="00222482"/>
    <w:rsid w:val="002227B3"/>
    <w:rsid w:val="00222B35"/>
    <w:rsid w:val="0022392F"/>
    <w:rsid w:val="00224147"/>
    <w:rsid w:val="002243CD"/>
    <w:rsid w:val="00224629"/>
    <w:rsid w:val="00224C30"/>
    <w:rsid w:val="00224EAE"/>
    <w:rsid w:val="00225887"/>
    <w:rsid w:val="00225CCB"/>
    <w:rsid w:val="002263A1"/>
    <w:rsid w:val="00226681"/>
    <w:rsid w:val="00226E84"/>
    <w:rsid w:val="00227DBA"/>
    <w:rsid w:val="00227FCF"/>
    <w:rsid w:val="00230761"/>
    <w:rsid w:val="00230810"/>
    <w:rsid w:val="00230D4B"/>
    <w:rsid w:val="002310B9"/>
    <w:rsid w:val="00231480"/>
    <w:rsid w:val="002314E9"/>
    <w:rsid w:val="002317A0"/>
    <w:rsid w:val="00233864"/>
    <w:rsid w:val="00234627"/>
    <w:rsid w:val="002349E6"/>
    <w:rsid w:val="002350BA"/>
    <w:rsid w:val="002358C0"/>
    <w:rsid w:val="00235A0A"/>
    <w:rsid w:val="002361B3"/>
    <w:rsid w:val="002362EB"/>
    <w:rsid w:val="0023718C"/>
    <w:rsid w:val="00240465"/>
    <w:rsid w:val="002404BB"/>
    <w:rsid w:val="00240890"/>
    <w:rsid w:val="00240E39"/>
    <w:rsid w:val="002422D7"/>
    <w:rsid w:val="00242847"/>
    <w:rsid w:val="00242B8B"/>
    <w:rsid w:val="00242FEA"/>
    <w:rsid w:val="002439AF"/>
    <w:rsid w:val="00243B4E"/>
    <w:rsid w:val="00244433"/>
    <w:rsid w:val="00244BD0"/>
    <w:rsid w:val="00245C4E"/>
    <w:rsid w:val="0024608F"/>
    <w:rsid w:val="002463BF"/>
    <w:rsid w:val="002463C0"/>
    <w:rsid w:val="00246743"/>
    <w:rsid w:val="002476EF"/>
    <w:rsid w:val="00250BB9"/>
    <w:rsid w:val="0025123B"/>
    <w:rsid w:val="0025124E"/>
    <w:rsid w:val="00251AA0"/>
    <w:rsid w:val="002529F6"/>
    <w:rsid w:val="00253534"/>
    <w:rsid w:val="00253F6C"/>
    <w:rsid w:val="0025448D"/>
    <w:rsid w:val="00254506"/>
    <w:rsid w:val="002546DD"/>
    <w:rsid w:val="002547F5"/>
    <w:rsid w:val="0025515E"/>
    <w:rsid w:val="0025579E"/>
    <w:rsid w:val="00255B10"/>
    <w:rsid w:val="002566B3"/>
    <w:rsid w:val="002570A8"/>
    <w:rsid w:val="00257C03"/>
    <w:rsid w:val="00257D3E"/>
    <w:rsid w:val="00261D58"/>
    <w:rsid w:val="00261DAE"/>
    <w:rsid w:val="00262A44"/>
    <w:rsid w:val="00262BCC"/>
    <w:rsid w:val="00263E84"/>
    <w:rsid w:val="00263FC3"/>
    <w:rsid w:val="00265908"/>
    <w:rsid w:val="00267192"/>
    <w:rsid w:val="0027019D"/>
    <w:rsid w:val="00270DD2"/>
    <w:rsid w:val="002710B1"/>
    <w:rsid w:val="002716AA"/>
    <w:rsid w:val="002716CB"/>
    <w:rsid w:val="00271BF4"/>
    <w:rsid w:val="0027254E"/>
    <w:rsid w:val="002749AA"/>
    <w:rsid w:val="00274B14"/>
    <w:rsid w:val="00274C7B"/>
    <w:rsid w:val="00274E50"/>
    <w:rsid w:val="00274EB5"/>
    <w:rsid w:val="00274F58"/>
    <w:rsid w:val="00275D3B"/>
    <w:rsid w:val="002760AE"/>
    <w:rsid w:val="00276892"/>
    <w:rsid w:val="00276E97"/>
    <w:rsid w:val="002770F3"/>
    <w:rsid w:val="002777D5"/>
    <w:rsid w:val="00280156"/>
    <w:rsid w:val="00280699"/>
    <w:rsid w:val="0028097C"/>
    <w:rsid w:val="00280D06"/>
    <w:rsid w:val="002810D9"/>
    <w:rsid w:val="0028118E"/>
    <w:rsid w:val="00282287"/>
    <w:rsid w:val="002836AE"/>
    <w:rsid w:val="00283E76"/>
    <w:rsid w:val="00283F14"/>
    <w:rsid w:val="002843B0"/>
    <w:rsid w:val="00285449"/>
    <w:rsid w:val="00285F9E"/>
    <w:rsid w:val="0028644D"/>
    <w:rsid w:val="00286C90"/>
    <w:rsid w:val="00286FAF"/>
    <w:rsid w:val="002873DB"/>
    <w:rsid w:val="002903D6"/>
    <w:rsid w:val="0029080C"/>
    <w:rsid w:val="00290DE7"/>
    <w:rsid w:val="00292A72"/>
    <w:rsid w:val="00292C18"/>
    <w:rsid w:val="002930D9"/>
    <w:rsid w:val="00293B00"/>
    <w:rsid w:val="002943A1"/>
    <w:rsid w:val="0029520D"/>
    <w:rsid w:val="00295287"/>
    <w:rsid w:val="002952DA"/>
    <w:rsid w:val="002956D2"/>
    <w:rsid w:val="002958F6"/>
    <w:rsid w:val="002966B6"/>
    <w:rsid w:val="00296C5E"/>
    <w:rsid w:val="00296D13"/>
    <w:rsid w:val="00296F5A"/>
    <w:rsid w:val="0029717D"/>
    <w:rsid w:val="0029753D"/>
    <w:rsid w:val="00297C14"/>
    <w:rsid w:val="002A18FA"/>
    <w:rsid w:val="002A2E56"/>
    <w:rsid w:val="002A309D"/>
    <w:rsid w:val="002A3138"/>
    <w:rsid w:val="002A33C1"/>
    <w:rsid w:val="002A399B"/>
    <w:rsid w:val="002A414E"/>
    <w:rsid w:val="002A50FA"/>
    <w:rsid w:val="002A5335"/>
    <w:rsid w:val="002A5484"/>
    <w:rsid w:val="002A639E"/>
    <w:rsid w:val="002A75CD"/>
    <w:rsid w:val="002A76A8"/>
    <w:rsid w:val="002B0073"/>
    <w:rsid w:val="002B1C1C"/>
    <w:rsid w:val="002B1FF5"/>
    <w:rsid w:val="002B2048"/>
    <w:rsid w:val="002B25DD"/>
    <w:rsid w:val="002B2739"/>
    <w:rsid w:val="002B3192"/>
    <w:rsid w:val="002B3EC7"/>
    <w:rsid w:val="002B40E9"/>
    <w:rsid w:val="002B41F8"/>
    <w:rsid w:val="002B4248"/>
    <w:rsid w:val="002B4BDD"/>
    <w:rsid w:val="002B5126"/>
    <w:rsid w:val="002B6783"/>
    <w:rsid w:val="002B7229"/>
    <w:rsid w:val="002C06F9"/>
    <w:rsid w:val="002C07B4"/>
    <w:rsid w:val="002C0B69"/>
    <w:rsid w:val="002C32C1"/>
    <w:rsid w:val="002C4368"/>
    <w:rsid w:val="002C45A9"/>
    <w:rsid w:val="002D0F45"/>
    <w:rsid w:val="002D1115"/>
    <w:rsid w:val="002D1357"/>
    <w:rsid w:val="002D195C"/>
    <w:rsid w:val="002D1E80"/>
    <w:rsid w:val="002D1F62"/>
    <w:rsid w:val="002D1FFB"/>
    <w:rsid w:val="002D20D2"/>
    <w:rsid w:val="002D2DD5"/>
    <w:rsid w:val="002D30A3"/>
    <w:rsid w:val="002D31C8"/>
    <w:rsid w:val="002D3221"/>
    <w:rsid w:val="002D3BFE"/>
    <w:rsid w:val="002D3E29"/>
    <w:rsid w:val="002D422A"/>
    <w:rsid w:val="002D4557"/>
    <w:rsid w:val="002D4B8D"/>
    <w:rsid w:val="002D568A"/>
    <w:rsid w:val="002D56AC"/>
    <w:rsid w:val="002D5745"/>
    <w:rsid w:val="002D610C"/>
    <w:rsid w:val="002D6691"/>
    <w:rsid w:val="002D6A42"/>
    <w:rsid w:val="002D7B73"/>
    <w:rsid w:val="002D7C24"/>
    <w:rsid w:val="002D7E9C"/>
    <w:rsid w:val="002E1EF5"/>
    <w:rsid w:val="002E2531"/>
    <w:rsid w:val="002E27F5"/>
    <w:rsid w:val="002E35BB"/>
    <w:rsid w:val="002E4C85"/>
    <w:rsid w:val="002E4D9B"/>
    <w:rsid w:val="002E4DEF"/>
    <w:rsid w:val="002E5626"/>
    <w:rsid w:val="002E5C88"/>
    <w:rsid w:val="002E6191"/>
    <w:rsid w:val="002E6BA0"/>
    <w:rsid w:val="002E6E34"/>
    <w:rsid w:val="002E6F85"/>
    <w:rsid w:val="002E7B20"/>
    <w:rsid w:val="002F02B4"/>
    <w:rsid w:val="002F049F"/>
    <w:rsid w:val="002F086B"/>
    <w:rsid w:val="002F14A3"/>
    <w:rsid w:val="002F14EF"/>
    <w:rsid w:val="002F1AE4"/>
    <w:rsid w:val="002F21F7"/>
    <w:rsid w:val="002F242A"/>
    <w:rsid w:val="002F285E"/>
    <w:rsid w:val="002F3486"/>
    <w:rsid w:val="002F34AD"/>
    <w:rsid w:val="002F3D00"/>
    <w:rsid w:val="002F3E80"/>
    <w:rsid w:val="002F410F"/>
    <w:rsid w:val="002F4A16"/>
    <w:rsid w:val="002F4DB2"/>
    <w:rsid w:val="002F5522"/>
    <w:rsid w:val="002F5680"/>
    <w:rsid w:val="002F5D0F"/>
    <w:rsid w:val="002F5F08"/>
    <w:rsid w:val="002F62A5"/>
    <w:rsid w:val="002F707F"/>
    <w:rsid w:val="002F7266"/>
    <w:rsid w:val="002F77A3"/>
    <w:rsid w:val="002F77D9"/>
    <w:rsid w:val="002F7BC7"/>
    <w:rsid w:val="002F7DAB"/>
    <w:rsid w:val="003017D7"/>
    <w:rsid w:val="00301B00"/>
    <w:rsid w:val="00301ECF"/>
    <w:rsid w:val="00301F86"/>
    <w:rsid w:val="003023AD"/>
    <w:rsid w:val="0030259C"/>
    <w:rsid w:val="00302CAA"/>
    <w:rsid w:val="003035D2"/>
    <w:rsid w:val="003036D5"/>
    <w:rsid w:val="003038E7"/>
    <w:rsid w:val="00303C1A"/>
    <w:rsid w:val="00303D91"/>
    <w:rsid w:val="003049CC"/>
    <w:rsid w:val="003069D3"/>
    <w:rsid w:val="00306F3A"/>
    <w:rsid w:val="00306FA4"/>
    <w:rsid w:val="003071DF"/>
    <w:rsid w:val="00307612"/>
    <w:rsid w:val="00307C60"/>
    <w:rsid w:val="00310572"/>
    <w:rsid w:val="003109D3"/>
    <w:rsid w:val="00310E31"/>
    <w:rsid w:val="00310E35"/>
    <w:rsid w:val="0031133F"/>
    <w:rsid w:val="00311DF3"/>
    <w:rsid w:val="00312194"/>
    <w:rsid w:val="00312418"/>
    <w:rsid w:val="00312936"/>
    <w:rsid w:val="00312B49"/>
    <w:rsid w:val="00312ECC"/>
    <w:rsid w:val="00313202"/>
    <w:rsid w:val="003132EC"/>
    <w:rsid w:val="0031358B"/>
    <w:rsid w:val="00313F47"/>
    <w:rsid w:val="00316396"/>
    <w:rsid w:val="003163F9"/>
    <w:rsid w:val="003179A5"/>
    <w:rsid w:val="00317B13"/>
    <w:rsid w:val="00317F21"/>
    <w:rsid w:val="00317FDB"/>
    <w:rsid w:val="00320D7A"/>
    <w:rsid w:val="00320F31"/>
    <w:rsid w:val="00320FFF"/>
    <w:rsid w:val="003210D8"/>
    <w:rsid w:val="00321214"/>
    <w:rsid w:val="00322268"/>
    <w:rsid w:val="00322563"/>
    <w:rsid w:val="00322CFA"/>
    <w:rsid w:val="003237FE"/>
    <w:rsid w:val="00324F3A"/>
    <w:rsid w:val="003252FF"/>
    <w:rsid w:val="003259B8"/>
    <w:rsid w:val="003279C5"/>
    <w:rsid w:val="00327A0D"/>
    <w:rsid w:val="00330B57"/>
    <w:rsid w:val="00332BCC"/>
    <w:rsid w:val="003333A5"/>
    <w:rsid w:val="0033352C"/>
    <w:rsid w:val="0033379C"/>
    <w:rsid w:val="00334A59"/>
    <w:rsid w:val="003351D1"/>
    <w:rsid w:val="0033530D"/>
    <w:rsid w:val="003359A7"/>
    <w:rsid w:val="00336690"/>
    <w:rsid w:val="00337384"/>
    <w:rsid w:val="003376BE"/>
    <w:rsid w:val="00337795"/>
    <w:rsid w:val="003402A2"/>
    <w:rsid w:val="003406B7"/>
    <w:rsid w:val="00341461"/>
    <w:rsid w:val="00341B3F"/>
    <w:rsid w:val="00341F39"/>
    <w:rsid w:val="00343DA8"/>
    <w:rsid w:val="0034409D"/>
    <w:rsid w:val="00344563"/>
    <w:rsid w:val="00344E30"/>
    <w:rsid w:val="00345032"/>
    <w:rsid w:val="003451A6"/>
    <w:rsid w:val="00346B4F"/>
    <w:rsid w:val="00346DFB"/>
    <w:rsid w:val="003472C1"/>
    <w:rsid w:val="00347530"/>
    <w:rsid w:val="003501F8"/>
    <w:rsid w:val="00350976"/>
    <w:rsid w:val="0035097F"/>
    <w:rsid w:val="003509CE"/>
    <w:rsid w:val="00350FE5"/>
    <w:rsid w:val="00351B73"/>
    <w:rsid w:val="0035209D"/>
    <w:rsid w:val="00352A22"/>
    <w:rsid w:val="00353A00"/>
    <w:rsid w:val="0035400B"/>
    <w:rsid w:val="00354FCF"/>
    <w:rsid w:val="003556D6"/>
    <w:rsid w:val="003561C2"/>
    <w:rsid w:val="00357355"/>
    <w:rsid w:val="00357AD8"/>
    <w:rsid w:val="0036019B"/>
    <w:rsid w:val="003609CA"/>
    <w:rsid w:val="00361C8F"/>
    <w:rsid w:val="00362D3E"/>
    <w:rsid w:val="003630EB"/>
    <w:rsid w:val="003633BB"/>
    <w:rsid w:val="003635B6"/>
    <w:rsid w:val="0036371E"/>
    <w:rsid w:val="00363A35"/>
    <w:rsid w:val="0036513C"/>
    <w:rsid w:val="00366261"/>
    <w:rsid w:val="00366E3E"/>
    <w:rsid w:val="003673A8"/>
    <w:rsid w:val="00367B18"/>
    <w:rsid w:val="003702C0"/>
    <w:rsid w:val="00370907"/>
    <w:rsid w:val="00370A1B"/>
    <w:rsid w:val="00370DAC"/>
    <w:rsid w:val="00371130"/>
    <w:rsid w:val="00371993"/>
    <w:rsid w:val="00372951"/>
    <w:rsid w:val="00372B02"/>
    <w:rsid w:val="003730DB"/>
    <w:rsid w:val="00373B76"/>
    <w:rsid w:val="0037428E"/>
    <w:rsid w:val="003748CD"/>
    <w:rsid w:val="00374E98"/>
    <w:rsid w:val="00375571"/>
    <w:rsid w:val="0037571C"/>
    <w:rsid w:val="0037592D"/>
    <w:rsid w:val="0037647D"/>
    <w:rsid w:val="003767F8"/>
    <w:rsid w:val="00377480"/>
    <w:rsid w:val="00377C62"/>
    <w:rsid w:val="00380BE4"/>
    <w:rsid w:val="00380F4D"/>
    <w:rsid w:val="0038112E"/>
    <w:rsid w:val="00381D79"/>
    <w:rsid w:val="00382B1D"/>
    <w:rsid w:val="0038372F"/>
    <w:rsid w:val="00384034"/>
    <w:rsid w:val="00384F0F"/>
    <w:rsid w:val="003857AE"/>
    <w:rsid w:val="00386339"/>
    <w:rsid w:val="00386C5F"/>
    <w:rsid w:val="00386DF0"/>
    <w:rsid w:val="00386E51"/>
    <w:rsid w:val="00387166"/>
    <w:rsid w:val="00387BAA"/>
    <w:rsid w:val="00390330"/>
    <w:rsid w:val="0039046F"/>
    <w:rsid w:val="003905D0"/>
    <w:rsid w:val="00390734"/>
    <w:rsid w:val="00390773"/>
    <w:rsid w:val="00390884"/>
    <w:rsid w:val="00390BC7"/>
    <w:rsid w:val="00390ED4"/>
    <w:rsid w:val="00391646"/>
    <w:rsid w:val="00392315"/>
    <w:rsid w:val="0039313A"/>
    <w:rsid w:val="00394998"/>
    <w:rsid w:val="00396514"/>
    <w:rsid w:val="00396FEC"/>
    <w:rsid w:val="0039743E"/>
    <w:rsid w:val="003977E1"/>
    <w:rsid w:val="003A1981"/>
    <w:rsid w:val="003A2187"/>
    <w:rsid w:val="003A2392"/>
    <w:rsid w:val="003A3869"/>
    <w:rsid w:val="003A395A"/>
    <w:rsid w:val="003A3AAF"/>
    <w:rsid w:val="003A3B6A"/>
    <w:rsid w:val="003A3BF4"/>
    <w:rsid w:val="003A3F14"/>
    <w:rsid w:val="003A3F93"/>
    <w:rsid w:val="003A42EC"/>
    <w:rsid w:val="003A501B"/>
    <w:rsid w:val="003A553E"/>
    <w:rsid w:val="003A572E"/>
    <w:rsid w:val="003A58CA"/>
    <w:rsid w:val="003A5FED"/>
    <w:rsid w:val="003A6857"/>
    <w:rsid w:val="003A723E"/>
    <w:rsid w:val="003A72BC"/>
    <w:rsid w:val="003A78FE"/>
    <w:rsid w:val="003A7BFA"/>
    <w:rsid w:val="003B023C"/>
    <w:rsid w:val="003B073F"/>
    <w:rsid w:val="003B1358"/>
    <w:rsid w:val="003B20AB"/>
    <w:rsid w:val="003B235A"/>
    <w:rsid w:val="003B26D7"/>
    <w:rsid w:val="003B2C86"/>
    <w:rsid w:val="003B463F"/>
    <w:rsid w:val="003B48CE"/>
    <w:rsid w:val="003B4D0D"/>
    <w:rsid w:val="003B5090"/>
    <w:rsid w:val="003B5E1E"/>
    <w:rsid w:val="003B634A"/>
    <w:rsid w:val="003B64E5"/>
    <w:rsid w:val="003B7626"/>
    <w:rsid w:val="003B781C"/>
    <w:rsid w:val="003C015C"/>
    <w:rsid w:val="003C123A"/>
    <w:rsid w:val="003C12F7"/>
    <w:rsid w:val="003C1AE0"/>
    <w:rsid w:val="003C26ED"/>
    <w:rsid w:val="003C28FF"/>
    <w:rsid w:val="003C37D8"/>
    <w:rsid w:val="003C38D7"/>
    <w:rsid w:val="003C5077"/>
    <w:rsid w:val="003C545A"/>
    <w:rsid w:val="003C6355"/>
    <w:rsid w:val="003C7A85"/>
    <w:rsid w:val="003C7B35"/>
    <w:rsid w:val="003D12BC"/>
    <w:rsid w:val="003D256C"/>
    <w:rsid w:val="003D2591"/>
    <w:rsid w:val="003D2A0A"/>
    <w:rsid w:val="003D2B7F"/>
    <w:rsid w:val="003D3696"/>
    <w:rsid w:val="003D416F"/>
    <w:rsid w:val="003D42B4"/>
    <w:rsid w:val="003D46F4"/>
    <w:rsid w:val="003D480A"/>
    <w:rsid w:val="003D5358"/>
    <w:rsid w:val="003D5E8D"/>
    <w:rsid w:val="003D675A"/>
    <w:rsid w:val="003D6993"/>
    <w:rsid w:val="003D73D9"/>
    <w:rsid w:val="003D773E"/>
    <w:rsid w:val="003D7E74"/>
    <w:rsid w:val="003E032D"/>
    <w:rsid w:val="003E0737"/>
    <w:rsid w:val="003E0DF7"/>
    <w:rsid w:val="003E1FA7"/>
    <w:rsid w:val="003E3EEB"/>
    <w:rsid w:val="003E4346"/>
    <w:rsid w:val="003E50AB"/>
    <w:rsid w:val="003E626D"/>
    <w:rsid w:val="003E75F2"/>
    <w:rsid w:val="003E7B96"/>
    <w:rsid w:val="003E7FDA"/>
    <w:rsid w:val="003F00F5"/>
    <w:rsid w:val="003F0712"/>
    <w:rsid w:val="003F1B26"/>
    <w:rsid w:val="003F1EC5"/>
    <w:rsid w:val="003F24ED"/>
    <w:rsid w:val="003F3A6C"/>
    <w:rsid w:val="003F44EB"/>
    <w:rsid w:val="003F46D8"/>
    <w:rsid w:val="003F4B8A"/>
    <w:rsid w:val="003F5170"/>
    <w:rsid w:val="003F5CE2"/>
    <w:rsid w:val="003F7451"/>
    <w:rsid w:val="003F7957"/>
    <w:rsid w:val="003F7C2F"/>
    <w:rsid w:val="003F7CA0"/>
    <w:rsid w:val="003F7EF0"/>
    <w:rsid w:val="00400BC4"/>
    <w:rsid w:val="00400BF4"/>
    <w:rsid w:val="00400E85"/>
    <w:rsid w:val="004018FB"/>
    <w:rsid w:val="00401A79"/>
    <w:rsid w:val="00402D08"/>
    <w:rsid w:val="00402D8B"/>
    <w:rsid w:val="00403CA9"/>
    <w:rsid w:val="00403ED5"/>
    <w:rsid w:val="00404D0B"/>
    <w:rsid w:val="00404E24"/>
    <w:rsid w:val="004053EE"/>
    <w:rsid w:val="00405822"/>
    <w:rsid w:val="004071FF"/>
    <w:rsid w:val="00410738"/>
    <w:rsid w:val="00411139"/>
    <w:rsid w:val="00411287"/>
    <w:rsid w:val="0041185E"/>
    <w:rsid w:val="0041185F"/>
    <w:rsid w:val="0041253E"/>
    <w:rsid w:val="00412957"/>
    <w:rsid w:val="004132BB"/>
    <w:rsid w:val="004136E8"/>
    <w:rsid w:val="00414422"/>
    <w:rsid w:val="004148FF"/>
    <w:rsid w:val="00414B9E"/>
    <w:rsid w:val="0041507C"/>
    <w:rsid w:val="0041561E"/>
    <w:rsid w:val="004158D6"/>
    <w:rsid w:val="00415C2B"/>
    <w:rsid w:val="00415D89"/>
    <w:rsid w:val="004165FC"/>
    <w:rsid w:val="00416A9F"/>
    <w:rsid w:val="00416C9E"/>
    <w:rsid w:val="00417295"/>
    <w:rsid w:val="00417F95"/>
    <w:rsid w:val="004206E7"/>
    <w:rsid w:val="00420E56"/>
    <w:rsid w:val="0042188D"/>
    <w:rsid w:val="00422EC8"/>
    <w:rsid w:val="00422FF1"/>
    <w:rsid w:val="00424848"/>
    <w:rsid w:val="0042494E"/>
    <w:rsid w:val="00424DA7"/>
    <w:rsid w:val="0042532C"/>
    <w:rsid w:val="00425784"/>
    <w:rsid w:val="00426278"/>
    <w:rsid w:val="0043034E"/>
    <w:rsid w:val="004303C5"/>
    <w:rsid w:val="004308C9"/>
    <w:rsid w:val="00430BAE"/>
    <w:rsid w:val="00431700"/>
    <w:rsid w:val="00431A56"/>
    <w:rsid w:val="00432B46"/>
    <w:rsid w:val="004339BF"/>
    <w:rsid w:val="00434071"/>
    <w:rsid w:val="00434389"/>
    <w:rsid w:val="00434763"/>
    <w:rsid w:val="00434D97"/>
    <w:rsid w:val="004357CE"/>
    <w:rsid w:val="00435F2F"/>
    <w:rsid w:val="00435F41"/>
    <w:rsid w:val="00436C95"/>
    <w:rsid w:val="004370F5"/>
    <w:rsid w:val="00437206"/>
    <w:rsid w:val="00437C7B"/>
    <w:rsid w:val="00440152"/>
    <w:rsid w:val="00441CF3"/>
    <w:rsid w:val="00442689"/>
    <w:rsid w:val="00442799"/>
    <w:rsid w:val="00442D7A"/>
    <w:rsid w:val="004431BF"/>
    <w:rsid w:val="004434D4"/>
    <w:rsid w:val="00443776"/>
    <w:rsid w:val="00443EC2"/>
    <w:rsid w:val="00444782"/>
    <w:rsid w:val="00445627"/>
    <w:rsid w:val="00445674"/>
    <w:rsid w:val="004463AC"/>
    <w:rsid w:val="00447079"/>
    <w:rsid w:val="004501D9"/>
    <w:rsid w:val="00451233"/>
    <w:rsid w:val="00451776"/>
    <w:rsid w:val="00451806"/>
    <w:rsid w:val="00451DAE"/>
    <w:rsid w:val="004523C2"/>
    <w:rsid w:val="00452E82"/>
    <w:rsid w:val="00453358"/>
    <w:rsid w:val="00454A69"/>
    <w:rsid w:val="0045591A"/>
    <w:rsid w:val="00455BB2"/>
    <w:rsid w:val="004561A4"/>
    <w:rsid w:val="004566B4"/>
    <w:rsid w:val="00456EC4"/>
    <w:rsid w:val="004575E6"/>
    <w:rsid w:val="0045792C"/>
    <w:rsid w:val="00457FF5"/>
    <w:rsid w:val="00461B76"/>
    <w:rsid w:val="00461F36"/>
    <w:rsid w:val="00462275"/>
    <w:rsid w:val="0046254A"/>
    <w:rsid w:val="004629A8"/>
    <w:rsid w:val="004641F2"/>
    <w:rsid w:val="004644CB"/>
    <w:rsid w:val="00464BBD"/>
    <w:rsid w:val="00464D16"/>
    <w:rsid w:val="004658DC"/>
    <w:rsid w:val="00465A74"/>
    <w:rsid w:val="00465DCB"/>
    <w:rsid w:val="00466071"/>
    <w:rsid w:val="004666B5"/>
    <w:rsid w:val="00466761"/>
    <w:rsid w:val="00466D0A"/>
    <w:rsid w:val="00467DA4"/>
    <w:rsid w:val="00470348"/>
    <w:rsid w:val="004705FD"/>
    <w:rsid w:val="00470652"/>
    <w:rsid w:val="0047104C"/>
    <w:rsid w:val="00472546"/>
    <w:rsid w:val="004726D1"/>
    <w:rsid w:val="00472E19"/>
    <w:rsid w:val="00473A81"/>
    <w:rsid w:val="00474BFA"/>
    <w:rsid w:val="0047593E"/>
    <w:rsid w:val="004759E5"/>
    <w:rsid w:val="00475C1E"/>
    <w:rsid w:val="004763B4"/>
    <w:rsid w:val="00476494"/>
    <w:rsid w:val="00476B9D"/>
    <w:rsid w:val="0047723A"/>
    <w:rsid w:val="00477DAD"/>
    <w:rsid w:val="00477DE9"/>
    <w:rsid w:val="00477E2B"/>
    <w:rsid w:val="00477EBE"/>
    <w:rsid w:val="0048036F"/>
    <w:rsid w:val="00480F06"/>
    <w:rsid w:val="00481C32"/>
    <w:rsid w:val="00482168"/>
    <w:rsid w:val="004824F2"/>
    <w:rsid w:val="0048285A"/>
    <w:rsid w:val="004828ED"/>
    <w:rsid w:val="00482C09"/>
    <w:rsid w:val="00483450"/>
    <w:rsid w:val="0048383D"/>
    <w:rsid w:val="004839D5"/>
    <w:rsid w:val="00483CFA"/>
    <w:rsid w:val="0048541B"/>
    <w:rsid w:val="00486678"/>
    <w:rsid w:val="0049153A"/>
    <w:rsid w:val="00491D7A"/>
    <w:rsid w:val="00491E3B"/>
    <w:rsid w:val="00492564"/>
    <w:rsid w:val="004927D0"/>
    <w:rsid w:val="004968B0"/>
    <w:rsid w:val="00496B58"/>
    <w:rsid w:val="00496D33"/>
    <w:rsid w:val="00496D4A"/>
    <w:rsid w:val="004A00FA"/>
    <w:rsid w:val="004A07A0"/>
    <w:rsid w:val="004A0884"/>
    <w:rsid w:val="004A09DC"/>
    <w:rsid w:val="004A0AD2"/>
    <w:rsid w:val="004A0B26"/>
    <w:rsid w:val="004A0C96"/>
    <w:rsid w:val="004A1C3F"/>
    <w:rsid w:val="004A2042"/>
    <w:rsid w:val="004A236D"/>
    <w:rsid w:val="004A4BAF"/>
    <w:rsid w:val="004A572F"/>
    <w:rsid w:val="004A5D5C"/>
    <w:rsid w:val="004A6368"/>
    <w:rsid w:val="004A69F6"/>
    <w:rsid w:val="004A763F"/>
    <w:rsid w:val="004B021B"/>
    <w:rsid w:val="004B029D"/>
    <w:rsid w:val="004B1627"/>
    <w:rsid w:val="004B2CE8"/>
    <w:rsid w:val="004B3478"/>
    <w:rsid w:val="004B35C5"/>
    <w:rsid w:val="004B3F09"/>
    <w:rsid w:val="004B4825"/>
    <w:rsid w:val="004B5661"/>
    <w:rsid w:val="004B67F7"/>
    <w:rsid w:val="004B6EB1"/>
    <w:rsid w:val="004B7E86"/>
    <w:rsid w:val="004C006D"/>
    <w:rsid w:val="004C077E"/>
    <w:rsid w:val="004C19E4"/>
    <w:rsid w:val="004C4AEE"/>
    <w:rsid w:val="004C56B2"/>
    <w:rsid w:val="004C5B78"/>
    <w:rsid w:val="004C5F0A"/>
    <w:rsid w:val="004C6F11"/>
    <w:rsid w:val="004C7D88"/>
    <w:rsid w:val="004D07A7"/>
    <w:rsid w:val="004D1DF8"/>
    <w:rsid w:val="004D216E"/>
    <w:rsid w:val="004D2E8A"/>
    <w:rsid w:val="004D3025"/>
    <w:rsid w:val="004D317A"/>
    <w:rsid w:val="004D3704"/>
    <w:rsid w:val="004D374D"/>
    <w:rsid w:val="004D3B70"/>
    <w:rsid w:val="004D3CDA"/>
    <w:rsid w:val="004D61E2"/>
    <w:rsid w:val="004D6744"/>
    <w:rsid w:val="004D7715"/>
    <w:rsid w:val="004D793B"/>
    <w:rsid w:val="004D7F41"/>
    <w:rsid w:val="004E015D"/>
    <w:rsid w:val="004E02FE"/>
    <w:rsid w:val="004E0C57"/>
    <w:rsid w:val="004E119B"/>
    <w:rsid w:val="004E11B1"/>
    <w:rsid w:val="004E1553"/>
    <w:rsid w:val="004E3E5A"/>
    <w:rsid w:val="004E40EA"/>
    <w:rsid w:val="004E466F"/>
    <w:rsid w:val="004E5FF4"/>
    <w:rsid w:val="004E6C3D"/>
    <w:rsid w:val="004E7EDE"/>
    <w:rsid w:val="004F0065"/>
    <w:rsid w:val="004F0322"/>
    <w:rsid w:val="004F0D63"/>
    <w:rsid w:val="004F1662"/>
    <w:rsid w:val="004F1A8F"/>
    <w:rsid w:val="004F25BA"/>
    <w:rsid w:val="004F33F6"/>
    <w:rsid w:val="004F4D30"/>
    <w:rsid w:val="004F5899"/>
    <w:rsid w:val="004F5BFE"/>
    <w:rsid w:val="004F611A"/>
    <w:rsid w:val="004F7933"/>
    <w:rsid w:val="004F7DAE"/>
    <w:rsid w:val="004F7EF9"/>
    <w:rsid w:val="004F7F42"/>
    <w:rsid w:val="005011A5"/>
    <w:rsid w:val="00501E09"/>
    <w:rsid w:val="00502EC2"/>
    <w:rsid w:val="0050301B"/>
    <w:rsid w:val="005042FE"/>
    <w:rsid w:val="00504582"/>
    <w:rsid w:val="00505CFF"/>
    <w:rsid w:val="0050658E"/>
    <w:rsid w:val="005066F5"/>
    <w:rsid w:val="00506B6D"/>
    <w:rsid w:val="00506C70"/>
    <w:rsid w:val="005077ED"/>
    <w:rsid w:val="005106FF"/>
    <w:rsid w:val="005111D0"/>
    <w:rsid w:val="005118F2"/>
    <w:rsid w:val="00512EDF"/>
    <w:rsid w:val="00512F61"/>
    <w:rsid w:val="00512FA8"/>
    <w:rsid w:val="00513FFA"/>
    <w:rsid w:val="005148C7"/>
    <w:rsid w:val="00514DDB"/>
    <w:rsid w:val="00514EA8"/>
    <w:rsid w:val="0051546D"/>
    <w:rsid w:val="00515C78"/>
    <w:rsid w:val="00515D95"/>
    <w:rsid w:val="00516A7F"/>
    <w:rsid w:val="00517B21"/>
    <w:rsid w:val="005204C5"/>
    <w:rsid w:val="0052199D"/>
    <w:rsid w:val="00521A78"/>
    <w:rsid w:val="00521D47"/>
    <w:rsid w:val="00522667"/>
    <w:rsid w:val="00522A06"/>
    <w:rsid w:val="00524376"/>
    <w:rsid w:val="005248BF"/>
    <w:rsid w:val="00525668"/>
    <w:rsid w:val="005259A4"/>
    <w:rsid w:val="00526110"/>
    <w:rsid w:val="0052653E"/>
    <w:rsid w:val="005301E3"/>
    <w:rsid w:val="00530748"/>
    <w:rsid w:val="005314DB"/>
    <w:rsid w:val="005320DE"/>
    <w:rsid w:val="005321AE"/>
    <w:rsid w:val="005321B1"/>
    <w:rsid w:val="00534315"/>
    <w:rsid w:val="0053454A"/>
    <w:rsid w:val="005354C4"/>
    <w:rsid w:val="00535E74"/>
    <w:rsid w:val="005365BF"/>
    <w:rsid w:val="0053666F"/>
    <w:rsid w:val="0053695B"/>
    <w:rsid w:val="00537499"/>
    <w:rsid w:val="00537D2D"/>
    <w:rsid w:val="005402A8"/>
    <w:rsid w:val="0054050D"/>
    <w:rsid w:val="00540FFC"/>
    <w:rsid w:val="00542954"/>
    <w:rsid w:val="00543564"/>
    <w:rsid w:val="00543F1D"/>
    <w:rsid w:val="00544376"/>
    <w:rsid w:val="00544C31"/>
    <w:rsid w:val="00544CEC"/>
    <w:rsid w:val="005454AD"/>
    <w:rsid w:val="0054569A"/>
    <w:rsid w:val="00545E07"/>
    <w:rsid w:val="00547153"/>
    <w:rsid w:val="005472F3"/>
    <w:rsid w:val="0054736B"/>
    <w:rsid w:val="0055093F"/>
    <w:rsid w:val="00550EE6"/>
    <w:rsid w:val="005514AF"/>
    <w:rsid w:val="00552012"/>
    <w:rsid w:val="00552046"/>
    <w:rsid w:val="00552068"/>
    <w:rsid w:val="00552177"/>
    <w:rsid w:val="00552723"/>
    <w:rsid w:val="00553290"/>
    <w:rsid w:val="005538F0"/>
    <w:rsid w:val="005541D6"/>
    <w:rsid w:val="00554E2F"/>
    <w:rsid w:val="00555264"/>
    <w:rsid w:val="00556F11"/>
    <w:rsid w:val="00557ABE"/>
    <w:rsid w:val="00560354"/>
    <w:rsid w:val="00560662"/>
    <w:rsid w:val="00560868"/>
    <w:rsid w:val="00560ACB"/>
    <w:rsid w:val="005613B2"/>
    <w:rsid w:val="00561525"/>
    <w:rsid w:val="00561579"/>
    <w:rsid w:val="0056169A"/>
    <w:rsid w:val="005622BD"/>
    <w:rsid w:val="005625A6"/>
    <w:rsid w:val="00563AFD"/>
    <w:rsid w:val="00564D2A"/>
    <w:rsid w:val="00565E74"/>
    <w:rsid w:val="00566015"/>
    <w:rsid w:val="005660FB"/>
    <w:rsid w:val="00566432"/>
    <w:rsid w:val="00566511"/>
    <w:rsid w:val="00566A7F"/>
    <w:rsid w:val="00566CA7"/>
    <w:rsid w:val="00567A22"/>
    <w:rsid w:val="005707C5"/>
    <w:rsid w:val="00571B74"/>
    <w:rsid w:val="0057218C"/>
    <w:rsid w:val="00572C04"/>
    <w:rsid w:val="00572C07"/>
    <w:rsid w:val="0057419C"/>
    <w:rsid w:val="005744DF"/>
    <w:rsid w:val="00575103"/>
    <w:rsid w:val="0057552C"/>
    <w:rsid w:val="00575765"/>
    <w:rsid w:val="00576604"/>
    <w:rsid w:val="005769A3"/>
    <w:rsid w:val="00577A79"/>
    <w:rsid w:val="00580437"/>
    <w:rsid w:val="0058053E"/>
    <w:rsid w:val="005807C7"/>
    <w:rsid w:val="0058195C"/>
    <w:rsid w:val="005822D3"/>
    <w:rsid w:val="00583950"/>
    <w:rsid w:val="00583AE3"/>
    <w:rsid w:val="00584EBE"/>
    <w:rsid w:val="0058694E"/>
    <w:rsid w:val="00587098"/>
    <w:rsid w:val="005871A4"/>
    <w:rsid w:val="00591434"/>
    <w:rsid w:val="00591810"/>
    <w:rsid w:val="00591A9C"/>
    <w:rsid w:val="00591ACC"/>
    <w:rsid w:val="0059273D"/>
    <w:rsid w:val="00592800"/>
    <w:rsid w:val="00592ACC"/>
    <w:rsid w:val="005939B1"/>
    <w:rsid w:val="00594709"/>
    <w:rsid w:val="00594ACF"/>
    <w:rsid w:val="00595A4B"/>
    <w:rsid w:val="005967BD"/>
    <w:rsid w:val="0059738D"/>
    <w:rsid w:val="00597D2D"/>
    <w:rsid w:val="005A1735"/>
    <w:rsid w:val="005A1B1A"/>
    <w:rsid w:val="005A21CB"/>
    <w:rsid w:val="005A23B2"/>
    <w:rsid w:val="005A2E4F"/>
    <w:rsid w:val="005A3526"/>
    <w:rsid w:val="005A403C"/>
    <w:rsid w:val="005A438C"/>
    <w:rsid w:val="005A5087"/>
    <w:rsid w:val="005A57DD"/>
    <w:rsid w:val="005A5F5C"/>
    <w:rsid w:val="005A6EF9"/>
    <w:rsid w:val="005A707D"/>
    <w:rsid w:val="005A7760"/>
    <w:rsid w:val="005A7DF6"/>
    <w:rsid w:val="005B09FE"/>
    <w:rsid w:val="005B0A5B"/>
    <w:rsid w:val="005B1E2F"/>
    <w:rsid w:val="005B2227"/>
    <w:rsid w:val="005B250F"/>
    <w:rsid w:val="005B301A"/>
    <w:rsid w:val="005B36EC"/>
    <w:rsid w:val="005B3EF4"/>
    <w:rsid w:val="005B4081"/>
    <w:rsid w:val="005B4D49"/>
    <w:rsid w:val="005B65E3"/>
    <w:rsid w:val="005B6C44"/>
    <w:rsid w:val="005B7259"/>
    <w:rsid w:val="005B7993"/>
    <w:rsid w:val="005C046E"/>
    <w:rsid w:val="005C1F64"/>
    <w:rsid w:val="005C2386"/>
    <w:rsid w:val="005C2494"/>
    <w:rsid w:val="005C261A"/>
    <w:rsid w:val="005C37A4"/>
    <w:rsid w:val="005C4914"/>
    <w:rsid w:val="005C49C4"/>
    <w:rsid w:val="005C662F"/>
    <w:rsid w:val="005C72FB"/>
    <w:rsid w:val="005C7F92"/>
    <w:rsid w:val="005D0678"/>
    <w:rsid w:val="005D0908"/>
    <w:rsid w:val="005D1439"/>
    <w:rsid w:val="005D1518"/>
    <w:rsid w:val="005D19B6"/>
    <w:rsid w:val="005D1ABB"/>
    <w:rsid w:val="005D1BC6"/>
    <w:rsid w:val="005D1CFE"/>
    <w:rsid w:val="005D361D"/>
    <w:rsid w:val="005D3697"/>
    <w:rsid w:val="005D3810"/>
    <w:rsid w:val="005D38A3"/>
    <w:rsid w:val="005D3C57"/>
    <w:rsid w:val="005D3DE6"/>
    <w:rsid w:val="005D51EC"/>
    <w:rsid w:val="005D570E"/>
    <w:rsid w:val="005D629C"/>
    <w:rsid w:val="005D6BAA"/>
    <w:rsid w:val="005D6C74"/>
    <w:rsid w:val="005D6DB4"/>
    <w:rsid w:val="005D6EF2"/>
    <w:rsid w:val="005D741A"/>
    <w:rsid w:val="005D7B4C"/>
    <w:rsid w:val="005D7D39"/>
    <w:rsid w:val="005E01D7"/>
    <w:rsid w:val="005E0595"/>
    <w:rsid w:val="005E062D"/>
    <w:rsid w:val="005E0EF4"/>
    <w:rsid w:val="005E199B"/>
    <w:rsid w:val="005E199E"/>
    <w:rsid w:val="005E2EED"/>
    <w:rsid w:val="005E2F89"/>
    <w:rsid w:val="005E30F7"/>
    <w:rsid w:val="005E4DC2"/>
    <w:rsid w:val="005E62DC"/>
    <w:rsid w:val="005E702B"/>
    <w:rsid w:val="005E780E"/>
    <w:rsid w:val="005E7A4E"/>
    <w:rsid w:val="005F0385"/>
    <w:rsid w:val="005F053E"/>
    <w:rsid w:val="005F0E88"/>
    <w:rsid w:val="005F1130"/>
    <w:rsid w:val="005F227A"/>
    <w:rsid w:val="005F27F0"/>
    <w:rsid w:val="005F29A8"/>
    <w:rsid w:val="005F310C"/>
    <w:rsid w:val="005F3389"/>
    <w:rsid w:val="005F3701"/>
    <w:rsid w:val="005F4080"/>
    <w:rsid w:val="005F66E1"/>
    <w:rsid w:val="005F7C72"/>
    <w:rsid w:val="005F7E2A"/>
    <w:rsid w:val="005F7F02"/>
    <w:rsid w:val="006001A8"/>
    <w:rsid w:val="00600ACA"/>
    <w:rsid w:val="00600C1B"/>
    <w:rsid w:val="00601085"/>
    <w:rsid w:val="00601406"/>
    <w:rsid w:val="00601D18"/>
    <w:rsid w:val="00602537"/>
    <w:rsid w:val="0060266A"/>
    <w:rsid w:val="00603442"/>
    <w:rsid w:val="006037F5"/>
    <w:rsid w:val="006045BA"/>
    <w:rsid w:val="006055C1"/>
    <w:rsid w:val="00605617"/>
    <w:rsid w:val="00605878"/>
    <w:rsid w:val="00605A3E"/>
    <w:rsid w:val="00606193"/>
    <w:rsid w:val="00606C08"/>
    <w:rsid w:val="00606D4F"/>
    <w:rsid w:val="00606FEE"/>
    <w:rsid w:val="00607387"/>
    <w:rsid w:val="00610135"/>
    <w:rsid w:val="00610796"/>
    <w:rsid w:val="006114E8"/>
    <w:rsid w:val="00612667"/>
    <w:rsid w:val="00612900"/>
    <w:rsid w:val="00612CD2"/>
    <w:rsid w:val="00614332"/>
    <w:rsid w:val="0061456E"/>
    <w:rsid w:val="00614609"/>
    <w:rsid w:val="00615435"/>
    <w:rsid w:val="00615AD8"/>
    <w:rsid w:val="00615BDF"/>
    <w:rsid w:val="00615FAA"/>
    <w:rsid w:val="0061776E"/>
    <w:rsid w:val="00617FBB"/>
    <w:rsid w:val="00620178"/>
    <w:rsid w:val="006208FC"/>
    <w:rsid w:val="00621D99"/>
    <w:rsid w:val="006220C3"/>
    <w:rsid w:val="00622C33"/>
    <w:rsid w:val="006239D3"/>
    <w:rsid w:val="00623C34"/>
    <w:rsid w:val="006240CD"/>
    <w:rsid w:val="00624DE4"/>
    <w:rsid w:val="00625485"/>
    <w:rsid w:val="006278AE"/>
    <w:rsid w:val="00630042"/>
    <w:rsid w:val="006302BB"/>
    <w:rsid w:val="006322DD"/>
    <w:rsid w:val="0063286C"/>
    <w:rsid w:val="0063337B"/>
    <w:rsid w:val="00633390"/>
    <w:rsid w:val="00634AED"/>
    <w:rsid w:val="006369D0"/>
    <w:rsid w:val="00637BEE"/>
    <w:rsid w:val="00637CC4"/>
    <w:rsid w:val="00637F74"/>
    <w:rsid w:val="00640142"/>
    <w:rsid w:val="00640299"/>
    <w:rsid w:val="0064091F"/>
    <w:rsid w:val="00641073"/>
    <w:rsid w:val="0064143C"/>
    <w:rsid w:val="00641786"/>
    <w:rsid w:val="00642DE6"/>
    <w:rsid w:val="00643866"/>
    <w:rsid w:val="00644107"/>
    <w:rsid w:val="0064429E"/>
    <w:rsid w:val="00644375"/>
    <w:rsid w:val="006446C6"/>
    <w:rsid w:val="006447B8"/>
    <w:rsid w:val="00644CBE"/>
    <w:rsid w:val="00645529"/>
    <w:rsid w:val="00645898"/>
    <w:rsid w:val="006458C0"/>
    <w:rsid w:val="0064600A"/>
    <w:rsid w:val="00646800"/>
    <w:rsid w:val="00647105"/>
    <w:rsid w:val="006479C3"/>
    <w:rsid w:val="0065095B"/>
    <w:rsid w:val="00650A98"/>
    <w:rsid w:val="0065136B"/>
    <w:rsid w:val="00651BDC"/>
    <w:rsid w:val="00651CC9"/>
    <w:rsid w:val="0065321D"/>
    <w:rsid w:val="00653506"/>
    <w:rsid w:val="00653DA2"/>
    <w:rsid w:val="006565BF"/>
    <w:rsid w:val="006566E1"/>
    <w:rsid w:val="00656E8C"/>
    <w:rsid w:val="00657E19"/>
    <w:rsid w:val="00657F12"/>
    <w:rsid w:val="00661272"/>
    <w:rsid w:val="00662D22"/>
    <w:rsid w:val="00662F76"/>
    <w:rsid w:val="006634A6"/>
    <w:rsid w:val="00664C7D"/>
    <w:rsid w:val="00664EA8"/>
    <w:rsid w:val="00665482"/>
    <w:rsid w:val="00666B95"/>
    <w:rsid w:val="00667290"/>
    <w:rsid w:val="006673EF"/>
    <w:rsid w:val="0067083D"/>
    <w:rsid w:val="006710D4"/>
    <w:rsid w:val="0067163E"/>
    <w:rsid w:val="006717E0"/>
    <w:rsid w:val="006722FF"/>
    <w:rsid w:val="0067277D"/>
    <w:rsid w:val="00673029"/>
    <w:rsid w:val="006732E5"/>
    <w:rsid w:val="00673771"/>
    <w:rsid w:val="0067410D"/>
    <w:rsid w:val="00674441"/>
    <w:rsid w:val="00675A98"/>
    <w:rsid w:val="00675DAF"/>
    <w:rsid w:val="00676934"/>
    <w:rsid w:val="0067734C"/>
    <w:rsid w:val="00677977"/>
    <w:rsid w:val="00677E13"/>
    <w:rsid w:val="00680E79"/>
    <w:rsid w:val="006815A9"/>
    <w:rsid w:val="00682418"/>
    <w:rsid w:val="006841CF"/>
    <w:rsid w:val="00684987"/>
    <w:rsid w:val="00684F5B"/>
    <w:rsid w:val="006860C7"/>
    <w:rsid w:val="00686378"/>
    <w:rsid w:val="00686950"/>
    <w:rsid w:val="00686DCF"/>
    <w:rsid w:val="00686F3B"/>
    <w:rsid w:val="00690481"/>
    <w:rsid w:val="00690BC7"/>
    <w:rsid w:val="00690EA3"/>
    <w:rsid w:val="00690FEB"/>
    <w:rsid w:val="006913CA"/>
    <w:rsid w:val="006913F5"/>
    <w:rsid w:val="0069144C"/>
    <w:rsid w:val="00691A70"/>
    <w:rsid w:val="00692206"/>
    <w:rsid w:val="006945E8"/>
    <w:rsid w:val="00695285"/>
    <w:rsid w:val="00696521"/>
    <w:rsid w:val="006972DE"/>
    <w:rsid w:val="00697458"/>
    <w:rsid w:val="00697707"/>
    <w:rsid w:val="006A13DB"/>
    <w:rsid w:val="006A1661"/>
    <w:rsid w:val="006A1A29"/>
    <w:rsid w:val="006A1D0A"/>
    <w:rsid w:val="006A1DD9"/>
    <w:rsid w:val="006A2AC2"/>
    <w:rsid w:val="006A2FD0"/>
    <w:rsid w:val="006A39CF"/>
    <w:rsid w:val="006A4130"/>
    <w:rsid w:val="006A47CF"/>
    <w:rsid w:val="006A4C02"/>
    <w:rsid w:val="006A65EC"/>
    <w:rsid w:val="006A6FAB"/>
    <w:rsid w:val="006A7325"/>
    <w:rsid w:val="006A7C3C"/>
    <w:rsid w:val="006B01A7"/>
    <w:rsid w:val="006B08A0"/>
    <w:rsid w:val="006B0EA2"/>
    <w:rsid w:val="006B235D"/>
    <w:rsid w:val="006B33D8"/>
    <w:rsid w:val="006B397A"/>
    <w:rsid w:val="006B3ECF"/>
    <w:rsid w:val="006B506A"/>
    <w:rsid w:val="006B5DA0"/>
    <w:rsid w:val="006B721F"/>
    <w:rsid w:val="006B7236"/>
    <w:rsid w:val="006B77C7"/>
    <w:rsid w:val="006B7F1A"/>
    <w:rsid w:val="006C05A6"/>
    <w:rsid w:val="006C1995"/>
    <w:rsid w:val="006C20A5"/>
    <w:rsid w:val="006C264E"/>
    <w:rsid w:val="006C27D1"/>
    <w:rsid w:val="006C2EC4"/>
    <w:rsid w:val="006C388A"/>
    <w:rsid w:val="006C3DE4"/>
    <w:rsid w:val="006C3F67"/>
    <w:rsid w:val="006C4302"/>
    <w:rsid w:val="006C4B61"/>
    <w:rsid w:val="006C5238"/>
    <w:rsid w:val="006C526E"/>
    <w:rsid w:val="006C5533"/>
    <w:rsid w:val="006C6065"/>
    <w:rsid w:val="006C68CC"/>
    <w:rsid w:val="006C6F27"/>
    <w:rsid w:val="006C7042"/>
    <w:rsid w:val="006C7581"/>
    <w:rsid w:val="006D0483"/>
    <w:rsid w:val="006D0577"/>
    <w:rsid w:val="006D09AE"/>
    <w:rsid w:val="006D0EB2"/>
    <w:rsid w:val="006D0F11"/>
    <w:rsid w:val="006D23EA"/>
    <w:rsid w:val="006D481C"/>
    <w:rsid w:val="006D4FBB"/>
    <w:rsid w:val="006D5CE8"/>
    <w:rsid w:val="006D5F9E"/>
    <w:rsid w:val="006D63BB"/>
    <w:rsid w:val="006D682E"/>
    <w:rsid w:val="006D6B9C"/>
    <w:rsid w:val="006D6D42"/>
    <w:rsid w:val="006D72B3"/>
    <w:rsid w:val="006D77BD"/>
    <w:rsid w:val="006D7D91"/>
    <w:rsid w:val="006E0E5F"/>
    <w:rsid w:val="006E2041"/>
    <w:rsid w:val="006E2588"/>
    <w:rsid w:val="006E2AFA"/>
    <w:rsid w:val="006E38DB"/>
    <w:rsid w:val="006E3BD2"/>
    <w:rsid w:val="006E3D90"/>
    <w:rsid w:val="006E4032"/>
    <w:rsid w:val="006E41F0"/>
    <w:rsid w:val="006E448B"/>
    <w:rsid w:val="006E4B08"/>
    <w:rsid w:val="006E4DF6"/>
    <w:rsid w:val="006E5436"/>
    <w:rsid w:val="006E54B8"/>
    <w:rsid w:val="006E57DF"/>
    <w:rsid w:val="006E5808"/>
    <w:rsid w:val="006E63BB"/>
    <w:rsid w:val="006E72DE"/>
    <w:rsid w:val="006F0278"/>
    <w:rsid w:val="006F27E0"/>
    <w:rsid w:val="006F28BB"/>
    <w:rsid w:val="006F2E47"/>
    <w:rsid w:val="006F33C6"/>
    <w:rsid w:val="006F3529"/>
    <w:rsid w:val="006F3646"/>
    <w:rsid w:val="006F411B"/>
    <w:rsid w:val="006F58E7"/>
    <w:rsid w:val="006F5C05"/>
    <w:rsid w:val="006F5D55"/>
    <w:rsid w:val="006F5E78"/>
    <w:rsid w:val="006F621E"/>
    <w:rsid w:val="006F68FB"/>
    <w:rsid w:val="00700032"/>
    <w:rsid w:val="0070010B"/>
    <w:rsid w:val="00700D82"/>
    <w:rsid w:val="00700DC0"/>
    <w:rsid w:val="00700E3D"/>
    <w:rsid w:val="00701245"/>
    <w:rsid w:val="0070196D"/>
    <w:rsid w:val="00701B9D"/>
    <w:rsid w:val="00701CC5"/>
    <w:rsid w:val="00702191"/>
    <w:rsid w:val="00703232"/>
    <w:rsid w:val="007034B4"/>
    <w:rsid w:val="00704A34"/>
    <w:rsid w:val="00704CBC"/>
    <w:rsid w:val="00705000"/>
    <w:rsid w:val="00706852"/>
    <w:rsid w:val="00706B95"/>
    <w:rsid w:val="00706C13"/>
    <w:rsid w:val="0071005A"/>
    <w:rsid w:val="00712967"/>
    <w:rsid w:val="00712B6F"/>
    <w:rsid w:val="00712BBF"/>
    <w:rsid w:val="007131A5"/>
    <w:rsid w:val="007138A3"/>
    <w:rsid w:val="00713964"/>
    <w:rsid w:val="00713CFD"/>
    <w:rsid w:val="00714820"/>
    <w:rsid w:val="00714882"/>
    <w:rsid w:val="00715EA7"/>
    <w:rsid w:val="0071627E"/>
    <w:rsid w:val="0071785C"/>
    <w:rsid w:val="0072014B"/>
    <w:rsid w:val="007209FD"/>
    <w:rsid w:val="00720BB1"/>
    <w:rsid w:val="0072223E"/>
    <w:rsid w:val="007223C4"/>
    <w:rsid w:val="007227A0"/>
    <w:rsid w:val="00722B54"/>
    <w:rsid w:val="007234FB"/>
    <w:rsid w:val="0072358B"/>
    <w:rsid w:val="007239CB"/>
    <w:rsid w:val="00723A81"/>
    <w:rsid w:val="00724087"/>
    <w:rsid w:val="007240B7"/>
    <w:rsid w:val="00724493"/>
    <w:rsid w:val="007253A1"/>
    <w:rsid w:val="00726043"/>
    <w:rsid w:val="007264E5"/>
    <w:rsid w:val="007271C2"/>
    <w:rsid w:val="00727516"/>
    <w:rsid w:val="00727BBD"/>
    <w:rsid w:val="00727CD6"/>
    <w:rsid w:val="00730781"/>
    <w:rsid w:val="00730EA1"/>
    <w:rsid w:val="00731279"/>
    <w:rsid w:val="00731E59"/>
    <w:rsid w:val="00731F32"/>
    <w:rsid w:val="0073228E"/>
    <w:rsid w:val="007327E3"/>
    <w:rsid w:val="00732FE5"/>
    <w:rsid w:val="007331D9"/>
    <w:rsid w:val="0073320B"/>
    <w:rsid w:val="0073413F"/>
    <w:rsid w:val="0073469E"/>
    <w:rsid w:val="00734953"/>
    <w:rsid w:val="00734C4F"/>
    <w:rsid w:val="00735CA1"/>
    <w:rsid w:val="007360DD"/>
    <w:rsid w:val="00736424"/>
    <w:rsid w:val="007366A9"/>
    <w:rsid w:val="00736A11"/>
    <w:rsid w:val="007373A1"/>
    <w:rsid w:val="0074006F"/>
    <w:rsid w:val="00740977"/>
    <w:rsid w:val="00740C3D"/>
    <w:rsid w:val="0074105F"/>
    <w:rsid w:val="0074138B"/>
    <w:rsid w:val="00741409"/>
    <w:rsid w:val="007416E6"/>
    <w:rsid w:val="00741930"/>
    <w:rsid w:val="00741EB9"/>
    <w:rsid w:val="00742311"/>
    <w:rsid w:val="00742899"/>
    <w:rsid w:val="00742DEC"/>
    <w:rsid w:val="0074473C"/>
    <w:rsid w:val="00745327"/>
    <w:rsid w:val="0074615E"/>
    <w:rsid w:val="00746F84"/>
    <w:rsid w:val="00747203"/>
    <w:rsid w:val="00747801"/>
    <w:rsid w:val="00747838"/>
    <w:rsid w:val="00747D84"/>
    <w:rsid w:val="0075141C"/>
    <w:rsid w:val="007520C7"/>
    <w:rsid w:val="007528E7"/>
    <w:rsid w:val="00752C0B"/>
    <w:rsid w:val="00754E60"/>
    <w:rsid w:val="00755EC2"/>
    <w:rsid w:val="00756766"/>
    <w:rsid w:val="00756A57"/>
    <w:rsid w:val="00756D9C"/>
    <w:rsid w:val="0075758D"/>
    <w:rsid w:val="007577BD"/>
    <w:rsid w:val="00757EA4"/>
    <w:rsid w:val="0076019F"/>
    <w:rsid w:val="0076071F"/>
    <w:rsid w:val="00760CD7"/>
    <w:rsid w:val="00760DC3"/>
    <w:rsid w:val="007629E1"/>
    <w:rsid w:val="00762A23"/>
    <w:rsid w:val="00764629"/>
    <w:rsid w:val="00764B69"/>
    <w:rsid w:val="00764DA7"/>
    <w:rsid w:val="00764E10"/>
    <w:rsid w:val="00765216"/>
    <w:rsid w:val="00765303"/>
    <w:rsid w:val="00765409"/>
    <w:rsid w:val="0076622B"/>
    <w:rsid w:val="00766266"/>
    <w:rsid w:val="00766337"/>
    <w:rsid w:val="00766CCC"/>
    <w:rsid w:val="00767106"/>
    <w:rsid w:val="0076775D"/>
    <w:rsid w:val="007678A1"/>
    <w:rsid w:val="0077019B"/>
    <w:rsid w:val="00771C6E"/>
    <w:rsid w:val="007727CE"/>
    <w:rsid w:val="00773C23"/>
    <w:rsid w:val="00773D71"/>
    <w:rsid w:val="00773E4E"/>
    <w:rsid w:val="007741F6"/>
    <w:rsid w:val="007759B3"/>
    <w:rsid w:val="00776286"/>
    <w:rsid w:val="00776674"/>
    <w:rsid w:val="007772A7"/>
    <w:rsid w:val="0078009A"/>
    <w:rsid w:val="00780EC4"/>
    <w:rsid w:val="00781F97"/>
    <w:rsid w:val="007821A4"/>
    <w:rsid w:val="00782688"/>
    <w:rsid w:val="0078384A"/>
    <w:rsid w:val="00783AA7"/>
    <w:rsid w:val="00784BC7"/>
    <w:rsid w:val="0078553F"/>
    <w:rsid w:val="007855D1"/>
    <w:rsid w:val="007858E6"/>
    <w:rsid w:val="007867F9"/>
    <w:rsid w:val="00786D9D"/>
    <w:rsid w:val="007876E9"/>
    <w:rsid w:val="007900FA"/>
    <w:rsid w:val="00790D3D"/>
    <w:rsid w:val="007916DB"/>
    <w:rsid w:val="007919B8"/>
    <w:rsid w:val="00791C4D"/>
    <w:rsid w:val="00792140"/>
    <w:rsid w:val="00792D2E"/>
    <w:rsid w:val="00793025"/>
    <w:rsid w:val="0079327D"/>
    <w:rsid w:val="007933C8"/>
    <w:rsid w:val="007940D7"/>
    <w:rsid w:val="0079427E"/>
    <w:rsid w:val="00794BD6"/>
    <w:rsid w:val="00795794"/>
    <w:rsid w:val="00795A46"/>
    <w:rsid w:val="00797072"/>
    <w:rsid w:val="007972DD"/>
    <w:rsid w:val="00797D53"/>
    <w:rsid w:val="007A02B1"/>
    <w:rsid w:val="007A0C94"/>
    <w:rsid w:val="007A0F8A"/>
    <w:rsid w:val="007A1B75"/>
    <w:rsid w:val="007A2991"/>
    <w:rsid w:val="007A2E12"/>
    <w:rsid w:val="007A3401"/>
    <w:rsid w:val="007A3590"/>
    <w:rsid w:val="007A3851"/>
    <w:rsid w:val="007A4200"/>
    <w:rsid w:val="007A44DA"/>
    <w:rsid w:val="007A4EB9"/>
    <w:rsid w:val="007A62B3"/>
    <w:rsid w:val="007A640C"/>
    <w:rsid w:val="007A6C6E"/>
    <w:rsid w:val="007A6DC0"/>
    <w:rsid w:val="007A6E0B"/>
    <w:rsid w:val="007A72E1"/>
    <w:rsid w:val="007A73D8"/>
    <w:rsid w:val="007A77B1"/>
    <w:rsid w:val="007A7F22"/>
    <w:rsid w:val="007B1B78"/>
    <w:rsid w:val="007B3733"/>
    <w:rsid w:val="007B66AB"/>
    <w:rsid w:val="007B68AC"/>
    <w:rsid w:val="007B7078"/>
    <w:rsid w:val="007B7170"/>
    <w:rsid w:val="007C1147"/>
    <w:rsid w:val="007C1541"/>
    <w:rsid w:val="007C1B9C"/>
    <w:rsid w:val="007C1BB6"/>
    <w:rsid w:val="007C2CDC"/>
    <w:rsid w:val="007C46C0"/>
    <w:rsid w:val="007C4D8C"/>
    <w:rsid w:val="007C55E4"/>
    <w:rsid w:val="007C593D"/>
    <w:rsid w:val="007C60E7"/>
    <w:rsid w:val="007C6434"/>
    <w:rsid w:val="007C69D7"/>
    <w:rsid w:val="007C7470"/>
    <w:rsid w:val="007D0C26"/>
    <w:rsid w:val="007D1367"/>
    <w:rsid w:val="007D1697"/>
    <w:rsid w:val="007D1974"/>
    <w:rsid w:val="007D1CAC"/>
    <w:rsid w:val="007D24A7"/>
    <w:rsid w:val="007D275D"/>
    <w:rsid w:val="007D2916"/>
    <w:rsid w:val="007D3B57"/>
    <w:rsid w:val="007D49B7"/>
    <w:rsid w:val="007D4CAF"/>
    <w:rsid w:val="007D55A2"/>
    <w:rsid w:val="007D6EE2"/>
    <w:rsid w:val="007D7C2B"/>
    <w:rsid w:val="007D7CEC"/>
    <w:rsid w:val="007D7EE8"/>
    <w:rsid w:val="007E0978"/>
    <w:rsid w:val="007E1865"/>
    <w:rsid w:val="007E19FF"/>
    <w:rsid w:val="007E1CFB"/>
    <w:rsid w:val="007E200E"/>
    <w:rsid w:val="007E3D71"/>
    <w:rsid w:val="007E445F"/>
    <w:rsid w:val="007E5299"/>
    <w:rsid w:val="007E5767"/>
    <w:rsid w:val="007F0E49"/>
    <w:rsid w:val="007F18AD"/>
    <w:rsid w:val="007F3118"/>
    <w:rsid w:val="007F3643"/>
    <w:rsid w:val="007F3CA0"/>
    <w:rsid w:val="007F43DB"/>
    <w:rsid w:val="007F4B4B"/>
    <w:rsid w:val="007F56B6"/>
    <w:rsid w:val="007F5784"/>
    <w:rsid w:val="007F627A"/>
    <w:rsid w:val="007F63A4"/>
    <w:rsid w:val="007F70E2"/>
    <w:rsid w:val="007F76D6"/>
    <w:rsid w:val="007F7FA4"/>
    <w:rsid w:val="00800AC0"/>
    <w:rsid w:val="00800AD5"/>
    <w:rsid w:val="008010EA"/>
    <w:rsid w:val="008022E4"/>
    <w:rsid w:val="00802879"/>
    <w:rsid w:val="00802A28"/>
    <w:rsid w:val="00804738"/>
    <w:rsid w:val="008050AA"/>
    <w:rsid w:val="008056EF"/>
    <w:rsid w:val="00806CF2"/>
    <w:rsid w:val="0080716B"/>
    <w:rsid w:val="008074B6"/>
    <w:rsid w:val="00810572"/>
    <w:rsid w:val="00810776"/>
    <w:rsid w:val="0081098A"/>
    <w:rsid w:val="00810F9E"/>
    <w:rsid w:val="0081126D"/>
    <w:rsid w:val="00811535"/>
    <w:rsid w:val="00811CCC"/>
    <w:rsid w:val="00811D36"/>
    <w:rsid w:val="00812059"/>
    <w:rsid w:val="00813159"/>
    <w:rsid w:val="00813FDE"/>
    <w:rsid w:val="0081420D"/>
    <w:rsid w:val="0081431F"/>
    <w:rsid w:val="008143E9"/>
    <w:rsid w:val="00814448"/>
    <w:rsid w:val="00814647"/>
    <w:rsid w:val="008147EC"/>
    <w:rsid w:val="008148CB"/>
    <w:rsid w:val="00814BEC"/>
    <w:rsid w:val="00815062"/>
    <w:rsid w:val="008153BC"/>
    <w:rsid w:val="008153FC"/>
    <w:rsid w:val="00815755"/>
    <w:rsid w:val="008157D5"/>
    <w:rsid w:val="00815B47"/>
    <w:rsid w:val="00816292"/>
    <w:rsid w:val="00816333"/>
    <w:rsid w:val="008169A9"/>
    <w:rsid w:val="00817266"/>
    <w:rsid w:val="00817352"/>
    <w:rsid w:val="008201DE"/>
    <w:rsid w:val="00820338"/>
    <w:rsid w:val="00821640"/>
    <w:rsid w:val="008219A5"/>
    <w:rsid w:val="00821E7E"/>
    <w:rsid w:val="008221F6"/>
    <w:rsid w:val="00822629"/>
    <w:rsid w:val="00822B1B"/>
    <w:rsid w:val="00823295"/>
    <w:rsid w:val="00824399"/>
    <w:rsid w:val="00824415"/>
    <w:rsid w:val="008246E8"/>
    <w:rsid w:val="00824704"/>
    <w:rsid w:val="00824BAC"/>
    <w:rsid w:val="0082526C"/>
    <w:rsid w:val="00825A65"/>
    <w:rsid w:val="008265E0"/>
    <w:rsid w:val="00826D11"/>
    <w:rsid w:val="00827203"/>
    <w:rsid w:val="00827FD4"/>
    <w:rsid w:val="00830091"/>
    <w:rsid w:val="00830154"/>
    <w:rsid w:val="0083022B"/>
    <w:rsid w:val="00830E61"/>
    <w:rsid w:val="0083154A"/>
    <w:rsid w:val="00831E33"/>
    <w:rsid w:val="00831F40"/>
    <w:rsid w:val="00832717"/>
    <w:rsid w:val="008329A5"/>
    <w:rsid w:val="00832C2F"/>
    <w:rsid w:val="00832CDA"/>
    <w:rsid w:val="008349FB"/>
    <w:rsid w:val="00835115"/>
    <w:rsid w:val="008351C8"/>
    <w:rsid w:val="00836271"/>
    <w:rsid w:val="0083637B"/>
    <w:rsid w:val="00836D3D"/>
    <w:rsid w:val="008372F5"/>
    <w:rsid w:val="00837B48"/>
    <w:rsid w:val="00837C15"/>
    <w:rsid w:val="00837C1A"/>
    <w:rsid w:val="00841B4B"/>
    <w:rsid w:val="00842517"/>
    <w:rsid w:val="008427F5"/>
    <w:rsid w:val="00843826"/>
    <w:rsid w:val="00843B41"/>
    <w:rsid w:val="00843F15"/>
    <w:rsid w:val="008450DE"/>
    <w:rsid w:val="0084550A"/>
    <w:rsid w:val="008458A6"/>
    <w:rsid w:val="008458F1"/>
    <w:rsid w:val="008459A1"/>
    <w:rsid w:val="00845E11"/>
    <w:rsid w:val="008465BC"/>
    <w:rsid w:val="00846A1B"/>
    <w:rsid w:val="00846EFE"/>
    <w:rsid w:val="00847089"/>
    <w:rsid w:val="008473FF"/>
    <w:rsid w:val="00847B1E"/>
    <w:rsid w:val="008507B6"/>
    <w:rsid w:val="00850956"/>
    <w:rsid w:val="00850D05"/>
    <w:rsid w:val="0085129B"/>
    <w:rsid w:val="00851BE9"/>
    <w:rsid w:val="00851F70"/>
    <w:rsid w:val="00852D73"/>
    <w:rsid w:val="00852DBC"/>
    <w:rsid w:val="00852DE2"/>
    <w:rsid w:val="0085309F"/>
    <w:rsid w:val="00853708"/>
    <w:rsid w:val="00854056"/>
    <w:rsid w:val="00854631"/>
    <w:rsid w:val="00854632"/>
    <w:rsid w:val="008550C2"/>
    <w:rsid w:val="00855404"/>
    <w:rsid w:val="00855B43"/>
    <w:rsid w:val="0085702B"/>
    <w:rsid w:val="00857CBA"/>
    <w:rsid w:val="00860077"/>
    <w:rsid w:val="008608FB"/>
    <w:rsid w:val="00861726"/>
    <w:rsid w:val="0086369A"/>
    <w:rsid w:val="00863802"/>
    <w:rsid w:val="00863AE6"/>
    <w:rsid w:val="00864513"/>
    <w:rsid w:val="0086523C"/>
    <w:rsid w:val="00865344"/>
    <w:rsid w:val="00865718"/>
    <w:rsid w:val="008657AA"/>
    <w:rsid w:val="00866175"/>
    <w:rsid w:val="008663A7"/>
    <w:rsid w:val="00866DAC"/>
    <w:rsid w:val="00867850"/>
    <w:rsid w:val="00867F96"/>
    <w:rsid w:val="00867FBD"/>
    <w:rsid w:val="00870217"/>
    <w:rsid w:val="00870346"/>
    <w:rsid w:val="00870714"/>
    <w:rsid w:val="00871700"/>
    <w:rsid w:val="00871A52"/>
    <w:rsid w:val="0087258C"/>
    <w:rsid w:val="008738F8"/>
    <w:rsid w:val="00873E89"/>
    <w:rsid w:val="00873E8E"/>
    <w:rsid w:val="0087445B"/>
    <w:rsid w:val="00875DFA"/>
    <w:rsid w:val="00876A73"/>
    <w:rsid w:val="00876FF2"/>
    <w:rsid w:val="008770FE"/>
    <w:rsid w:val="00877534"/>
    <w:rsid w:val="0088000B"/>
    <w:rsid w:val="0088001D"/>
    <w:rsid w:val="00881BAA"/>
    <w:rsid w:val="0088244B"/>
    <w:rsid w:val="00882D7D"/>
    <w:rsid w:val="0088358E"/>
    <w:rsid w:val="0088402C"/>
    <w:rsid w:val="008842F7"/>
    <w:rsid w:val="008848FF"/>
    <w:rsid w:val="00884B7C"/>
    <w:rsid w:val="00885380"/>
    <w:rsid w:val="00886D61"/>
    <w:rsid w:val="00887DD4"/>
    <w:rsid w:val="008903AD"/>
    <w:rsid w:val="008904B9"/>
    <w:rsid w:val="0089136C"/>
    <w:rsid w:val="00891BE0"/>
    <w:rsid w:val="00891E4A"/>
    <w:rsid w:val="00892002"/>
    <w:rsid w:val="00892771"/>
    <w:rsid w:val="00892D9B"/>
    <w:rsid w:val="008935E9"/>
    <w:rsid w:val="00893BDE"/>
    <w:rsid w:val="008954F9"/>
    <w:rsid w:val="00895CDD"/>
    <w:rsid w:val="00895E5C"/>
    <w:rsid w:val="0089633A"/>
    <w:rsid w:val="00896533"/>
    <w:rsid w:val="00897767"/>
    <w:rsid w:val="008A0ABB"/>
    <w:rsid w:val="008A0D87"/>
    <w:rsid w:val="008A1455"/>
    <w:rsid w:val="008A1F5D"/>
    <w:rsid w:val="008A2476"/>
    <w:rsid w:val="008A310D"/>
    <w:rsid w:val="008A3303"/>
    <w:rsid w:val="008A38E5"/>
    <w:rsid w:val="008A3CFF"/>
    <w:rsid w:val="008A46A7"/>
    <w:rsid w:val="008A46B5"/>
    <w:rsid w:val="008A5A71"/>
    <w:rsid w:val="008A5FFB"/>
    <w:rsid w:val="008A775C"/>
    <w:rsid w:val="008A7846"/>
    <w:rsid w:val="008B01B3"/>
    <w:rsid w:val="008B0314"/>
    <w:rsid w:val="008B0F99"/>
    <w:rsid w:val="008B1169"/>
    <w:rsid w:val="008B1714"/>
    <w:rsid w:val="008B1AC4"/>
    <w:rsid w:val="008B259F"/>
    <w:rsid w:val="008B25E7"/>
    <w:rsid w:val="008B3AD0"/>
    <w:rsid w:val="008B4E40"/>
    <w:rsid w:val="008B63E8"/>
    <w:rsid w:val="008B649B"/>
    <w:rsid w:val="008B65E4"/>
    <w:rsid w:val="008B6DF0"/>
    <w:rsid w:val="008B6EE6"/>
    <w:rsid w:val="008B7479"/>
    <w:rsid w:val="008C06A1"/>
    <w:rsid w:val="008C1263"/>
    <w:rsid w:val="008C18F4"/>
    <w:rsid w:val="008C2491"/>
    <w:rsid w:val="008C2652"/>
    <w:rsid w:val="008C2A1A"/>
    <w:rsid w:val="008C2C59"/>
    <w:rsid w:val="008C3FA5"/>
    <w:rsid w:val="008C4307"/>
    <w:rsid w:val="008C4A05"/>
    <w:rsid w:val="008C54DF"/>
    <w:rsid w:val="008C59BE"/>
    <w:rsid w:val="008C5C7E"/>
    <w:rsid w:val="008C5C86"/>
    <w:rsid w:val="008C63C9"/>
    <w:rsid w:val="008C6473"/>
    <w:rsid w:val="008C7040"/>
    <w:rsid w:val="008C7727"/>
    <w:rsid w:val="008D053E"/>
    <w:rsid w:val="008D150B"/>
    <w:rsid w:val="008D185A"/>
    <w:rsid w:val="008D291A"/>
    <w:rsid w:val="008D385D"/>
    <w:rsid w:val="008D419F"/>
    <w:rsid w:val="008D470D"/>
    <w:rsid w:val="008D474C"/>
    <w:rsid w:val="008D4AFA"/>
    <w:rsid w:val="008D4B41"/>
    <w:rsid w:val="008D525F"/>
    <w:rsid w:val="008D5ECD"/>
    <w:rsid w:val="008D65DA"/>
    <w:rsid w:val="008D709F"/>
    <w:rsid w:val="008D7F5A"/>
    <w:rsid w:val="008E0FE5"/>
    <w:rsid w:val="008E10B3"/>
    <w:rsid w:val="008E17F7"/>
    <w:rsid w:val="008E1B65"/>
    <w:rsid w:val="008E2301"/>
    <w:rsid w:val="008E27C8"/>
    <w:rsid w:val="008E3503"/>
    <w:rsid w:val="008E36C6"/>
    <w:rsid w:val="008E3B85"/>
    <w:rsid w:val="008E475C"/>
    <w:rsid w:val="008E4A95"/>
    <w:rsid w:val="008E57F9"/>
    <w:rsid w:val="008E5B32"/>
    <w:rsid w:val="008E5E51"/>
    <w:rsid w:val="008E6703"/>
    <w:rsid w:val="008E6F3B"/>
    <w:rsid w:val="008E752B"/>
    <w:rsid w:val="008F0628"/>
    <w:rsid w:val="008F081F"/>
    <w:rsid w:val="008F30D2"/>
    <w:rsid w:val="008F37DD"/>
    <w:rsid w:val="008F3FC2"/>
    <w:rsid w:val="008F5444"/>
    <w:rsid w:val="008F5B5D"/>
    <w:rsid w:val="008F649D"/>
    <w:rsid w:val="008F6F8F"/>
    <w:rsid w:val="0090127D"/>
    <w:rsid w:val="009023F6"/>
    <w:rsid w:val="00902589"/>
    <w:rsid w:val="009026FB"/>
    <w:rsid w:val="00903684"/>
    <w:rsid w:val="00903FD4"/>
    <w:rsid w:val="00904F5E"/>
    <w:rsid w:val="009050D9"/>
    <w:rsid w:val="00905BDB"/>
    <w:rsid w:val="00906A4E"/>
    <w:rsid w:val="0090777C"/>
    <w:rsid w:val="009078D6"/>
    <w:rsid w:val="00907B50"/>
    <w:rsid w:val="009104CA"/>
    <w:rsid w:val="0091065F"/>
    <w:rsid w:val="00910696"/>
    <w:rsid w:val="009119BB"/>
    <w:rsid w:val="00911FEF"/>
    <w:rsid w:val="00912225"/>
    <w:rsid w:val="00912326"/>
    <w:rsid w:val="009128B1"/>
    <w:rsid w:val="00913618"/>
    <w:rsid w:val="00913815"/>
    <w:rsid w:val="00913EF8"/>
    <w:rsid w:val="00914EDA"/>
    <w:rsid w:val="009157FF"/>
    <w:rsid w:val="00916395"/>
    <w:rsid w:val="00916466"/>
    <w:rsid w:val="00916591"/>
    <w:rsid w:val="00916890"/>
    <w:rsid w:val="00916D80"/>
    <w:rsid w:val="00917190"/>
    <w:rsid w:val="00920537"/>
    <w:rsid w:val="00920B35"/>
    <w:rsid w:val="00920BD2"/>
    <w:rsid w:val="009229C5"/>
    <w:rsid w:val="00922D8B"/>
    <w:rsid w:val="00923C9E"/>
    <w:rsid w:val="009246CE"/>
    <w:rsid w:val="00924A49"/>
    <w:rsid w:val="00925484"/>
    <w:rsid w:val="00925657"/>
    <w:rsid w:val="00926C72"/>
    <w:rsid w:val="00927691"/>
    <w:rsid w:val="00927F8C"/>
    <w:rsid w:val="00930CB3"/>
    <w:rsid w:val="009316CA"/>
    <w:rsid w:val="00932C53"/>
    <w:rsid w:val="0093390D"/>
    <w:rsid w:val="00934702"/>
    <w:rsid w:val="00934B4A"/>
    <w:rsid w:val="00934C55"/>
    <w:rsid w:val="00935186"/>
    <w:rsid w:val="00935B07"/>
    <w:rsid w:val="00935FA8"/>
    <w:rsid w:val="009365B4"/>
    <w:rsid w:val="0093754B"/>
    <w:rsid w:val="00941717"/>
    <w:rsid w:val="00941E7D"/>
    <w:rsid w:val="00942A0D"/>
    <w:rsid w:val="0094320B"/>
    <w:rsid w:val="0094342B"/>
    <w:rsid w:val="00944255"/>
    <w:rsid w:val="00944510"/>
    <w:rsid w:val="00946029"/>
    <w:rsid w:val="0094743F"/>
    <w:rsid w:val="00947C5D"/>
    <w:rsid w:val="00950CE8"/>
    <w:rsid w:val="009510B5"/>
    <w:rsid w:val="00951FBA"/>
    <w:rsid w:val="009520DD"/>
    <w:rsid w:val="00952D3B"/>
    <w:rsid w:val="009543E7"/>
    <w:rsid w:val="009548AF"/>
    <w:rsid w:val="009556ED"/>
    <w:rsid w:val="009557C8"/>
    <w:rsid w:val="00955A9A"/>
    <w:rsid w:val="009560CB"/>
    <w:rsid w:val="009565BF"/>
    <w:rsid w:val="009567C3"/>
    <w:rsid w:val="009602D2"/>
    <w:rsid w:val="00960A3D"/>
    <w:rsid w:val="00960C9B"/>
    <w:rsid w:val="0096123C"/>
    <w:rsid w:val="0096159D"/>
    <w:rsid w:val="009618D3"/>
    <w:rsid w:val="00961A9D"/>
    <w:rsid w:val="00962478"/>
    <w:rsid w:val="00962735"/>
    <w:rsid w:val="00963DB4"/>
    <w:rsid w:val="00964672"/>
    <w:rsid w:val="00964DE9"/>
    <w:rsid w:val="0096506F"/>
    <w:rsid w:val="009652E9"/>
    <w:rsid w:val="00965309"/>
    <w:rsid w:val="009654B9"/>
    <w:rsid w:val="009658E7"/>
    <w:rsid w:val="00965EBA"/>
    <w:rsid w:val="0096650C"/>
    <w:rsid w:val="00966A86"/>
    <w:rsid w:val="00966E45"/>
    <w:rsid w:val="0096769E"/>
    <w:rsid w:val="009678B5"/>
    <w:rsid w:val="00970EB8"/>
    <w:rsid w:val="00970F21"/>
    <w:rsid w:val="0097333E"/>
    <w:rsid w:val="00973B01"/>
    <w:rsid w:val="00973D94"/>
    <w:rsid w:val="00973DFF"/>
    <w:rsid w:val="009746B5"/>
    <w:rsid w:val="0097536D"/>
    <w:rsid w:val="0097542F"/>
    <w:rsid w:val="009774CA"/>
    <w:rsid w:val="00977B3C"/>
    <w:rsid w:val="00977F51"/>
    <w:rsid w:val="009807E0"/>
    <w:rsid w:val="00980FB4"/>
    <w:rsid w:val="00981B37"/>
    <w:rsid w:val="0098218F"/>
    <w:rsid w:val="00982A88"/>
    <w:rsid w:val="00983466"/>
    <w:rsid w:val="00983735"/>
    <w:rsid w:val="009838E4"/>
    <w:rsid w:val="00983993"/>
    <w:rsid w:val="00984191"/>
    <w:rsid w:val="009844D0"/>
    <w:rsid w:val="00984677"/>
    <w:rsid w:val="00984D26"/>
    <w:rsid w:val="00985153"/>
    <w:rsid w:val="009854DB"/>
    <w:rsid w:val="00985842"/>
    <w:rsid w:val="00985ADB"/>
    <w:rsid w:val="0098627A"/>
    <w:rsid w:val="009863B0"/>
    <w:rsid w:val="0098650E"/>
    <w:rsid w:val="00986EA6"/>
    <w:rsid w:val="009872FA"/>
    <w:rsid w:val="00990D36"/>
    <w:rsid w:val="00990E3F"/>
    <w:rsid w:val="009910DC"/>
    <w:rsid w:val="00991437"/>
    <w:rsid w:val="00992B7D"/>
    <w:rsid w:val="009930FA"/>
    <w:rsid w:val="00993610"/>
    <w:rsid w:val="00995603"/>
    <w:rsid w:val="00995D3F"/>
    <w:rsid w:val="0099790C"/>
    <w:rsid w:val="00997932"/>
    <w:rsid w:val="009A0004"/>
    <w:rsid w:val="009A00A4"/>
    <w:rsid w:val="009A0678"/>
    <w:rsid w:val="009A1CC9"/>
    <w:rsid w:val="009A1CDE"/>
    <w:rsid w:val="009A2738"/>
    <w:rsid w:val="009A2ED8"/>
    <w:rsid w:val="009A3D96"/>
    <w:rsid w:val="009A4197"/>
    <w:rsid w:val="009A47B1"/>
    <w:rsid w:val="009A5020"/>
    <w:rsid w:val="009A54FE"/>
    <w:rsid w:val="009A6445"/>
    <w:rsid w:val="009A658F"/>
    <w:rsid w:val="009A685B"/>
    <w:rsid w:val="009A70C9"/>
    <w:rsid w:val="009A70F5"/>
    <w:rsid w:val="009A7760"/>
    <w:rsid w:val="009A7CF1"/>
    <w:rsid w:val="009A7F47"/>
    <w:rsid w:val="009B0576"/>
    <w:rsid w:val="009B083C"/>
    <w:rsid w:val="009B0867"/>
    <w:rsid w:val="009B0FC1"/>
    <w:rsid w:val="009B1F2D"/>
    <w:rsid w:val="009B2425"/>
    <w:rsid w:val="009B2BD2"/>
    <w:rsid w:val="009B2EFB"/>
    <w:rsid w:val="009B3A20"/>
    <w:rsid w:val="009B486D"/>
    <w:rsid w:val="009B4F83"/>
    <w:rsid w:val="009B5126"/>
    <w:rsid w:val="009B535C"/>
    <w:rsid w:val="009B6A00"/>
    <w:rsid w:val="009B7A02"/>
    <w:rsid w:val="009C02AD"/>
    <w:rsid w:val="009C236A"/>
    <w:rsid w:val="009C2B77"/>
    <w:rsid w:val="009C3ECE"/>
    <w:rsid w:val="009C4B22"/>
    <w:rsid w:val="009C4B94"/>
    <w:rsid w:val="009C510E"/>
    <w:rsid w:val="009C754A"/>
    <w:rsid w:val="009C7B8A"/>
    <w:rsid w:val="009D154F"/>
    <w:rsid w:val="009D1B16"/>
    <w:rsid w:val="009D22A0"/>
    <w:rsid w:val="009D2AF9"/>
    <w:rsid w:val="009D2FAA"/>
    <w:rsid w:val="009D3218"/>
    <w:rsid w:val="009D32F4"/>
    <w:rsid w:val="009D3796"/>
    <w:rsid w:val="009D58D1"/>
    <w:rsid w:val="009D6A3D"/>
    <w:rsid w:val="009D6E9E"/>
    <w:rsid w:val="009D764F"/>
    <w:rsid w:val="009D7CEA"/>
    <w:rsid w:val="009D7F73"/>
    <w:rsid w:val="009E0282"/>
    <w:rsid w:val="009E06D4"/>
    <w:rsid w:val="009E09A3"/>
    <w:rsid w:val="009E0C40"/>
    <w:rsid w:val="009E0C59"/>
    <w:rsid w:val="009E2090"/>
    <w:rsid w:val="009E249D"/>
    <w:rsid w:val="009E2705"/>
    <w:rsid w:val="009E2970"/>
    <w:rsid w:val="009E2A89"/>
    <w:rsid w:val="009E2BAB"/>
    <w:rsid w:val="009E3D23"/>
    <w:rsid w:val="009E3D35"/>
    <w:rsid w:val="009E49B2"/>
    <w:rsid w:val="009E581A"/>
    <w:rsid w:val="009E6BC5"/>
    <w:rsid w:val="009E7D5F"/>
    <w:rsid w:val="009F04F2"/>
    <w:rsid w:val="009F070E"/>
    <w:rsid w:val="009F10A2"/>
    <w:rsid w:val="009F11B8"/>
    <w:rsid w:val="009F1EC4"/>
    <w:rsid w:val="009F2D65"/>
    <w:rsid w:val="009F304A"/>
    <w:rsid w:val="009F31B4"/>
    <w:rsid w:val="009F33A0"/>
    <w:rsid w:val="009F39EA"/>
    <w:rsid w:val="009F3C53"/>
    <w:rsid w:val="009F3CFB"/>
    <w:rsid w:val="009F3EAC"/>
    <w:rsid w:val="009F50F2"/>
    <w:rsid w:val="009F5A6B"/>
    <w:rsid w:val="009F5EE1"/>
    <w:rsid w:val="009F66B7"/>
    <w:rsid w:val="009F69AA"/>
    <w:rsid w:val="009F70EF"/>
    <w:rsid w:val="009F7616"/>
    <w:rsid w:val="009F7641"/>
    <w:rsid w:val="009F7758"/>
    <w:rsid w:val="009F789A"/>
    <w:rsid w:val="009F7CC9"/>
    <w:rsid w:val="00A00114"/>
    <w:rsid w:val="00A0048D"/>
    <w:rsid w:val="00A00787"/>
    <w:rsid w:val="00A009C8"/>
    <w:rsid w:val="00A0232F"/>
    <w:rsid w:val="00A02546"/>
    <w:rsid w:val="00A02AD5"/>
    <w:rsid w:val="00A03215"/>
    <w:rsid w:val="00A03386"/>
    <w:rsid w:val="00A033F1"/>
    <w:rsid w:val="00A036DC"/>
    <w:rsid w:val="00A038F0"/>
    <w:rsid w:val="00A03EF2"/>
    <w:rsid w:val="00A051DA"/>
    <w:rsid w:val="00A05A18"/>
    <w:rsid w:val="00A05B6B"/>
    <w:rsid w:val="00A05B78"/>
    <w:rsid w:val="00A06FFE"/>
    <w:rsid w:val="00A07135"/>
    <w:rsid w:val="00A1023A"/>
    <w:rsid w:val="00A104E9"/>
    <w:rsid w:val="00A11E6E"/>
    <w:rsid w:val="00A11F09"/>
    <w:rsid w:val="00A12661"/>
    <w:rsid w:val="00A135DD"/>
    <w:rsid w:val="00A1390C"/>
    <w:rsid w:val="00A13E55"/>
    <w:rsid w:val="00A152CF"/>
    <w:rsid w:val="00A155A2"/>
    <w:rsid w:val="00A15A12"/>
    <w:rsid w:val="00A15A87"/>
    <w:rsid w:val="00A16AF9"/>
    <w:rsid w:val="00A170A4"/>
    <w:rsid w:val="00A17318"/>
    <w:rsid w:val="00A17698"/>
    <w:rsid w:val="00A200D6"/>
    <w:rsid w:val="00A2061C"/>
    <w:rsid w:val="00A20940"/>
    <w:rsid w:val="00A209BD"/>
    <w:rsid w:val="00A21122"/>
    <w:rsid w:val="00A2197D"/>
    <w:rsid w:val="00A21E4D"/>
    <w:rsid w:val="00A229A3"/>
    <w:rsid w:val="00A2365E"/>
    <w:rsid w:val="00A2370D"/>
    <w:rsid w:val="00A238EE"/>
    <w:rsid w:val="00A24956"/>
    <w:rsid w:val="00A24DFD"/>
    <w:rsid w:val="00A24F85"/>
    <w:rsid w:val="00A25CE7"/>
    <w:rsid w:val="00A27516"/>
    <w:rsid w:val="00A27A5D"/>
    <w:rsid w:val="00A27F49"/>
    <w:rsid w:val="00A3071E"/>
    <w:rsid w:val="00A3092E"/>
    <w:rsid w:val="00A31853"/>
    <w:rsid w:val="00A319D1"/>
    <w:rsid w:val="00A31AC7"/>
    <w:rsid w:val="00A31CD1"/>
    <w:rsid w:val="00A320F3"/>
    <w:rsid w:val="00A32B34"/>
    <w:rsid w:val="00A331C0"/>
    <w:rsid w:val="00A331ED"/>
    <w:rsid w:val="00A333E8"/>
    <w:rsid w:val="00A33BAA"/>
    <w:rsid w:val="00A3484E"/>
    <w:rsid w:val="00A35713"/>
    <w:rsid w:val="00A35781"/>
    <w:rsid w:val="00A35DA9"/>
    <w:rsid w:val="00A35FD3"/>
    <w:rsid w:val="00A3707D"/>
    <w:rsid w:val="00A40923"/>
    <w:rsid w:val="00A410CB"/>
    <w:rsid w:val="00A41CE0"/>
    <w:rsid w:val="00A424E7"/>
    <w:rsid w:val="00A426CC"/>
    <w:rsid w:val="00A4334E"/>
    <w:rsid w:val="00A438A1"/>
    <w:rsid w:val="00A44946"/>
    <w:rsid w:val="00A44EB1"/>
    <w:rsid w:val="00A469AA"/>
    <w:rsid w:val="00A46A5D"/>
    <w:rsid w:val="00A47E5D"/>
    <w:rsid w:val="00A507E7"/>
    <w:rsid w:val="00A511BF"/>
    <w:rsid w:val="00A5129C"/>
    <w:rsid w:val="00A532C5"/>
    <w:rsid w:val="00A533E2"/>
    <w:rsid w:val="00A53D7D"/>
    <w:rsid w:val="00A54890"/>
    <w:rsid w:val="00A54E17"/>
    <w:rsid w:val="00A55501"/>
    <w:rsid w:val="00A55829"/>
    <w:rsid w:val="00A567A7"/>
    <w:rsid w:val="00A5756B"/>
    <w:rsid w:val="00A60156"/>
    <w:rsid w:val="00A60603"/>
    <w:rsid w:val="00A61297"/>
    <w:rsid w:val="00A61B7E"/>
    <w:rsid w:val="00A61DC0"/>
    <w:rsid w:val="00A62161"/>
    <w:rsid w:val="00A62E2B"/>
    <w:rsid w:val="00A62EA6"/>
    <w:rsid w:val="00A632EA"/>
    <w:rsid w:val="00A63939"/>
    <w:rsid w:val="00A64E9B"/>
    <w:rsid w:val="00A653A8"/>
    <w:rsid w:val="00A6584A"/>
    <w:rsid w:val="00A6606F"/>
    <w:rsid w:val="00A666E1"/>
    <w:rsid w:val="00A67B4F"/>
    <w:rsid w:val="00A70710"/>
    <w:rsid w:val="00A71137"/>
    <w:rsid w:val="00A71809"/>
    <w:rsid w:val="00A71A8D"/>
    <w:rsid w:val="00A722D2"/>
    <w:rsid w:val="00A72315"/>
    <w:rsid w:val="00A72568"/>
    <w:rsid w:val="00A7285E"/>
    <w:rsid w:val="00A72A66"/>
    <w:rsid w:val="00A72F6F"/>
    <w:rsid w:val="00A74B14"/>
    <w:rsid w:val="00A754D5"/>
    <w:rsid w:val="00A75625"/>
    <w:rsid w:val="00A76003"/>
    <w:rsid w:val="00A7672B"/>
    <w:rsid w:val="00A768D1"/>
    <w:rsid w:val="00A769A5"/>
    <w:rsid w:val="00A76EDD"/>
    <w:rsid w:val="00A76FEA"/>
    <w:rsid w:val="00A77BA9"/>
    <w:rsid w:val="00A80201"/>
    <w:rsid w:val="00A802A6"/>
    <w:rsid w:val="00A8058C"/>
    <w:rsid w:val="00A808E1"/>
    <w:rsid w:val="00A80FA3"/>
    <w:rsid w:val="00A81397"/>
    <w:rsid w:val="00A82ACF"/>
    <w:rsid w:val="00A8360A"/>
    <w:rsid w:val="00A83FEF"/>
    <w:rsid w:val="00A8423B"/>
    <w:rsid w:val="00A85A54"/>
    <w:rsid w:val="00A86308"/>
    <w:rsid w:val="00A8677B"/>
    <w:rsid w:val="00A86E97"/>
    <w:rsid w:val="00A90AB0"/>
    <w:rsid w:val="00A914F1"/>
    <w:rsid w:val="00A917D9"/>
    <w:rsid w:val="00A928A5"/>
    <w:rsid w:val="00A92DF1"/>
    <w:rsid w:val="00A937D3"/>
    <w:rsid w:val="00A93DC9"/>
    <w:rsid w:val="00A94109"/>
    <w:rsid w:val="00A944F8"/>
    <w:rsid w:val="00A945D7"/>
    <w:rsid w:val="00A94C3D"/>
    <w:rsid w:val="00A95BD6"/>
    <w:rsid w:val="00A96D0E"/>
    <w:rsid w:val="00AA02F0"/>
    <w:rsid w:val="00AA1718"/>
    <w:rsid w:val="00AA1AB2"/>
    <w:rsid w:val="00AA2168"/>
    <w:rsid w:val="00AA2C67"/>
    <w:rsid w:val="00AA2CC2"/>
    <w:rsid w:val="00AA3287"/>
    <w:rsid w:val="00AA55E8"/>
    <w:rsid w:val="00AA62F0"/>
    <w:rsid w:val="00AA6B43"/>
    <w:rsid w:val="00AA6C4C"/>
    <w:rsid w:val="00AA724F"/>
    <w:rsid w:val="00AA778D"/>
    <w:rsid w:val="00AA78BB"/>
    <w:rsid w:val="00AA7FD6"/>
    <w:rsid w:val="00AB0089"/>
    <w:rsid w:val="00AB0F59"/>
    <w:rsid w:val="00AB0FFC"/>
    <w:rsid w:val="00AB1ABF"/>
    <w:rsid w:val="00AB291E"/>
    <w:rsid w:val="00AB3CCD"/>
    <w:rsid w:val="00AB43FC"/>
    <w:rsid w:val="00AB4ADC"/>
    <w:rsid w:val="00AB5FDB"/>
    <w:rsid w:val="00AB7219"/>
    <w:rsid w:val="00AB772F"/>
    <w:rsid w:val="00AC02C5"/>
    <w:rsid w:val="00AC02E4"/>
    <w:rsid w:val="00AC060F"/>
    <w:rsid w:val="00AC0E62"/>
    <w:rsid w:val="00AC1B34"/>
    <w:rsid w:val="00AC3B62"/>
    <w:rsid w:val="00AC3F8A"/>
    <w:rsid w:val="00AC40FA"/>
    <w:rsid w:val="00AC60E1"/>
    <w:rsid w:val="00AC61FF"/>
    <w:rsid w:val="00AC62A3"/>
    <w:rsid w:val="00AC67D0"/>
    <w:rsid w:val="00AC6D39"/>
    <w:rsid w:val="00AC6EE3"/>
    <w:rsid w:val="00AC72E2"/>
    <w:rsid w:val="00AC75A2"/>
    <w:rsid w:val="00AC767A"/>
    <w:rsid w:val="00AC7700"/>
    <w:rsid w:val="00AD29C8"/>
    <w:rsid w:val="00AD29FB"/>
    <w:rsid w:val="00AD2DA5"/>
    <w:rsid w:val="00AD3582"/>
    <w:rsid w:val="00AD4479"/>
    <w:rsid w:val="00AD46E8"/>
    <w:rsid w:val="00AD478C"/>
    <w:rsid w:val="00AD5510"/>
    <w:rsid w:val="00AD5BBF"/>
    <w:rsid w:val="00AD7170"/>
    <w:rsid w:val="00AD767D"/>
    <w:rsid w:val="00AD78DC"/>
    <w:rsid w:val="00AD7929"/>
    <w:rsid w:val="00AD7DBD"/>
    <w:rsid w:val="00AE1630"/>
    <w:rsid w:val="00AE186F"/>
    <w:rsid w:val="00AE1C2C"/>
    <w:rsid w:val="00AE2D53"/>
    <w:rsid w:val="00AE3027"/>
    <w:rsid w:val="00AE38F6"/>
    <w:rsid w:val="00AE3CB0"/>
    <w:rsid w:val="00AE4782"/>
    <w:rsid w:val="00AE4A5E"/>
    <w:rsid w:val="00AE4EC5"/>
    <w:rsid w:val="00AE5B84"/>
    <w:rsid w:val="00AE5B8C"/>
    <w:rsid w:val="00AE60DF"/>
    <w:rsid w:val="00AE60EF"/>
    <w:rsid w:val="00AE691C"/>
    <w:rsid w:val="00AE6F47"/>
    <w:rsid w:val="00AF0573"/>
    <w:rsid w:val="00AF1B9D"/>
    <w:rsid w:val="00AF3A76"/>
    <w:rsid w:val="00AF3B0A"/>
    <w:rsid w:val="00AF3BD5"/>
    <w:rsid w:val="00AF3CEA"/>
    <w:rsid w:val="00AF4977"/>
    <w:rsid w:val="00AF50BA"/>
    <w:rsid w:val="00AF52CC"/>
    <w:rsid w:val="00AF54E3"/>
    <w:rsid w:val="00AF618E"/>
    <w:rsid w:val="00AF664B"/>
    <w:rsid w:val="00AF6B85"/>
    <w:rsid w:val="00AF6D11"/>
    <w:rsid w:val="00B0025A"/>
    <w:rsid w:val="00B01250"/>
    <w:rsid w:val="00B018AA"/>
    <w:rsid w:val="00B01A26"/>
    <w:rsid w:val="00B01FA9"/>
    <w:rsid w:val="00B03519"/>
    <w:rsid w:val="00B04D64"/>
    <w:rsid w:val="00B04E66"/>
    <w:rsid w:val="00B05601"/>
    <w:rsid w:val="00B05BAC"/>
    <w:rsid w:val="00B06211"/>
    <w:rsid w:val="00B069C0"/>
    <w:rsid w:val="00B06DC9"/>
    <w:rsid w:val="00B06E72"/>
    <w:rsid w:val="00B075E3"/>
    <w:rsid w:val="00B07E86"/>
    <w:rsid w:val="00B101CF"/>
    <w:rsid w:val="00B1067F"/>
    <w:rsid w:val="00B10815"/>
    <w:rsid w:val="00B10CB9"/>
    <w:rsid w:val="00B10D26"/>
    <w:rsid w:val="00B118ED"/>
    <w:rsid w:val="00B11DE6"/>
    <w:rsid w:val="00B12A9F"/>
    <w:rsid w:val="00B133C7"/>
    <w:rsid w:val="00B141B7"/>
    <w:rsid w:val="00B14557"/>
    <w:rsid w:val="00B148F9"/>
    <w:rsid w:val="00B14EB1"/>
    <w:rsid w:val="00B14FB1"/>
    <w:rsid w:val="00B150BA"/>
    <w:rsid w:val="00B16260"/>
    <w:rsid w:val="00B17973"/>
    <w:rsid w:val="00B20C93"/>
    <w:rsid w:val="00B214F4"/>
    <w:rsid w:val="00B22FDD"/>
    <w:rsid w:val="00B231D6"/>
    <w:rsid w:val="00B23471"/>
    <w:rsid w:val="00B24B05"/>
    <w:rsid w:val="00B26479"/>
    <w:rsid w:val="00B270D9"/>
    <w:rsid w:val="00B27411"/>
    <w:rsid w:val="00B30A86"/>
    <w:rsid w:val="00B31802"/>
    <w:rsid w:val="00B322A3"/>
    <w:rsid w:val="00B32BBD"/>
    <w:rsid w:val="00B33C8A"/>
    <w:rsid w:val="00B33F08"/>
    <w:rsid w:val="00B3401F"/>
    <w:rsid w:val="00B345C7"/>
    <w:rsid w:val="00B34762"/>
    <w:rsid w:val="00B3486D"/>
    <w:rsid w:val="00B34F32"/>
    <w:rsid w:val="00B35FA0"/>
    <w:rsid w:val="00B37305"/>
    <w:rsid w:val="00B3793E"/>
    <w:rsid w:val="00B4097B"/>
    <w:rsid w:val="00B40BEE"/>
    <w:rsid w:val="00B40EB1"/>
    <w:rsid w:val="00B40FD8"/>
    <w:rsid w:val="00B41013"/>
    <w:rsid w:val="00B4124D"/>
    <w:rsid w:val="00B418CE"/>
    <w:rsid w:val="00B42930"/>
    <w:rsid w:val="00B42C35"/>
    <w:rsid w:val="00B4370B"/>
    <w:rsid w:val="00B43E4E"/>
    <w:rsid w:val="00B43F2D"/>
    <w:rsid w:val="00B44017"/>
    <w:rsid w:val="00B44901"/>
    <w:rsid w:val="00B466C2"/>
    <w:rsid w:val="00B4729C"/>
    <w:rsid w:val="00B47E2B"/>
    <w:rsid w:val="00B5028F"/>
    <w:rsid w:val="00B50837"/>
    <w:rsid w:val="00B51AB0"/>
    <w:rsid w:val="00B53EE0"/>
    <w:rsid w:val="00B540B8"/>
    <w:rsid w:val="00B54270"/>
    <w:rsid w:val="00B544CE"/>
    <w:rsid w:val="00B54780"/>
    <w:rsid w:val="00B54A03"/>
    <w:rsid w:val="00B54E5B"/>
    <w:rsid w:val="00B55472"/>
    <w:rsid w:val="00B5658A"/>
    <w:rsid w:val="00B56F4D"/>
    <w:rsid w:val="00B602C6"/>
    <w:rsid w:val="00B602DD"/>
    <w:rsid w:val="00B60BFF"/>
    <w:rsid w:val="00B6233D"/>
    <w:rsid w:val="00B62B7D"/>
    <w:rsid w:val="00B6326D"/>
    <w:rsid w:val="00B635C5"/>
    <w:rsid w:val="00B637B8"/>
    <w:rsid w:val="00B64022"/>
    <w:rsid w:val="00B64245"/>
    <w:rsid w:val="00B644C5"/>
    <w:rsid w:val="00B64A39"/>
    <w:rsid w:val="00B64E23"/>
    <w:rsid w:val="00B64E38"/>
    <w:rsid w:val="00B656C9"/>
    <w:rsid w:val="00B65FDF"/>
    <w:rsid w:val="00B673D8"/>
    <w:rsid w:val="00B67528"/>
    <w:rsid w:val="00B67661"/>
    <w:rsid w:val="00B67D27"/>
    <w:rsid w:val="00B70E3E"/>
    <w:rsid w:val="00B71F4F"/>
    <w:rsid w:val="00B72898"/>
    <w:rsid w:val="00B74386"/>
    <w:rsid w:val="00B749F3"/>
    <w:rsid w:val="00B75388"/>
    <w:rsid w:val="00B759BA"/>
    <w:rsid w:val="00B75D27"/>
    <w:rsid w:val="00B75DDC"/>
    <w:rsid w:val="00B76B0B"/>
    <w:rsid w:val="00B77DAD"/>
    <w:rsid w:val="00B8041B"/>
    <w:rsid w:val="00B80855"/>
    <w:rsid w:val="00B80CA2"/>
    <w:rsid w:val="00B80D11"/>
    <w:rsid w:val="00B831E0"/>
    <w:rsid w:val="00B8384D"/>
    <w:rsid w:val="00B83B92"/>
    <w:rsid w:val="00B83C9F"/>
    <w:rsid w:val="00B83E75"/>
    <w:rsid w:val="00B8476B"/>
    <w:rsid w:val="00B85257"/>
    <w:rsid w:val="00B85922"/>
    <w:rsid w:val="00B85CB3"/>
    <w:rsid w:val="00B85DF9"/>
    <w:rsid w:val="00B85EEA"/>
    <w:rsid w:val="00B86A15"/>
    <w:rsid w:val="00B86C2C"/>
    <w:rsid w:val="00B86E7E"/>
    <w:rsid w:val="00B86E9E"/>
    <w:rsid w:val="00B90157"/>
    <w:rsid w:val="00B90557"/>
    <w:rsid w:val="00B90964"/>
    <w:rsid w:val="00B90CAB"/>
    <w:rsid w:val="00B9199E"/>
    <w:rsid w:val="00B9293C"/>
    <w:rsid w:val="00B92E05"/>
    <w:rsid w:val="00B92F30"/>
    <w:rsid w:val="00B932EB"/>
    <w:rsid w:val="00B935E5"/>
    <w:rsid w:val="00B94215"/>
    <w:rsid w:val="00B94247"/>
    <w:rsid w:val="00B94F3A"/>
    <w:rsid w:val="00B960E4"/>
    <w:rsid w:val="00B96336"/>
    <w:rsid w:val="00B9634A"/>
    <w:rsid w:val="00B96AA1"/>
    <w:rsid w:val="00B9730E"/>
    <w:rsid w:val="00BA05F8"/>
    <w:rsid w:val="00BA06A0"/>
    <w:rsid w:val="00BA0A2D"/>
    <w:rsid w:val="00BA1184"/>
    <w:rsid w:val="00BA1242"/>
    <w:rsid w:val="00BA2715"/>
    <w:rsid w:val="00BA2ABB"/>
    <w:rsid w:val="00BA2BD4"/>
    <w:rsid w:val="00BA365F"/>
    <w:rsid w:val="00BA3708"/>
    <w:rsid w:val="00BA397A"/>
    <w:rsid w:val="00BA3C44"/>
    <w:rsid w:val="00BA3E40"/>
    <w:rsid w:val="00BA4761"/>
    <w:rsid w:val="00BA4E5C"/>
    <w:rsid w:val="00BA586D"/>
    <w:rsid w:val="00BA63C6"/>
    <w:rsid w:val="00BA6B93"/>
    <w:rsid w:val="00BA746A"/>
    <w:rsid w:val="00BB0181"/>
    <w:rsid w:val="00BB0B94"/>
    <w:rsid w:val="00BB0C53"/>
    <w:rsid w:val="00BB0F8A"/>
    <w:rsid w:val="00BB14BB"/>
    <w:rsid w:val="00BB1D3D"/>
    <w:rsid w:val="00BB38DC"/>
    <w:rsid w:val="00BB4F60"/>
    <w:rsid w:val="00BB4FE4"/>
    <w:rsid w:val="00BB52BE"/>
    <w:rsid w:val="00BB54D5"/>
    <w:rsid w:val="00BB7B66"/>
    <w:rsid w:val="00BC001C"/>
    <w:rsid w:val="00BC0674"/>
    <w:rsid w:val="00BC0A58"/>
    <w:rsid w:val="00BC17A2"/>
    <w:rsid w:val="00BC3C34"/>
    <w:rsid w:val="00BC4326"/>
    <w:rsid w:val="00BC4715"/>
    <w:rsid w:val="00BC49B1"/>
    <w:rsid w:val="00BC5186"/>
    <w:rsid w:val="00BC5AE5"/>
    <w:rsid w:val="00BC5B69"/>
    <w:rsid w:val="00BC620A"/>
    <w:rsid w:val="00BC6218"/>
    <w:rsid w:val="00BC6D89"/>
    <w:rsid w:val="00BC7445"/>
    <w:rsid w:val="00BD0B80"/>
    <w:rsid w:val="00BD0EFC"/>
    <w:rsid w:val="00BD1048"/>
    <w:rsid w:val="00BD151B"/>
    <w:rsid w:val="00BD293B"/>
    <w:rsid w:val="00BD3297"/>
    <w:rsid w:val="00BD34F9"/>
    <w:rsid w:val="00BD41A4"/>
    <w:rsid w:val="00BD42E4"/>
    <w:rsid w:val="00BD58AE"/>
    <w:rsid w:val="00BD5FFB"/>
    <w:rsid w:val="00BD7D72"/>
    <w:rsid w:val="00BE17B2"/>
    <w:rsid w:val="00BE2936"/>
    <w:rsid w:val="00BE424A"/>
    <w:rsid w:val="00BE538F"/>
    <w:rsid w:val="00BE588B"/>
    <w:rsid w:val="00BE5C08"/>
    <w:rsid w:val="00BE7B14"/>
    <w:rsid w:val="00BF0683"/>
    <w:rsid w:val="00BF10DC"/>
    <w:rsid w:val="00BF1347"/>
    <w:rsid w:val="00BF145A"/>
    <w:rsid w:val="00BF294D"/>
    <w:rsid w:val="00BF30D5"/>
    <w:rsid w:val="00BF3D49"/>
    <w:rsid w:val="00BF4638"/>
    <w:rsid w:val="00BF49CB"/>
    <w:rsid w:val="00BF5233"/>
    <w:rsid w:val="00BF545A"/>
    <w:rsid w:val="00BF6795"/>
    <w:rsid w:val="00BF76F5"/>
    <w:rsid w:val="00C00120"/>
    <w:rsid w:val="00C005DD"/>
    <w:rsid w:val="00C00DCE"/>
    <w:rsid w:val="00C02165"/>
    <w:rsid w:val="00C023E0"/>
    <w:rsid w:val="00C02A09"/>
    <w:rsid w:val="00C02BDA"/>
    <w:rsid w:val="00C02FF2"/>
    <w:rsid w:val="00C0337D"/>
    <w:rsid w:val="00C034A1"/>
    <w:rsid w:val="00C03544"/>
    <w:rsid w:val="00C04269"/>
    <w:rsid w:val="00C04D0A"/>
    <w:rsid w:val="00C0555F"/>
    <w:rsid w:val="00C060F1"/>
    <w:rsid w:val="00C06D8C"/>
    <w:rsid w:val="00C06EF9"/>
    <w:rsid w:val="00C07903"/>
    <w:rsid w:val="00C10DF0"/>
    <w:rsid w:val="00C11909"/>
    <w:rsid w:val="00C12B9F"/>
    <w:rsid w:val="00C13012"/>
    <w:rsid w:val="00C14268"/>
    <w:rsid w:val="00C148B9"/>
    <w:rsid w:val="00C149F6"/>
    <w:rsid w:val="00C15FF1"/>
    <w:rsid w:val="00C16D0B"/>
    <w:rsid w:val="00C175AA"/>
    <w:rsid w:val="00C20111"/>
    <w:rsid w:val="00C20681"/>
    <w:rsid w:val="00C20DDC"/>
    <w:rsid w:val="00C21052"/>
    <w:rsid w:val="00C2110F"/>
    <w:rsid w:val="00C225AF"/>
    <w:rsid w:val="00C22DBD"/>
    <w:rsid w:val="00C2314E"/>
    <w:rsid w:val="00C231B8"/>
    <w:rsid w:val="00C237F2"/>
    <w:rsid w:val="00C23865"/>
    <w:rsid w:val="00C23E9B"/>
    <w:rsid w:val="00C2438D"/>
    <w:rsid w:val="00C24E33"/>
    <w:rsid w:val="00C251AD"/>
    <w:rsid w:val="00C26100"/>
    <w:rsid w:val="00C261EE"/>
    <w:rsid w:val="00C26381"/>
    <w:rsid w:val="00C26DA2"/>
    <w:rsid w:val="00C275A4"/>
    <w:rsid w:val="00C276A7"/>
    <w:rsid w:val="00C27B09"/>
    <w:rsid w:val="00C27D58"/>
    <w:rsid w:val="00C304CE"/>
    <w:rsid w:val="00C3092E"/>
    <w:rsid w:val="00C317C2"/>
    <w:rsid w:val="00C32BCE"/>
    <w:rsid w:val="00C32BCF"/>
    <w:rsid w:val="00C3379B"/>
    <w:rsid w:val="00C337D4"/>
    <w:rsid w:val="00C34DEF"/>
    <w:rsid w:val="00C352C7"/>
    <w:rsid w:val="00C35311"/>
    <w:rsid w:val="00C35E26"/>
    <w:rsid w:val="00C36032"/>
    <w:rsid w:val="00C3688A"/>
    <w:rsid w:val="00C36915"/>
    <w:rsid w:val="00C36B55"/>
    <w:rsid w:val="00C373F1"/>
    <w:rsid w:val="00C3788A"/>
    <w:rsid w:val="00C41108"/>
    <w:rsid w:val="00C41188"/>
    <w:rsid w:val="00C44D12"/>
    <w:rsid w:val="00C459D0"/>
    <w:rsid w:val="00C45A0C"/>
    <w:rsid w:val="00C45B91"/>
    <w:rsid w:val="00C45E2C"/>
    <w:rsid w:val="00C467CD"/>
    <w:rsid w:val="00C46C29"/>
    <w:rsid w:val="00C472D6"/>
    <w:rsid w:val="00C47AB9"/>
    <w:rsid w:val="00C500A1"/>
    <w:rsid w:val="00C51770"/>
    <w:rsid w:val="00C5262E"/>
    <w:rsid w:val="00C526D9"/>
    <w:rsid w:val="00C5390A"/>
    <w:rsid w:val="00C53CD4"/>
    <w:rsid w:val="00C53D4F"/>
    <w:rsid w:val="00C54252"/>
    <w:rsid w:val="00C54618"/>
    <w:rsid w:val="00C55B9A"/>
    <w:rsid w:val="00C55E76"/>
    <w:rsid w:val="00C562B3"/>
    <w:rsid w:val="00C56E3B"/>
    <w:rsid w:val="00C56F91"/>
    <w:rsid w:val="00C57335"/>
    <w:rsid w:val="00C576EA"/>
    <w:rsid w:val="00C57AC8"/>
    <w:rsid w:val="00C60A01"/>
    <w:rsid w:val="00C60BE5"/>
    <w:rsid w:val="00C62AC9"/>
    <w:rsid w:val="00C6364C"/>
    <w:rsid w:val="00C638A5"/>
    <w:rsid w:val="00C64149"/>
    <w:rsid w:val="00C64DF2"/>
    <w:rsid w:val="00C64E98"/>
    <w:rsid w:val="00C65096"/>
    <w:rsid w:val="00C6523F"/>
    <w:rsid w:val="00C6537E"/>
    <w:rsid w:val="00C65433"/>
    <w:rsid w:val="00C666F7"/>
    <w:rsid w:val="00C667F7"/>
    <w:rsid w:val="00C67E10"/>
    <w:rsid w:val="00C67FFA"/>
    <w:rsid w:val="00C701E8"/>
    <w:rsid w:val="00C70AAC"/>
    <w:rsid w:val="00C70C3B"/>
    <w:rsid w:val="00C71870"/>
    <w:rsid w:val="00C72920"/>
    <w:rsid w:val="00C73533"/>
    <w:rsid w:val="00C73CEA"/>
    <w:rsid w:val="00C73F7A"/>
    <w:rsid w:val="00C741D1"/>
    <w:rsid w:val="00C749DD"/>
    <w:rsid w:val="00C74CE6"/>
    <w:rsid w:val="00C75350"/>
    <w:rsid w:val="00C75776"/>
    <w:rsid w:val="00C76111"/>
    <w:rsid w:val="00C76678"/>
    <w:rsid w:val="00C77E60"/>
    <w:rsid w:val="00C8057A"/>
    <w:rsid w:val="00C8114F"/>
    <w:rsid w:val="00C82B80"/>
    <w:rsid w:val="00C82D74"/>
    <w:rsid w:val="00C82FFD"/>
    <w:rsid w:val="00C837A4"/>
    <w:rsid w:val="00C83E10"/>
    <w:rsid w:val="00C8427B"/>
    <w:rsid w:val="00C8449F"/>
    <w:rsid w:val="00C854CE"/>
    <w:rsid w:val="00C86ACF"/>
    <w:rsid w:val="00C87463"/>
    <w:rsid w:val="00C87900"/>
    <w:rsid w:val="00C87B61"/>
    <w:rsid w:val="00C87C27"/>
    <w:rsid w:val="00C87F04"/>
    <w:rsid w:val="00C90116"/>
    <w:rsid w:val="00C905CF"/>
    <w:rsid w:val="00C907A5"/>
    <w:rsid w:val="00C94595"/>
    <w:rsid w:val="00C950FD"/>
    <w:rsid w:val="00C95525"/>
    <w:rsid w:val="00C95795"/>
    <w:rsid w:val="00C969E8"/>
    <w:rsid w:val="00C975A2"/>
    <w:rsid w:val="00C979D6"/>
    <w:rsid w:val="00C97A2B"/>
    <w:rsid w:val="00C97AA6"/>
    <w:rsid w:val="00CA10AD"/>
    <w:rsid w:val="00CA18B9"/>
    <w:rsid w:val="00CA1B18"/>
    <w:rsid w:val="00CA1FEE"/>
    <w:rsid w:val="00CA3761"/>
    <w:rsid w:val="00CA5831"/>
    <w:rsid w:val="00CA73CF"/>
    <w:rsid w:val="00CA7DDF"/>
    <w:rsid w:val="00CB069D"/>
    <w:rsid w:val="00CB2BAF"/>
    <w:rsid w:val="00CB42FD"/>
    <w:rsid w:val="00CB43E1"/>
    <w:rsid w:val="00CB49DC"/>
    <w:rsid w:val="00CB54B9"/>
    <w:rsid w:val="00CB5652"/>
    <w:rsid w:val="00CB6704"/>
    <w:rsid w:val="00CB6B03"/>
    <w:rsid w:val="00CB6B12"/>
    <w:rsid w:val="00CB772D"/>
    <w:rsid w:val="00CC02FF"/>
    <w:rsid w:val="00CC0D5E"/>
    <w:rsid w:val="00CC1578"/>
    <w:rsid w:val="00CC1DCE"/>
    <w:rsid w:val="00CC271B"/>
    <w:rsid w:val="00CC29FF"/>
    <w:rsid w:val="00CC2AA8"/>
    <w:rsid w:val="00CC2D36"/>
    <w:rsid w:val="00CC33BA"/>
    <w:rsid w:val="00CC3836"/>
    <w:rsid w:val="00CC3F38"/>
    <w:rsid w:val="00CC4367"/>
    <w:rsid w:val="00CC6383"/>
    <w:rsid w:val="00CC66B1"/>
    <w:rsid w:val="00CC7024"/>
    <w:rsid w:val="00CC7C04"/>
    <w:rsid w:val="00CC7E09"/>
    <w:rsid w:val="00CC7E66"/>
    <w:rsid w:val="00CD04CC"/>
    <w:rsid w:val="00CD0E7B"/>
    <w:rsid w:val="00CD13A4"/>
    <w:rsid w:val="00CD161E"/>
    <w:rsid w:val="00CD1C18"/>
    <w:rsid w:val="00CD20CB"/>
    <w:rsid w:val="00CD271C"/>
    <w:rsid w:val="00CD2959"/>
    <w:rsid w:val="00CD2F30"/>
    <w:rsid w:val="00CD4BCE"/>
    <w:rsid w:val="00CD532C"/>
    <w:rsid w:val="00CD545D"/>
    <w:rsid w:val="00CD6CA0"/>
    <w:rsid w:val="00CE0301"/>
    <w:rsid w:val="00CE0355"/>
    <w:rsid w:val="00CE0BD2"/>
    <w:rsid w:val="00CE159A"/>
    <w:rsid w:val="00CE189A"/>
    <w:rsid w:val="00CE2133"/>
    <w:rsid w:val="00CE2711"/>
    <w:rsid w:val="00CE2DC2"/>
    <w:rsid w:val="00CE2F2E"/>
    <w:rsid w:val="00CE3235"/>
    <w:rsid w:val="00CE3E37"/>
    <w:rsid w:val="00CE3E93"/>
    <w:rsid w:val="00CE3EEE"/>
    <w:rsid w:val="00CE4741"/>
    <w:rsid w:val="00CE4983"/>
    <w:rsid w:val="00CE5C25"/>
    <w:rsid w:val="00CE5D3E"/>
    <w:rsid w:val="00CE5E57"/>
    <w:rsid w:val="00CE60D8"/>
    <w:rsid w:val="00CE6254"/>
    <w:rsid w:val="00CE732A"/>
    <w:rsid w:val="00CE756A"/>
    <w:rsid w:val="00CE7D9C"/>
    <w:rsid w:val="00CF166C"/>
    <w:rsid w:val="00CF3994"/>
    <w:rsid w:val="00CF47A6"/>
    <w:rsid w:val="00CF49A8"/>
    <w:rsid w:val="00CF53BA"/>
    <w:rsid w:val="00CF5572"/>
    <w:rsid w:val="00CF5D4B"/>
    <w:rsid w:val="00CF6316"/>
    <w:rsid w:val="00CF6DE1"/>
    <w:rsid w:val="00CF728A"/>
    <w:rsid w:val="00CF73AE"/>
    <w:rsid w:val="00CF7AC8"/>
    <w:rsid w:val="00D01DA5"/>
    <w:rsid w:val="00D021BC"/>
    <w:rsid w:val="00D02327"/>
    <w:rsid w:val="00D02504"/>
    <w:rsid w:val="00D0282B"/>
    <w:rsid w:val="00D02D36"/>
    <w:rsid w:val="00D03851"/>
    <w:rsid w:val="00D03985"/>
    <w:rsid w:val="00D06227"/>
    <w:rsid w:val="00D067CD"/>
    <w:rsid w:val="00D06988"/>
    <w:rsid w:val="00D07083"/>
    <w:rsid w:val="00D07B05"/>
    <w:rsid w:val="00D07DF7"/>
    <w:rsid w:val="00D07E65"/>
    <w:rsid w:val="00D1030C"/>
    <w:rsid w:val="00D10E11"/>
    <w:rsid w:val="00D11C4B"/>
    <w:rsid w:val="00D11DEF"/>
    <w:rsid w:val="00D11F96"/>
    <w:rsid w:val="00D12979"/>
    <w:rsid w:val="00D1333F"/>
    <w:rsid w:val="00D136EA"/>
    <w:rsid w:val="00D145B1"/>
    <w:rsid w:val="00D14619"/>
    <w:rsid w:val="00D14F48"/>
    <w:rsid w:val="00D156ED"/>
    <w:rsid w:val="00D1676B"/>
    <w:rsid w:val="00D16BEF"/>
    <w:rsid w:val="00D16FDA"/>
    <w:rsid w:val="00D176ED"/>
    <w:rsid w:val="00D21EDC"/>
    <w:rsid w:val="00D22C6B"/>
    <w:rsid w:val="00D22F3E"/>
    <w:rsid w:val="00D23422"/>
    <w:rsid w:val="00D2366F"/>
    <w:rsid w:val="00D24101"/>
    <w:rsid w:val="00D25F8A"/>
    <w:rsid w:val="00D26274"/>
    <w:rsid w:val="00D26444"/>
    <w:rsid w:val="00D26A4C"/>
    <w:rsid w:val="00D26B88"/>
    <w:rsid w:val="00D273E0"/>
    <w:rsid w:val="00D27464"/>
    <w:rsid w:val="00D27A08"/>
    <w:rsid w:val="00D30825"/>
    <w:rsid w:val="00D30B2E"/>
    <w:rsid w:val="00D30E2E"/>
    <w:rsid w:val="00D31967"/>
    <w:rsid w:val="00D32750"/>
    <w:rsid w:val="00D32EDC"/>
    <w:rsid w:val="00D32EEC"/>
    <w:rsid w:val="00D33212"/>
    <w:rsid w:val="00D33335"/>
    <w:rsid w:val="00D33C11"/>
    <w:rsid w:val="00D35910"/>
    <w:rsid w:val="00D365A5"/>
    <w:rsid w:val="00D36951"/>
    <w:rsid w:val="00D3737D"/>
    <w:rsid w:val="00D3778F"/>
    <w:rsid w:val="00D37AE5"/>
    <w:rsid w:val="00D40E9E"/>
    <w:rsid w:val="00D4179F"/>
    <w:rsid w:val="00D418A9"/>
    <w:rsid w:val="00D41BD9"/>
    <w:rsid w:val="00D42884"/>
    <w:rsid w:val="00D42DE9"/>
    <w:rsid w:val="00D44D4B"/>
    <w:rsid w:val="00D45E08"/>
    <w:rsid w:val="00D461CD"/>
    <w:rsid w:val="00D467FA"/>
    <w:rsid w:val="00D47614"/>
    <w:rsid w:val="00D477B6"/>
    <w:rsid w:val="00D47AC5"/>
    <w:rsid w:val="00D512BC"/>
    <w:rsid w:val="00D52600"/>
    <w:rsid w:val="00D52AFA"/>
    <w:rsid w:val="00D5331C"/>
    <w:rsid w:val="00D53EA4"/>
    <w:rsid w:val="00D542BB"/>
    <w:rsid w:val="00D54BC5"/>
    <w:rsid w:val="00D54D1A"/>
    <w:rsid w:val="00D556AE"/>
    <w:rsid w:val="00D578D9"/>
    <w:rsid w:val="00D611AF"/>
    <w:rsid w:val="00D617D1"/>
    <w:rsid w:val="00D61B0A"/>
    <w:rsid w:val="00D61F00"/>
    <w:rsid w:val="00D61F13"/>
    <w:rsid w:val="00D61F76"/>
    <w:rsid w:val="00D631EB"/>
    <w:rsid w:val="00D64CF4"/>
    <w:rsid w:val="00D65EEE"/>
    <w:rsid w:val="00D66225"/>
    <w:rsid w:val="00D66A6E"/>
    <w:rsid w:val="00D66BD8"/>
    <w:rsid w:val="00D702D0"/>
    <w:rsid w:val="00D70C05"/>
    <w:rsid w:val="00D70FF4"/>
    <w:rsid w:val="00D711CF"/>
    <w:rsid w:val="00D7139B"/>
    <w:rsid w:val="00D725AB"/>
    <w:rsid w:val="00D734F7"/>
    <w:rsid w:val="00D74BC9"/>
    <w:rsid w:val="00D75386"/>
    <w:rsid w:val="00D76ADD"/>
    <w:rsid w:val="00D76B05"/>
    <w:rsid w:val="00D77253"/>
    <w:rsid w:val="00D7765B"/>
    <w:rsid w:val="00D8001D"/>
    <w:rsid w:val="00D808EE"/>
    <w:rsid w:val="00D80942"/>
    <w:rsid w:val="00D80AB3"/>
    <w:rsid w:val="00D80B8B"/>
    <w:rsid w:val="00D81290"/>
    <w:rsid w:val="00D8184C"/>
    <w:rsid w:val="00D8190B"/>
    <w:rsid w:val="00D81BDC"/>
    <w:rsid w:val="00D82787"/>
    <w:rsid w:val="00D82B44"/>
    <w:rsid w:val="00D83812"/>
    <w:rsid w:val="00D83E39"/>
    <w:rsid w:val="00D83E67"/>
    <w:rsid w:val="00D83EBA"/>
    <w:rsid w:val="00D8424C"/>
    <w:rsid w:val="00D8432D"/>
    <w:rsid w:val="00D84F10"/>
    <w:rsid w:val="00D855A7"/>
    <w:rsid w:val="00D85603"/>
    <w:rsid w:val="00D85C73"/>
    <w:rsid w:val="00D8641A"/>
    <w:rsid w:val="00D86F12"/>
    <w:rsid w:val="00D86F16"/>
    <w:rsid w:val="00D876FA"/>
    <w:rsid w:val="00D87E12"/>
    <w:rsid w:val="00D900C4"/>
    <w:rsid w:val="00D9068D"/>
    <w:rsid w:val="00D90A8A"/>
    <w:rsid w:val="00D91BF2"/>
    <w:rsid w:val="00D91C4B"/>
    <w:rsid w:val="00D93779"/>
    <w:rsid w:val="00D93B28"/>
    <w:rsid w:val="00D93B31"/>
    <w:rsid w:val="00D9441B"/>
    <w:rsid w:val="00D94D23"/>
    <w:rsid w:val="00D951B6"/>
    <w:rsid w:val="00D961DA"/>
    <w:rsid w:val="00D96901"/>
    <w:rsid w:val="00D969BA"/>
    <w:rsid w:val="00D97AC0"/>
    <w:rsid w:val="00D97BAE"/>
    <w:rsid w:val="00DA0F9F"/>
    <w:rsid w:val="00DA16C5"/>
    <w:rsid w:val="00DA172C"/>
    <w:rsid w:val="00DA3295"/>
    <w:rsid w:val="00DA3A43"/>
    <w:rsid w:val="00DA3AC9"/>
    <w:rsid w:val="00DA4769"/>
    <w:rsid w:val="00DA4960"/>
    <w:rsid w:val="00DA630F"/>
    <w:rsid w:val="00DA6C64"/>
    <w:rsid w:val="00DA7170"/>
    <w:rsid w:val="00DB166F"/>
    <w:rsid w:val="00DB203A"/>
    <w:rsid w:val="00DB3700"/>
    <w:rsid w:val="00DB3A02"/>
    <w:rsid w:val="00DB3A25"/>
    <w:rsid w:val="00DB3C68"/>
    <w:rsid w:val="00DB45DD"/>
    <w:rsid w:val="00DB5212"/>
    <w:rsid w:val="00DB60DA"/>
    <w:rsid w:val="00DB6B9E"/>
    <w:rsid w:val="00DB72F2"/>
    <w:rsid w:val="00DC0415"/>
    <w:rsid w:val="00DC0603"/>
    <w:rsid w:val="00DC0CC0"/>
    <w:rsid w:val="00DC17F2"/>
    <w:rsid w:val="00DC1CA6"/>
    <w:rsid w:val="00DC2184"/>
    <w:rsid w:val="00DC293C"/>
    <w:rsid w:val="00DC3495"/>
    <w:rsid w:val="00DC3E3B"/>
    <w:rsid w:val="00DC3ED0"/>
    <w:rsid w:val="00DC48A9"/>
    <w:rsid w:val="00DC48F5"/>
    <w:rsid w:val="00DC4E04"/>
    <w:rsid w:val="00DC5230"/>
    <w:rsid w:val="00DC6C4B"/>
    <w:rsid w:val="00DC75CE"/>
    <w:rsid w:val="00DC7715"/>
    <w:rsid w:val="00DC789A"/>
    <w:rsid w:val="00DD0F27"/>
    <w:rsid w:val="00DD1B5A"/>
    <w:rsid w:val="00DD1D6D"/>
    <w:rsid w:val="00DD2B3B"/>
    <w:rsid w:val="00DD2F49"/>
    <w:rsid w:val="00DD3DAE"/>
    <w:rsid w:val="00DD4125"/>
    <w:rsid w:val="00DD413E"/>
    <w:rsid w:val="00DD5709"/>
    <w:rsid w:val="00DD5E93"/>
    <w:rsid w:val="00DD62C7"/>
    <w:rsid w:val="00DD6CE7"/>
    <w:rsid w:val="00DD6D54"/>
    <w:rsid w:val="00DD7133"/>
    <w:rsid w:val="00DD7BE9"/>
    <w:rsid w:val="00DE125E"/>
    <w:rsid w:val="00DE13BB"/>
    <w:rsid w:val="00DE169B"/>
    <w:rsid w:val="00DE197F"/>
    <w:rsid w:val="00DE2508"/>
    <w:rsid w:val="00DE2E0F"/>
    <w:rsid w:val="00DE4239"/>
    <w:rsid w:val="00DE4956"/>
    <w:rsid w:val="00DE55CC"/>
    <w:rsid w:val="00DE5AB8"/>
    <w:rsid w:val="00DE5C10"/>
    <w:rsid w:val="00DE7765"/>
    <w:rsid w:val="00DE7998"/>
    <w:rsid w:val="00DE7D17"/>
    <w:rsid w:val="00DF1080"/>
    <w:rsid w:val="00DF14C4"/>
    <w:rsid w:val="00DF1508"/>
    <w:rsid w:val="00DF1EEE"/>
    <w:rsid w:val="00DF295C"/>
    <w:rsid w:val="00DF2BA7"/>
    <w:rsid w:val="00DF3252"/>
    <w:rsid w:val="00DF3D85"/>
    <w:rsid w:val="00DF47F1"/>
    <w:rsid w:val="00DF4E3F"/>
    <w:rsid w:val="00DF530C"/>
    <w:rsid w:val="00DF5D88"/>
    <w:rsid w:val="00DF6A60"/>
    <w:rsid w:val="00DF76AD"/>
    <w:rsid w:val="00DF7F3D"/>
    <w:rsid w:val="00E000EF"/>
    <w:rsid w:val="00E0015B"/>
    <w:rsid w:val="00E002D6"/>
    <w:rsid w:val="00E003A4"/>
    <w:rsid w:val="00E003F4"/>
    <w:rsid w:val="00E01420"/>
    <w:rsid w:val="00E01902"/>
    <w:rsid w:val="00E0232B"/>
    <w:rsid w:val="00E03BA2"/>
    <w:rsid w:val="00E05DC8"/>
    <w:rsid w:val="00E060BD"/>
    <w:rsid w:val="00E061DF"/>
    <w:rsid w:val="00E06953"/>
    <w:rsid w:val="00E06A3C"/>
    <w:rsid w:val="00E07B10"/>
    <w:rsid w:val="00E1095D"/>
    <w:rsid w:val="00E112D7"/>
    <w:rsid w:val="00E12792"/>
    <w:rsid w:val="00E12B22"/>
    <w:rsid w:val="00E13AD4"/>
    <w:rsid w:val="00E15193"/>
    <w:rsid w:val="00E152E0"/>
    <w:rsid w:val="00E15482"/>
    <w:rsid w:val="00E16602"/>
    <w:rsid w:val="00E16A5B"/>
    <w:rsid w:val="00E16E74"/>
    <w:rsid w:val="00E172BE"/>
    <w:rsid w:val="00E17B6B"/>
    <w:rsid w:val="00E17EB5"/>
    <w:rsid w:val="00E17FE3"/>
    <w:rsid w:val="00E20BC3"/>
    <w:rsid w:val="00E2105A"/>
    <w:rsid w:val="00E215DF"/>
    <w:rsid w:val="00E22894"/>
    <w:rsid w:val="00E23494"/>
    <w:rsid w:val="00E23850"/>
    <w:rsid w:val="00E23E07"/>
    <w:rsid w:val="00E24FF7"/>
    <w:rsid w:val="00E2531A"/>
    <w:rsid w:val="00E259F4"/>
    <w:rsid w:val="00E25DED"/>
    <w:rsid w:val="00E26A84"/>
    <w:rsid w:val="00E26E40"/>
    <w:rsid w:val="00E27611"/>
    <w:rsid w:val="00E30225"/>
    <w:rsid w:val="00E30637"/>
    <w:rsid w:val="00E3218D"/>
    <w:rsid w:val="00E329DF"/>
    <w:rsid w:val="00E33821"/>
    <w:rsid w:val="00E33C65"/>
    <w:rsid w:val="00E3543B"/>
    <w:rsid w:val="00E35900"/>
    <w:rsid w:val="00E36821"/>
    <w:rsid w:val="00E36CF6"/>
    <w:rsid w:val="00E375FE"/>
    <w:rsid w:val="00E37EBF"/>
    <w:rsid w:val="00E40A70"/>
    <w:rsid w:val="00E40C2C"/>
    <w:rsid w:val="00E40D1E"/>
    <w:rsid w:val="00E41E20"/>
    <w:rsid w:val="00E41ED6"/>
    <w:rsid w:val="00E43353"/>
    <w:rsid w:val="00E434CD"/>
    <w:rsid w:val="00E43749"/>
    <w:rsid w:val="00E4382A"/>
    <w:rsid w:val="00E4397F"/>
    <w:rsid w:val="00E439E9"/>
    <w:rsid w:val="00E43FA9"/>
    <w:rsid w:val="00E445E9"/>
    <w:rsid w:val="00E45C59"/>
    <w:rsid w:val="00E4666D"/>
    <w:rsid w:val="00E46756"/>
    <w:rsid w:val="00E472B6"/>
    <w:rsid w:val="00E47D8B"/>
    <w:rsid w:val="00E50417"/>
    <w:rsid w:val="00E50799"/>
    <w:rsid w:val="00E50EF4"/>
    <w:rsid w:val="00E51071"/>
    <w:rsid w:val="00E5213F"/>
    <w:rsid w:val="00E52DE1"/>
    <w:rsid w:val="00E53BD4"/>
    <w:rsid w:val="00E53E5D"/>
    <w:rsid w:val="00E53EE9"/>
    <w:rsid w:val="00E5400A"/>
    <w:rsid w:val="00E560F5"/>
    <w:rsid w:val="00E5631F"/>
    <w:rsid w:val="00E57AD7"/>
    <w:rsid w:val="00E60593"/>
    <w:rsid w:val="00E60DB6"/>
    <w:rsid w:val="00E60FBB"/>
    <w:rsid w:val="00E6189D"/>
    <w:rsid w:val="00E6198C"/>
    <w:rsid w:val="00E62142"/>
    <w:rsid w:val="00E62AF1"/>
    <w:rsid w:val="00E62F1E"/>
    <w:rsid w:val="00E6306B"/>
    <w:rsid w:val="00E638EF"/>
    <w:rsid w:val="00E64384"/>
    <w:rsid w:val="00E650D9"/>
    <w:rsid w:val="00E65E5D"/>
    <w:rsid w:val="00E66EAC"/>
    <w:rsid w:val="00E673A8"/>
    <w:rsid w:val="00E678EE"/>
    <w:rsid w:val="00E67EE3"/>
    <w:rsid w:val="00E702F7"/>
    <w:rsid w:val="00E70E78"/>
    <w:rsid w:val="00E71962"/>
    <w:rsid w:val="00E71A3C"/>
    <w:rsid w:val="00E71C9B"/>
    <w:rsid w:val="00E720D4"/>
    <w:rsid w:val="00E72B10"/>
    <w:rsid w:val="00E72B70"/>
    <w:rsid w:val="00E73331"/>
    <w:rsid w:val="00E73933"/>
    <w:rsid w:val="00E73BC8"/>
    <w:rsid w:val="00E74131"/>
    <w:rsid w:val="00E7416F"/>
    <w:rsid w:val="00E74294"/>
    <w:rsid w:val="00E74F45"/>
    <w:rsid w:val="00E75585"/>
    <w:rsid w:val="00E756AA"/>
    <w:rsid w:val="00E76DC2"/>
    <w:rsid w:val="00E7771D"/>
    <w:rsid w:val="00E77B51"/>
    <w:rsid w:val="00E805DB"/>
    <w:rsid w:val="00E80828"/>
    <w:rsid w:val="00E8082A"/>
    <w:rsid w:val="00E80A6C"/>
    <w:rsid w:val="00E8101B"/>
    <w:rsid w:val="00E8159D"/>
    <w:rsid w:val="00E8176A"/>
    <w:rsid w:val="00E8177D"/>
    <w:rsid w:val="00E81B1C"/>
    <w:rsid w:val="00E8215B"/>
    <w:rsid w:val="00E8313A"/>
    <w:rsid w:val="00E83493"/>
    <w:rsid w:val="00E83BD1"/>
    <w:rsid w:val="00E846FF"/>
    <w:rsid w:val="00E8685C"/>
    <w:rsid w:val="00E86B15"/>
    <w:rsid w:val="00E86DB7"/>
    <w:rsid w:val="00E87FF7"/>
    <w:rsid w:val="00E9031C"/>
    <w:rsid w:val="00E90B25"/>
    <w:rsid w:val="00E90DE1"/>
    <w:rsid w:val="00E911A4"/>
    <w:rsid w:val="00E91622"/>
    <w:rsid w:val="00E918E8"/>
    <w:rsid w:val="00E91B86"/>
    <w:rsid w:val="00E91F43"/>
    <w:rsid w:val="00E92DC7"/>
    <w:rsid w:val="00E931A5"/>
    <w:rsid w:val="00E931CD"/>
    <w:rsid w:val="00E93853"/>
    <w:rsid w:val="00E94E19"/>
    <w:rsid w:val="00E94F46"/>
    <w:rsid w:val="00E952FE"/>
    <w:rsid w:val="00E95D9F"/>
    <w:rsid w:val="00E96686"/>
    <w:rsid w:val="00E97224"/>
    <w:rsid w:val="00E97455"/>
    <w:rsid w:val="00E97849"/>
    <w:rsid w:val="00EA022E"/>
    <w:rsid w:val="00EA04E5"/>
    <w:rsid w:val="00EA075C"/>
    <w:rsid w:val="00EA1447"/>
    <w:rsid w:val="00EA33C7"/>
    <w:rsid w:val="00EA352F"/>
    <w:rsid w:val="00EA3E98"/>
    <w:rsid w:val="00EA48C6"/>
    <w:rsid w:val="00EA4C8D"/>
    <w:rsid w:val="00EA4DD3"/>
    <w:rsid w:val="00EA5334"/>
    <w:rsid w:val="00EA58DA"/>
    <w:rsid w:val="00EA5BB8"/>
    <w:rsid w:val="00EA6A46"/>
    <w:rsid w:val="00EA75A1"/>
    <w:rsid w:val="00EA7A33"/>
    <w:rsid w:val="00EA7DF1"/>
    <w:rsid w:val="00EB0631"/>
    <w:rsid w:val="00EB12FC"/>
    <w:rsid w:val="00EB13C4"/>
    <w:rsid w:val="00EB171D"/>
    <w:rsid w:val="00EB1937"/>
    <w:rsid w:val="00EB1A0F"/>
    <w:rsid w:val="00EB1B6D"/>
    <w:rsid w:val="00EB1EC2"/>
    <w:rsid w:val="00EB1FAB"/>
    <w:rsid w:val="00EB35A9"/>
    <w:rsid w:val="00EB35DB"/>
    <w:rsid w:val="00EB3E3D"/>
    <w:rsid w:val="00EB3F65"/>
    <w:rsid w:val="00EB44AB"/>
    <w:rsid w:val="00EB4594"/>
    <w:rsid w:val="00EB5048"/>
    <w:rsid w:val="00EB56E4"/>
    <w:rsid w:val="00EB58F7"/>
    <w:rsid w:val="00EB5EAD"/>
    <w:rsid w:val="00EB600F"/>
    <w:rsid w:val="00EB6C2C"/>
    <w:rsid w:val="00EB782E"/>
    <w:rsid w:val="00EB7BD8"/>
    <w:rsid w:val="00EB7F80"/>
    <w:rsid w:val="00EC06AD"/>
    <w:rsid w:val="00EC20A1"/>
    <w:rsid w:val="00EC359D"/>
    <w:rsid w:val="00EC35DD"/>
    <w:rsid w:val="00EC3FB9"/>
    <w:rsid w:val="00EC4531"/>
    <w:rsid w:val="00EC4762"/>
    <w:rsid w:val="00EC48AA"/>
    <w:rsid w:val="00EC4C7B"/>
    <w:rsid w:val="00EC4FD4"/>
    <w:rsid w:val="00EC51B1"/>
    <w:rsid w:val="00EC5654"/>
    <w:rsid w:val="00EC5906"/>
    <w:rsid w:val="00EC5BD6"/>
    <w:rsid w:val="00EC5F20"/>
    <w:rsid w:val="00EC7424"/>
    <w:rsid w:val="00EC7994"/>
    <w:rsid w:val="00ED08BF"/>
    <w:rsid w:val="00ED0C92"/>
    <w:rsid w:val="00ED20E5"/>
    <w:rsid w:val="00ED2827"/>
    <w:rsid w:val="00ED32EE"/>
    <w:rsid w:val="00ED343B"/>
    <w:rsid w:val="00ED4899"/>
    <w:rsid w:val="00ED4B1F"/>
    <w:rsid w:val="00ED50F7"/>
    <w:rsid w:val="00ED5D6A"/>
    <w:rsid w:val="00ED6509"/>
    <w:rsid w:val="00ED68EB"/>
    <w:rsid w:val="00ED7708"/>
    <w:rsid w:val="00ED770F"/>
    <w:rsid w:val="00ED7AB8"/>
    <w:rsid w:val="00ED7F98"/>
    <w:rsid w:val="00EE0419"/>
    <w:rsid w:val="00EE0939"/>
    <w:rsid w:val="00EE1587"/>
    <w:rsid w:val="00EE15B7"/>
    <w:rsid w:val="00EE1819"/>
    <w:rsid w:val="00EE1C59"/>
    <w:rsid w:val="00EE2450"/>
    <w:rsid w:val="00EE293A"/>
    <w:rsid w:val="00EE307B"/>
    <w:rsid w:val="00EE3C22"/>
    <w:rsid w:val="00EE443C"/>
    <w:rsid w:val="00EE44A3"/>
    <w:rsid w:val="00EE4F6B"/>
    <w:rsid w:val="00EE54A0"/>
    <w:rsid w:val="00EE560D"/>
    <w:rsid w:val="00EE5E89"/>
    <w:rsid w:val="00EE6053"/>
    <w:rsid w:val="00EE67D9"/>
    <w:rsid w:val="00EE78F8"/>
    <w:rsid w:val="00EE7FF9"/>
    <w:rsid w:val="00EF19F2"/>
    <w:rsid w:val="00EF2A2F"/>
    <w:rsid w:val="00EF2A37"/>
    <w:rsid w:val="00EF308A"/>
    <w:rsid w:val="00EF3294"/>
    <w:rsid w:val="00EF3697"/>
    <w:rsid w:val="00EF4000"/>
    <w:rsid w:val="00EF419B"/>
    <w:rsid w:val="00EF4E4D"/>
    <w:rsid w:val="00EF567E"/>
    <w:rsid w:val="00EF580B"/>
    <w:rsid w:val="00EF612E"/>
    <w:rsid w:val="00EF652E"/>
    <w:rsid w:val="00EF697C"/>
    <w:rsid w:val="00EF7633"/>
    <w:rsid w:val="00EF781C"/>
    <w:rsid w:val="00EF7C3D"/>
    <w:rsid w:val="00F000A1"/>
    <w:rsid w:val="00F0025D"/>
    <w:rsid w:val="00F0052A"/>
    <w:rsid w:val="00F00ABA"/>
    <w:rsid w:val="00F01D84"/>
    <w:rsid w:val="00F01E80"/>
    <w:rsid w:val="00F02B9E"/>
    <w:rsid w:val="00F02FBE"/>
    <w:rsid w:val="00F03165"/>
    <w:rsid w:val="00F03FEA"/>
    <w:rsid w:val="00F04175"/>
    <w:rsid w:val="00F045DE"/>
    <w:rsid w:val="00F04F97"/>
    <w:rsid w:val="00F0575C"/>
    <w:rsid w:val="00F05AF8"/>
    <w:rsid w:val="00F05EC4"/>
    <w:rsid w:val="00F0601B"/>
    <w:rsid w:val="00F0610A"/>
    <w:rsid w:val="00F064E0"/>
    <w:rsid w:val="00F070EE"/>
    <w:rsid w:val="00F07B47"/>
    <w:rsid w:val="00F07F8B"/>
    <w:rsid w:val="00F1056A"/>
    <w:rsid w:val="00F10A45"/>
    <w:rsid w:val="00F110BF"/>
    <w:rsid w:val="00F11531"/>
    <w:rsid w:val="00F126DF"/>
    <w:rsid w:val="00F141DA"/>
    <w:rsid w:val="00F145A6"/>
    <w:rsid w:val="00F1488E"/>
    <w:rsid w:val="00F15569"/>
    <w:rsid w:val="00F15D17"/>
    <w:rsid w:val="00F15DA8"/>
    <w:rsid w:val="00F1659A"/>
    <w:rsid w:val="00F166A5"/>
    <w:rsid w:val="00F1710F"/>
    <w:rsid w:val="00F17A34"/>
    <w:rsid w:val="00F17A43"/>
    <w:rsid w:val="00F17C02"/>
    <w:rsid w:val="00F20B15"/>
    <w:rsid w:val="00F20CA5"/>
    <w:rsid w:val="00F212F0"/>
    <w:rsid w:val="00F222F5"/>
    <w:rsid w:val="00F22C22"/>
    <w:rsid w:val="00F22FC3"/>
    <w:rsid w:val="00F235D5"/>
    <w:rsid w:val="00F24154"/>
    <w:rsid w:val="00F24E07"/>
    <w:rsid w:val="00F2585B"/>
    <w:rsid w:val="00F25B44"/>
    <w:rsid w:val="00F26C29"/>
    <w:rsid w:val="00F27F52"/>
    <w:rsid w:val="00F27F7B"/>
    <w:rsid w:val="00F31396"/>
    <w:rsid w:val="00F3172B"/>
    <w:rsid w:val="00F32375"/>
    <w:rsid w:val="00F328A3"/>
    <w:rsid w:val="00F32D8E"/>
    <w:rsid w:val="00F33362"/>
    <w:rsid w:val="00F333A5"/>
    <w:rsid w:val="00F33BD6"/>
    <w:rsid w:val="00F33F82"/>
    <w:rsid w:val="00F34AE6"/>
    <w:rsid w:val="00F35067"/>
    <w:rsid w:val="00F353C2"/>
    <w:rsid w:val="00F35AD7"/>
    <w:rsid w:val="00F35F23"/>
    <w:rsid w:val="00F36AAD"/>
    <w:rsid w:val="00F3768D"/>
    <w:rsid w:val="00F376D2"/>
    <w:rsid w:val="00F402E1"/>
    <w:rsid w:val="00F4059A"/>
    <w:rsid w:val="00F41314"/>
    <w:rsid w:val="00F413A6"/>
    <w:rsid w:val="00F41857"/>
    <w:rsid w:val="00F41AF3"/>
    <w:rsid w:val="00F41C58"/>
    <w:rsid w:val="00F4223F"/>
    <w:rsid w:val="00F42787"/>
    <w:rsid w:val="00F43BB5"/>
    <w:rsid w:val="00F43F1E"/>
    <w:rsid w:val="00F446C0"/>
    <w:rsid w:val="00F448A6"/>
    <w:rsid w:val="00F44B54"/>
    <w:rsid w:val="00F45545"/>
    <w:rsid w:val="00F4564D"/>
    <w:rsid w:val="00F46D7B"/>
    <w:rsid w:val="00F46DE3"/>
    <w:rsid w:val="00F4746A"/>
    <w:rsid w:val="00F4754F"/>
    <w:rsid w:val="00F47822"/>
    <w:rsid w:val="00F5004A"/>
    <w:rsid w:val="00F50924"/>
    <w:rsid w:val="00F52426"/>
    <w:rsid w:val="00F52E1E"/>
    <w:rsid w:val="00F534DA"/>
    <w:rsid w:val="00F53593"/>
    <w:rsid w:val="00F53A64"/>
    <w:rsid w:val="00F54683"/>
    <w:rsid w:val="00F546F5"/>
    <w:rsid w:val="00F5481F"/>
    <w:rsid w:val="00F54A7E"/>
    <w:rsid w:val="00F555D2"/>
    <w:rsid w:val="00F56636"/>
    <w:rsid w:val="00F5773D"/>
    <w:rsid w:val="00F57873"/>
    <w:rsid w:val="00F579C7"/>
    <w:rsid w:val="00F57BC9"/>
    <w:rsid w:val="00F603C9"/>
    <w:rsid w:val="00F61709"/>
    <w:rsid w:val="00F61C9C"/>
    <w:rsid w:val="00F61CFE"/>
    <w:rsid w:val="00F636B2"/>
    <w:rsid w:val="00F63CDF"/>
    <w:rsid w:val="00F64624"/>
    <w:rsid w:val="00F661B2"/>
    <w:rsid w:val="00F662D9"/>
    <w:rsid w:val="00F6691F"/>
    <w:rsid w:val="00F70CC2"/>
    <w:rsid w:val="00F723B4"/>
    <w:rsid w:val="00F726DD"/>
    <w:rsid w:val="00F72B74"/>
    <w:rsid w:val="00F73242"/>
    <w:rsid w:val="00F73317"/>
    <w:rsid w:val="00F73543"/>
    <w:rsid w:val="00F73C19"/>
    <w:rsid w:val="00F73C57"/>
    <w:rsid w:val="00F74DC9"/>
    <w:rsid w:val="00F75CB4"/>
    <w:rsid w:val="00F765EF"/>
    <w:rsid w:val="00F77D04"/>
    <w:rsid w:val="00F77D18"/>
    <w:rsid w:val="00F77D19"/>
    <w:rsid w:val="00F80245"/>
    <w:rsid w:val="00F81386"/>
    <w:rsid w:val="00F818C5"/>
    <w:rsid w:val="00F824EC"/>
    <w:rsid w:val="00F82CD7"/>
    <w:rsid w:val="00F82EB5"/>
    <w:rsid w:val="00F82EDA"/>
    <w:rsid w:val="00F833AD"/>
    <w:rsid w:val="00F83CB4"/>
    <w:rsid w:val="00F83E26"/>
    <w:rsid w:val="00F84277"/>
    <w:rsid w:val="00F842D0"/>
    <w:rsid w:val="00F8518B"/>
    <w:rsid w:val="00F85CEA"/>
    <w:rsid w:val="00F85DAA"/>
    <w:rsid w:val="00F85FBB"/>
    <w:rsid w:val="00F86AEC"/>
    <w:rsid w:val="00F86E59"/>
    <w:rsid w:val="00F8776C"/>
    <w:rsid w:val="00F8794F"/>
    <w:rsid w:val="00F901C0"/>
    <w:rsid w:val="00F90927"/>
    <w:rsid w:val="00F90948"/>
    <w:rsid w:val="00F91953"/>
    <w:rsid w:val="00F91985"/>
    <w:rsid w:val="00F91F9C"/>
    <w:rsid w:val="00F92278"/>
    <w:rsid w:val="00F92408"/>
    <w:rsid w:val="00F9268A"/>
    <w:rsid w:val="00F9295E"/>
    <w:rsid w:val="00F93227"/>
    <w:rsid w:val="00F938DE"/>
    <w:rsid w:val="00F93A6A"/>
    <w:rsid w:val="00F93EE5"/>
    <w:rsid w:val="00F946D3"/>
    <w:rsid w:val="00F94858"/>
    <w:rsid w:val="00F9486D"/>
    <w:rsid w:val="00F957E8"/>
    <w:rsid w:val="00F95B3F"/>
    <w:rsid w:val="00F95D78"/>
    <w:rsid w:val="00F97263"/>
    <w:rsid w:val="00F973EB"/>
    <w:rsid w:val="00F97A69"/>
    <w:rsid w:val="00FA0992"/>
    <w:rsid w:val="00FA0D73"/>
    <w:rsid w:val="00FA0DDF"/>
    <w:rsid w:val="00FA2626"/>
    <w:rsid w:val="00FA334D"/>
    <w:rsid w:val="00FA3587"/>
    <w:rsid w:val="00FA37BC"/>
    <w:rsid w:val="00FA3849"/>
    <w:rsid w:val="00FA4073"/>
    <w:rsid w:val="00FA4312"/>
    <w:rsid w:val="00FA54C6"/>
    <w:rsid w:val="00FA560B"/>
    <w:rsid w:val="00FA6CB0"/>
    <w:rsid w:val="00FA7EC1"/>
    <w:rsid w:val="00FB02E2"/>
    <w:rsid w:val="00FB0415"/>
    <w:rsid w:val="00FB0521"/>
    <w:rsid w:val="00FB105D"/>
    <w:rsid w:val="00FB1428"/>
    <w:rsid w:val="00FB1461"/>
    <w:rsid w:val="00FB20B3"/>
    <w:rsid w:val="00FB223C"/>
    <w:rsid w:val="00FB2397"/>
    <w:rsid w:val="00FB2657"/>
    <w:rsid w:val="00FB302D"/>
    <w:rsid w:val="00FB326A"/>
    <w:rsid w:val="00FB3294"/>
    <w:rsid w:val="00FB3B19"/>
    <w:rsid w:val="00FB4297"/>
    <w:rsid w:val="00FB4EC0"/>
    <w:rsid w:val="00FB504C"/>
    <w:rsid w:val="00FB52A1"/>
    <w:rsid w:val="00FB5B35"/>
    <w:rsid w:val="00FB5C73"/>
    <w:rsid w:val="00FB70D8"/>
    <w:rsid w:val="00FB7193"/>
    <w:rsid w:val="00FC1D35"/>
    <w:rsid w:val="00FC246F"/>
    <w:rsid w:val="00FC2C8F"/>
    <w:rsid w:val="00FC2D35"/>
    <w:rsid w:val="00FC30ED"/>
    <w:rsid w:val="00FC384E"/>
    <w:rsid w:val="00FC3D7A"/>
    <w:rsid w:val="00FC4452"/>
    <w:rsid w:val="00FC4B3D"/>
    <w:rsid w:val="00FC5AF3"/>
    <w:rsid w:val="00FC6503"/>
    <w:rsid w:val="00FC76EB"/>
    <w:rsid w:val="00FD0BF1"/>
    <w:rsid w:val="00FD0EE0"/>
    <w:rsid w:val="00FD26F3"/>
    <w:rsid w:val="00FD29DB"/>
    <w:rsid w:val="00FD2D14"/>
    <w:rsid w:val="00FD2DC2"/>
    <w:rsid w:val="00FD42E6"/>
    <w:rsid w:val="00FD645B"/>
    <w:rsid w:val="00FD64F8"/>
    <w:rsid w:val="00FD750A"/>
    <w:rsid w:val="00FE09F5"/>
    <w:rsid w:val="00FE0CC9"/>
    <w:rsid w:val="00FE0E03"/>
    <w:rsid w:val="00FE12BE"/>
    <w:rsid w:val="00FE256A"/>
    <w:rsid w:val="00FE2851"/>
    <w:rsid w:val="00FE28E1"/>
    <w:rsid w:val="00FE3621"/>
    <w:rsid w:val="00FE56FC"/>
    <w:rsid w:val="00FE575E"/>
    <w:rsid w:val="00FE63FA"/>
    <w:rsid w:val="00FE6880"/>
    <w:rsid w:val="00FE720C"/>
    <w:rsid w:val="00FE72A9"/>
    <w:rsid w:val="00FF1958"/>
    <w:rsid w:val="00FF1D3D"/>
    <w:rsid w:val="00FF2260"/>
    <w:rsid w:val="00FF2323"/>
    <w:rsid w:val="00FF2C3A"/>
    <w:rsid w:val="00FF374F"/>
    <w:rsid w:val="00FF40DC"/>
    <w:rsid w:val="00FF444E"/>
    <w:rsid w:val="00FF48BF"/>
    <w:rsid w:val="00FF4DA1"/>
    <w:rsid w:val="00FF52AE"/>
    <w:rsid w:val="00FF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B89A9"/>
  <w15:chartTrackingRefBased/>
  <w15:docId w15:val="{9DA0E40B-A51F-4F12-AB6F-41632854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A7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 w:eastAsia="x-none"/>
    </w:rPr>
  </w:style>
  <w:style w:type="paragraph" w:styleId="Tekstpodstawowy2">
    <w:name w:val="Body Text 2"/>
    <w:basedOn w:val="Normalny"/>
    <w:link w:val="Tekstpodstawowy2Znak"/>
    <w:pPr>
      <w:jc w:val="both"/>
    </w:pPr>
    <w:rPr>
      <w:iCs/>
      <w:lang w:val="x-none" w:eastAsia="x-none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  <w:rPr>
      <w:lang w:val="x-none" w:eastAsia="x-none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Stopka">
    <w:name w:val="footer"/>
    <w:basedOn w:val="Normalny"/>
    <w:rsid w:val="001741C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741CE"/>
  </w:style>
  <w:style w:type="paragraph" w:styleId="Nagwek">
    <w:name w:val="header"/>
    <w:basedOn w:val="Normalny"/>
    <w:rsid w:val="007D6EE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43034E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43034E"/>
    <w:rPr>
      <w:rFonts w:ascii="Segoe UI" w:hAnsi="Segoe UI" w:cs="Segoe UI"/>
      <w:sz w:val="18"/>
      <w:szCs w:val="18"/>
    </w:rPr>
  </w:style>
  <w:style w:type="character" w:customStyle="1" w:styleId="Tekstpodstawowy2Znak">
    <w:name w:val="Tekst podstawowy 2 Znak"/>
    <w:link w:val="Tekstpodstawowy2"/>
    <w:rsid w:val="00F20CA5"/>
    <w:rPr>
      <w:iCs/>
      <w:sz w:val="24"/>
      <w:szCs w:val="24"/>
    </w:rPr>
  </w:style>
  <w:style w:type="paragraph" w:customStyle="1" w:styleId="Default">
    <w:name w:val="Default"/>
    <w:rsid w:val="00D9377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wydatnienie">
    <w:name w:val="Emphasis"/>
    <w:uiPriority w:val="20"/>
    <w:qFormat/>
    <w:rsid w:val="0023718C"/>
    <w:rPr>
      <w:b/>
      <w:bCs/>
      <w:i w:val="0"/>
      <w:iCs w:val="0"/>
    </w:rPr>
  </w:style>
  <w:style w:type="paragraph" w:styleId="Tekstpodstawowywcity2">
    <w:name w:val="Body Text Indent 2"/>
    <w:basedOn w:val="Normalny"/>
    <w:link w:val="Tekstpodstawowywcity2Znak"/>
    <w:rsid w:val="00876A73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876A73"/>
    <w:rPr>
      <w:sz w:val="24"/>
      <w:szCs w:val="24"/>
    </w:rPr>
  </w:style>
  <w:style w:type="character" w:customStyle="1" w:styleId="TekstpodstawowyZnak">
    <w:name w:val="Tekst podstawowy Znak"/>
    <w:link w:val="Tekstpodstawowy"/>
    <w:rsid w:val="00767106"/>
    <w:rPr>
      <w:sz w:val="24"/>
      <w:szCs w:val="24"/>
    </w:rPr>
  </w:style>
  <w:style w:type="paragraph" w:customStyle="1" w:styleId="xl22">
    <w:name w:val="xl22"/>
    <w:basedOn w:val="Normalny"/>
    <w:rsid w:val="002E6E34"/>
    <w:pPr>
      <w:spacing w:before="100" w:after="100"/>
      <w:jc w:val="center"/>
    </w:pPr>
    <w:rPr>
      <w:rFonts w:ascii="Arial" w:eastAsia="Arial Unicode MS" w:hAnsi="Arial"/>
      <w:b/>
    </w:rPr>
  </w:style>
  <w:style w:type="paragraph" w:customStyle="1" w:styleId="0punkt">
    <w:name w:val="0_punkt"/>
    <w:basedOn w:val="Normalny"/>
    <w:rsid w:val="002E6E34"/>
    <w:pPr>
      <w:numPr>
        <w:numId w:val="7"/>
      </w:numPr>
      <w:jc w:val="both"/>
      <w:outlineLvl w:val="0"/>
    </w:pPr>
  </w:style>
  <w:style w:type="paragraph" w:customStyle="1" w:styleId="WW-Tekstpodstawowywcity3">
    <w:name w:val="WW-Tekst podstawowy wci?ty 3"/>
    <w:basedOn w:val="Normalny"/>
    <w:rsid w:val="00EA4C8D"/>
    <w:pPr>
      <w:tabs>
        <w:tab w:val="left" w:pos="3542"/>
      </w:tabs>
      <w:suppressAutoHyphens/>
      <w:ind w:left="426" w:hanging="306"/>
      <w:jc w:val="both"/>
    </w:pPr>
    <w:rPr>
      <w:szCs w:val="20"/>
    </w:rPr>
  </w:style>
  <w:style w:type="character" w:customStyle="1" w:styleId="tasktextbold">
    <w:name w:val="tasktextbold"/>
    <w:rsid w:val="00C03544"/>
  </w:style>
  <w:style w:type="character" w:styleId="Odwoaniedokomentarza">
    <w:name w:val="annotation reference"/>
    <w:rsid w:val="004D793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79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D793B"/>
  </w:style>
  <w:style w:type="paragraph" w:styleId="Tematkomentarza">
    <w:name w:val="annotation subject"/>
    <w:basedOn w:val="Tekstkomentarza"/>
    <w:next w:val="Tekstkomentarza"/>
    <w:link w:val="TematkomentarzaZnak"/>
    <w:rsid w:val="004D793B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4D793B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62D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62D3E"/>
    <w:rPr>
      <w:rFonts w:ascii="Courier New" w:hAnsi="Courier New" w:cs="Courier New"/>
    </w:rPr>
  </w:style>
  <w:style w:type="paragraph" w:styleId="Tekstprzypisukocowego">
    <w:name w:val="endnote text"/>
    <w:basedOn w:val="Normalny"/>
    <w:link w:val="TekstprzypisukocowegoZnak"/>
    <w:rsid w:val="00B53E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53EE0"/>
  </w:style>
  <w:style w:type="character" w:styleId="Odwoanieprzypisukocowego">
    <w:name w:val="endnote reference"/>
    <w:rsid w:val="00B53EE0"/>
    <w:rPr>
      <w:vertAlign w:val="superscript"/>
    </w:rPr>
  </w:style>
  <w:style w:type="character" w:styleId="Pogrubienie">
    <w:name w:val="Strong"/>
    <w:qFormat/>
    <w:rsid w:val="000B4BEC"/>
    <w:rPr>
      <w:b/>
      <w:bCs/>
    </w:rPr>
  </w:style>
  <w:style w:type="paragraph" w:styleId="Bezodstpw">
    <w:name w:val="No Spacing"/>
    <w:uiPriority w:val="1"/>
    <w:qFormat/>
    <w:rsid w:val="00483CF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483CFA"/>
    <w:rPr>
      <w:sz w:val="24"/>
      <w:szCs w:val="24"/>
    </w:rPr>
  </w:style>
  <w:style w:type="paragraph" w:customStyle="1" w:styleId="Tekstpodstawowy21">
    <w:name w:val="Tekst podstawowy 21"/>
    <w:basedOn w:val="Normalny"/>
    <w:rsid w:val="00174D8D"/>
    <w:pPr>
      <w:suppressAutoHyphens/>
      <w:jc w:val="both"/>
    </w:pPr>
    <w:rPr>
      <w:iCs/>
      <w:lang w:eastAsia="ar-SA"/>
    </w:rPr>
  </w:style>
  <w:style w:type="character" w:styleId="Hipercze">
    <w:name w:val="Hyperlink"/>
    <w:rsid w:val="00B01FA9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B01FA9"/>
    <w:rPr>
      <w:color w:val="605E5C"/>
      <w:shd w:val="clear" w:color="auto" w:fill="E1DFDD"/>
    </w:rPr>
  </w:style>
  <w:style w:type="paragraph" w:customStyle="1" w:styleId="Styl">
    <w:name w:val="Styl"/>
    <w:rsid w:val="007A6C6E"/>
    <w:pPr>
      <w:widowControl w:val="0"/>
    </w:pPr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3E46C-F611-4E64-A20A-19E06470E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4988</Words>
  <Characters>29933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34852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admin</dc:creator>
  <cp:keywords/>
  <cp:lastModifiedBy>b.czerwonka</cp:lastModifiedBy>
  <cp:revision>3</cp:revision>
  <cp:lastPrinted>2020-04-27T11:08:00Z</cp:lastPrinted>
  <dcterms:created xsi:type="dcterms:W3CDTF">2020-04-29T09:05:00Z</dcterms:created>
  <dcterms:modified xsi:type="dcterms:W3CDTF">2020-04-29T09:05:00Z</dcterms:modified>
</cp:coreProperties>
</file>