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A1" w:rsidRPr="005F578D" w:rsidRDefault="001429A1" w:rsidP="001429A1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5F578D">
        <w:rPr>
          <w:rFonts w:ascii="Times New Roman" w:hAnsi="Times New Roman" w:cs="Times New Roman"/>
          <w:b/>
        </w:rPr>
        <w:t xml:space="preserve">ZARZĄDZENIE NR </w:t>
      </w:r>
      <w:r w:rsidR="00487DF7">
        <w:rPr>
          <w:rFonts w:ascii="Times New Roman" w:hAnsi="Times New Roman" w:cs="Times New Roman"/>
          <w:b/>
        </w:rPr>
        <w:t>270</w:t>
      </w:r>
    </w:p>
    <w:p w:rsidR="001429A1" w:rsidRPr="005F578D" w:rsidRDefault="001429A1" w:rsidP="001429A1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5F578D">
        <w:rPr>
          <w:rFonts w:ascii="Times New Roman" w:hAnsi="Times New Roman" w:cs="Times New Roman"/>
          <w:b/>
        </w:rPr>
        <w:t>PREZYDENTA MIASTA TORUNIA</w:t>
      </w:r>
    </w:p>
    <w:p w:rsidR="001429A1" w:rsidRPr="005F578D" w:rsidRDefault="001429A1" w:rsidP="001429A1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487DF7">
        <w:rPr>
          <w:rFonts w:ascii="Times New Roman" w:hAnsi="Times New Roman" w:cs="Times New Roman"/>
          <w:b/>
        </w:rPr>
        <w:t>15.10.</w:t>
      </w:r>
      <w:r>
        <w:rPr>
          <w:rFonts w:ascii="Times New Roman" w:hAnsi="Times New Roman" w:cs="Times New Roman"/>
          <w:b/>
        </w:rPr>
        <w:t>2024</w:t>
      </w:r>
      <w:r w:rsidRPr="005F578D">
        <w:rPr>
          <w:rFonts w:ascii="Times New Roman" w:hAnsi="Times New Roman" w:cs="Times New Roman"/>
          <w:b/>
        </w:rPr>
        <w:t xml:space="preserve"> r.</w:t>
      </w:r>
    </w:p>
    <w:p w:rsidR="001429A1" w:rsidRPr="005F578D" w:rsidRDefault="001429A1" w:rsidP="009B211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5F578D">
        <w:rPr>
          <w:rFonts w:ascii="Times New Roman" w:hAnsi="Times New Roman" w:cs="Times New Roman"/>
          <w:b/>
        </w:rPr>
        <w:t>zmieniające zarządzenie w sprawie nadania Regulaminu Organizacyjnego</w:t>
      </w:r>
      <w:r w:rsidR="009B211A">
        <w:rPr>
          <w:rFonts w:ascii="Times New Roman" w:hAnsi="Times New Roman" w:cs="Times New Roman"/>
          <w:b/>
        </w:rPr>
        <w:t xml:space="preserve"> </w:t>
      </w:r>
      <w:r w:rsidR="009B211A">
        <w:rPr>
          <w:rFonts w:ascii="Times New Roman" w:hAnsi="Times New Roman" w:cs="Times New Roman"/>
          <w:b/>
        </w:rPr>
        <w:br/>
      </w:r>
      <w:r w:rsidRPr="005F578D">
        <w:rPr>
          <w:rFonts w:ascii="Times New Roman" w:hAnsi="Times New Roman" w:cs="Times New Roman"/>
          <w:b/>
        </w:rPr>
        <w:t>Urzędowi Miasta Torunia</w:t>
      </w:r>
    </w:p>
    <w:p w:rsidR="001429A1" w:rsidRPr="005F578D" w:rsidRDefault="001429A1" w:rsidP="001429A1">
      <w:pPr>
        <w:pStyle w:val="Bezodstpw"/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 xml:space="preserve">Na podstawie art. 33 ust. 2 ustawy z dnia 8 marca 1990 r. o samorządzie gminnym </w:t>
      </w:r>
      <w:r w:rsidRPr="005F57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 U. z 2024</w:t>
      </w:r>
      <w:r w:rsidRPr="005F578D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609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5F578D">
        <w:rPr>
          <w:rFonts w:ascii="Times New Roman" w:hAnsi="Times New Roman" w:cs="Times New Roman"/>
        </w:rPr>
        <w:t xml:space="preserve">) </w:t>
      </w:r>
    </w:p>
    <w:p w:rsidR="001429A1" w:rsidRPr="005F578D" w:rsidRDefault="001429A1" w:rsidP="001429A1">
      <w:pPr>
        <w:pStyle w:val="Bezodstpw"/>
        <w:jc w:val="center"/>
        <w:rPr>
          <w:rFonts w:ascii="Times New Roman" w:hAnsi="Times New Roman" w:cs="Times New Roman"/>
          <w:b/>
        </w:rPr>
      </w:pPr>
      <w:r w:rsidRPr="005F578D">
        <w:rPr>
          <w:rFonts w:ascii="Times New Roman" w:hAnsi="Times New Roman" w:cs="Times New Roman"/>
          <w:b/>
        </w:rPr>
        <w:t>zarządza się co następuje:</w:t>
      </w:r>
    </w:p>
    <w:p w:rsidR="001429A1" w:rsidRPr="005F578D" w:rsidRDefault="001429A1" w:rsidP="001429A1">
      <w:pPr>
        <w:pStyle w:val="Bezodstpw"/>
        <w:jc w:val="both"/>
        <w:rPr>
          <w:rFonts w:ascii="Times New Roman" w:hAnsi="Times New Roman" w:cs="Times New Roman"/>
        </w:rPr>
      </w:pPr>
    </w:p>
    <w:p w:rsidR="001429A1" w:rsidRPr="005F578D" w:rsidRDefault="001429A1" w:rsidP="001429A1">
      <w:pPr>
        <w:pStyle w:val="Tekstpodstawowywcity21"/>
        <w:tabs>
          <w:tab w:val="left" w:pos="567"/>
        </w:tabs>
        <w:rPr>
          <w:sz w:val="22"/>
          <w:szCs w:val="22"/>
        </w:rPr>
      </w:pPr>
      <w:r w:rsidRPr="005F578D">
        <w:rPr>
          <w:sz w:val="22"/>
          <w:szCs w:val="22"/>
        </w:rPr>
        <w:t>§ 1. W zarządzeniu nr 378 Prezydenta Miasta Torunia z dnia 30 października 2013 r. w sprawie nadania Regulaminu Organizacyjnego Urzędowi Miasta Torunia</w:t>
      </w:r>
      <w:r w:rsidRPr="005F578D">
        <w:rPr>
          <w:rStyle w:val="Odwoanieprzypisudolnego"/>
          <w:sz w:val="22"/>
          <w:szCs w:val="22"/>
        </w:rPr>
        <w:footnoteReference w:id="2"/>
      </w:r>
      <w:r w:rsidRPr="005F578D">
        <w:rPr>
          <w:sz w:val="22"/>
          <w:szCs w:val="22"/>
        </w:rPr>
        <w:t xml:space="preserve"> wprowadza się następujące zmiany: </w:t>
      </w:r>
    </w:p>
    <w:p w:rsidR="001429A1" w:rsidRPr="005F578D" w:rsidRDefault="001429A1" w:rsidP="001429A1">
      <w:pPr>
        <w:pStyle w:val="Bezodstpw"/>
        <w:jc w:val="both"/>
        <w:rPr>
          <w:rFonts w:ascii="Times New Roman" w:hAnsi="Times New Roman" w:cs="Times New Roman"/>
        </w:rPr>
      </w:pPr>
    </w:p>
    <w:p w:rsidR="001429A1" w:rsidRPr="005F578D" w:rsidRDefault="001429A1" w:rsidP="001429A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w Regulaminie Organizacyjnym Urzędu Miasta Torunia stanowiącym załącznik nr 1 do zarządzenia:</w:t>
      </w:r>
    </w:p>
    <w:p w:rsidR="001429A1" w:rsidRPr="00261D54" w:rsidRDefault="001429A1" w:rsidP="001429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spis treści otrzymuje brzmienie:</w:t>
      </w:r>
    </w:p>
    <w:p w:rsidR="001429A1" w:rsidRPr="005F578D" w:rsidRDefault="001429A1" w:rsidP="001429A1">
      <w:pPr>
        <w:jc w:val="center"/>
        <w:rPr>
          <w:rFonts w:ascii="Times New Roman" w:hAnsi="Times New Roman" w:cs="Times New Roman"/>
          <w:b/>
        </w:rPr>
      </w:pPr>
      <w:r w:rsidRPr="005F578D">
        <w:rPr>
          <w:rFonts w:ascii="Times New Roman" w:hAnsi="Times New Roman" w:cs="Times New Roman"/>
          <w:b/>
        </w:rPr>
        <w:t xml:space="preserve">„SPIS TREŚCI                                                                                                                                                                 </w:t>
      </w:r>
    </w:p>
    <w:tbl>
      <w:tblPr>
        <w:tblW w:w="110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532"/>
        <w:gridCol w:w="1538"/>
      </w:tblGrid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POSTANOWIENIA  OGÓLNE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ZASADY FUNKCJONOWANIA URZĘDU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ZADANIA PREZYDENTA, ZASTĘPCY PREZYDENTA, SKARBNIKA, SEKRETARZA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ZADANIA WSPÓLNE PRACOWNIKÓW URZĘDU        </w:t>
            </w:r>
          </w:p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ZASADY  ZARZĄDZANIA I NADZORU SERWISAMI INTERNETOWYMI TORUNIA                                                      </w:t>
            </w:r>
          </w:p>
        </w:tc>
        <w:tc>
          <w:tcPr>
            <w:tcW w:w="1538" w:type="dxa"/>
          </w:tcPr>
          <w:p w:rsidR="001429A1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STRUKTURA ORGANIZACYJNA URZĘDU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PODSTAWOWE ZADANIA DZIAŁÓW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Architektury i Budownictwa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Budżetu</w:t>
            </w:r>
          </w:p>
          <w:p w:rsidR="001429A1" w:rsidRPr="005F578D" w:rsidRDefault="001429A1" w:rsidP="00826396">
            <w:pPr>
              <w:pStyle w:val="Bezodstpw"/>
              <w:snapToGrid w:val="0"/>
              <w:ind w:left="34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Edukacji</w:t>
            </w:r>
          </w:p>
        </w:tc>
        <w:tc>
          <w:tcPr>
            <w:tcW w:w="1538" w:type="dxa"/>
          </w:tcPr>
          <w:p w:rsidR="001429A1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Geodezji i Kartografii    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Gospodarki Komunalnej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Gospodarki Nieruchomościami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Inwestycji i Remontów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Komunikacji Społecznej i Informacji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Księgowości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tabs>
                <w:tab w:val="left" w:pos="3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5F578D">
              <w:rPr>
                <w:rFonts w:ascii="Times New Roman" w:hAnsi="Times New Roman" w:cs="Times New Roman"/>
                <w:b/>
              </w:rPr>
              <w:t xml:space="preserve">ultury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Obsługi Mieszkańców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Ochrony Ludności         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Podatków i Windykacji 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Prawny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Promocji i Turystyki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20977" w:rsidRPr="005F578D" w:rsidTr="00E2344A">
        <w:trPr>
          <w:trHeight w:val="276"/>
        </w:trPr>
        <w:tc>
          <w:tcPr>
            <w:tcW w:w="9532" w:type="dxa"/>
          </w:tcPr>
          <w:p w:rsidR="00620977" w:rsidRPr="005F578D" w:rsidRDefault="00620977" w:rsidP="00221B99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Strategii i Pro</w:t>
            </w:r>
            <w:r w:rsidR="00221B99">
              <w:rPr>
                <w:rFonts w:ascii="Times New Roman" w:hAnsi="Times New Roman" w:cs="Times New Roman"/>
                <w:b/>
              </w:rPr>
              <w:t xml:space="preserve">jektów </w:t>
            </w:r>
            <w:r>
              <w:rPr>
                <w:rFonts w:ascii="Times New Roman" w:hAnsi="Times New Roman" w:cs="Times New Roman"/>
                <w:b/>
              </w:rPr>
              <w:t>Rozwojowych</w:t>
            </w:r>
            <w:r w:rsidRPr="005F578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620977" w:rsidRDefault="00620977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9B211A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Sportu i Rekreacji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429A1" w:rsidRPr="005F578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9B211A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Spraw Administracyjnych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Środowiska i Ekologii       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3C447E" w:rsidRDefault="001429A1" w:rsidP="00826396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Zdrowia i Polityki Społecznej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Analiz i Nadzoru</w:t>
            </w:r>
          </w:p>
          <w:p w:rsidR="001429A1" w:rsidRPr="005F578D" w:rsidRDefault="001429A1" w:rsidP="007C353C">
            <w:pPr>
              <w:pStyle w:val="Bezodstpw"/>
              <w:snapToGrid w:val="0"/>
              <w:ind w:left="34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Kadr i Płac</w:t>
            </w:r>
          </w:p>
        </w:tc>
        <w:tc>
          <w:tcPr>
            <w:tcW w:w="1538" w:type="dxa"/>
          </w:tcPr>
          <w:p w:rsidR="001429A1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lastRenderedPageBreak/>
              <w:t>Miejskiego Konserwatora Zabytków</w:t>
            </w:r>
          </w:p>
          <w:p w:rsidR="009B211A" w:rsidRPr="005F578D" w:rsidRDefault="009B211A" w:rsidP="007C353C">
            <w:pPr>
              <w:pStyle w:val="Bezodstpw"/>
              <w:snapToGrid w:val="0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Mieszkalnictwa</w:t>
            </w:r>
          </w:p>
        </w:tc>
        <w:tc>
          <w:tcPr>
            <w:tcW w:w="1538" w:type="dxa"/>
          </w:tcPr>
          <w:p w:rsidR="001429A1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B211A" w:rsidRPr="005F578D" w:rsidRDefault="009B211A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7B3D0B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Obsługi Urzędu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Projektów Informatycznych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Rady Miasta      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>Rewitalizacji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Toruńskiego Centrum Miasta                               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Akapitzlist"/>
              <w:snapToGrid w:val="0"/>
              <w:ind w:left="460" w:right="15" w:hanging="460"/>
              <w:jc w:val="both"/>
              <w:rPr>
                <w:b/>
                <w:sz w:val="22"/>
                <w:szCs w:val="22"/>
              </w:rPr>
            </w:pPr>
            <w:r w:rsidRPr="005F578D">
              <w:rPr>
                <w:b/>
              </w:rPr>
              <w:t>Urząd Stanu Cywilnego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Akapitzlist"/>
              <w:snapToGrid w:val="0"/>
              <w:ind w:left="460" w:right="15" w:hanging="392"/>
              <w:jc w:val="both"/>
              <w:rPr>
                <w:b/>
                <w:sz w:val="22"/>
                <w:szCs w:val="22"/>
              </w:rPr>
            </w:pPr>
            <w:r w:rsidRPr="005F578D">
              <w:rPr>
                <w:b/>
                <w:sz w:val="22"/>
                <w:szCs w:val="22"/>
              </w:rPr>
              <w:t>Audytor wewnętrzny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7C353C" w:rsidP="007C353C">
            <w:pPr>
              <w:pStyle w:val="Akapitzlist"/>
              <w:snapToGrid w:val="0"/>
              <w:ind w:left="0" w:right="1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1429A1" w:rsidRPr="005F578D">
              <w:rPr>
                <w:b/>
                <w:sz w:val="22"/>
                <w:szCs w:val="22"/>
              </w:rPr>
              <w:t>ancelaria Prezydenta Miasta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Miejski Rzecznik Konsumentów   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7C353C">
            <w:pPr>
              <w:pStyle w:val="Bezodstpw"/>
              <w:snapToGrid w:val="0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Pełnomocnik Prezydenta ds. Ochrony Informacji Niejawnych      </w:t>
            </w:r>
          </w:p>
          <w:p w:rsidR="001429A1" w:rsidRPr="005F578D" w:rsidRDefault="001429A1" w:rsidP="007C353C">
            <w:pPr>
              <w:pStyle w:val="Bezodstpw"/>
              <w:snapToGrid w:val="0"/>
              <w:ind w:left="34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Służba  BHP         </w:t>
            </w:r>
          </w:p>
          <w:p w:rsidR="001429A1" w:rsidRPr="005F578D" w:rsidRDefault="001429A1" w:rsidP="007C353C">
            <w:pPr>
              <w:pStyle w:val="Bezodstpw"/>
              <w:snapToGrid w:val="0"/>
              <w:ind w:left="34"/>
              <w:rPr>
                <w:rFonts w:ascii="Times New Roman" w:hAnsi="Times New Roman" w:cs="Times New Roman"/>
                <w:b/>
              </w:rPr>
            </w:pPr>
            <w:r w:rsidRPr="005F578D">
              <w:rPr>
                <w:rFonts w:ascii="Times New Roman" w:hAnsi="Times New Roman" w:cs="Times New Roman"/>
                <w:b/>
              </w:rPr>
              <w:t xml:space="preserve">Inspektor Ochrony Danych                           </w:t>
            </w:r>
          </w:p>
        </w:tc>
        <w:tc>
          <w:tcPr>
            <w:tcW w:w="1538" w:type="dxa"/>
          </w:tcPr>
          <w:p w:rsidR="001429A1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429A1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ZASADY PODPISYWANIA PISM I SKŁADANIA OŚWIADCZEŃ WOLI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KONTROLA WEWNĘTRZNA    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ZASADY PLANOWANIA PRACY                        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429A1" w:rsidRPr="005F578D" w:rsidTr="00E2344A">
        <w:trPr>
          <w:trHeight w:val="276"/>
        </w:trPr>
        <w:tc>
          <w:tcPr>
            <w:tcW w:w="9532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5F578D">
              <w:rPr>
                <w:rFonts w:ascii="Times New Roman" w:hAnsi="Times New Roman" w:cs="Times New Roman"/>
              </w:rPr>
              <w:t xml:space="preserve">POSTANOWIENIA KOŃCOWE ” ,                                                                                </w:t>
            </w:r>
          </w:p>
        </w:tc>
        <w:tc>
          <w:tcPr>
            <w:tcW w:w="1538" w:type="dxa"/>
          </w:tcPr>
          <w:p w:rsidR="001429A1" w:rsidRPr="005F578D" w:rsidRDefault="001429A1" w:rsidP="00E2344A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1429A1" w:rsidRDefault="001429A1" w:rsidP="001429A1">
      <w:pPr>
        <w:pStyle w:val="Bezodstpw"/>
        <w:ind w:left="1069"/>
        <w:jc w:val="both"/>
        <w:rPr>
          <w:rFonts w:ascii="Times New Roman" w:hAnsi="Times New Roman" w:cs="Times New Roman"/>
        </w:rPr>
      </w:pPr>
    </w:p>
    <w:p w:rsidR="001429A1" w:rsidRPr="003C447E" w:rsidRDefault="001429A1" w:rsidP="001429A1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 w:rsidRPr="003C447E">
        <w:rPr>
          <w:rFonts w:ascii="Times New Roman" w:hAnsi="Times New Roman" w:cs="Times New Roman"/>
        </w:rPr>
        <w:t xml:space="preserve">w § 35 pkt 1 i 2 otrzymuje brzmienie: </w:t>
      </w:r>
    </w:p>
    <w:p w:rsidR="001429A1" w:rsidRPr="005F578D" w:rsidRDefault="001429A1" w:rsidP="001429A1">
      <w:pPr>
        <w:suppressAutoHyphens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5F578D">
        <w:rPr>
          <w:rFonts w:ascii="Times New Roman" w:hAnsi="Times New Roman" w:cs="Times New Roman"/>
        </w:rPr>
        <w:t>„1)</w:t>
      </w:r>
      <w:r w:rsidRPr="005F578D">
        <w:rPr>
          <w:rFonts w:ascii="Times New Roman" w:hAnsi="Times New Roman" w:cs="Times New Roman"/>
          <w:color w:val="000000"/>
        </w:rPr>
        <w:t xml:space="preserve"> Wydziały: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</w:rPr>
      </w:pPr>
      <w:r w:rsidRPr="005F578D">
        <w:rPr>
          <w:rFonts w:ascii="Times New Roman" w:hAnsi="Times New Roman" w:cs="Times New Roman"/>
          <w:color w:val="000000"/>
        </w:rPr>
        <w:t>Architektury i Budownictwa (</w:t>
      </w:r>
      <w:proofErr w:type="spellStart"/>
      <w:r w:rsidRPr="005F578D">
        <w:rPr>
          <w:rFonts w:ascii="Times New Roman" w:hAnsi="Times New Roman" w:cs="Times New Roman"/>
          <w:color w:val="000000"/>
        </w:rPr>
        <w:t>WAiB</w:t>
      </w:r>
      <w:proofErr w:type="spellEnd"/>
      <w:r w:rsidRPr="005F578D">
        <w:rPr>
          <w:rFonts w:ascii="Times New Roman" w:hAnsi="Times New Roman" w:cs="Times New Roman"/>
          <w:color w:val="000000"/>
        </w:rPr>
        <w:t>),</w:t>
      </w:r>
    </w:p>
    <w:p w:rsidR="001429A1" w:rsidRPr="003C447E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Budżetu (WB),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  <w:color w:val="000000"/>
        </w:rPr>
        <w:t>Edukacji (WE),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napToGrid w:val="0"/>
        <w:spacing w:after="0" w:line="240" w:lineRule="auto"/>
        <w:ind w:left="1134" w:right="-2005" w:hanging="425"/>
        <w:jc w:val="both"/>
        <w:rPr>
          <w:rFonts w:ascii="Times New Roman" w:hAnsi="Times New Roman" w:cs="Times New Roman"/>
          <w:color w:val="000000"/>
        </w:rPr>
      </w:pPr>
      <w:r w:rsidRPr="005F578D">
        <w:rPr>
          <w:rFonts w:ascii="Times New Roman" w:hAnsi="Times New Roman" w:cs="Times New Roman"/>
          <w:color w:val="000000"/>
        </w:rPr>
        <w:t>Geodezji i Kartografii (</w:t>
      </w:r>
      <w:proofErr w:type="spellStart"/>
      <w:r w:rsidRPr="005F578D">
        <w:rPr>
          <w:rFonts w:ascii="Times New Roman" w:hAnsi="Times New Roman" w:cs="Times New Roman"/>
          <w:color w:val="000000"/>
        </w:rPr>
        <w:t>WGiK</w:t>
      </w:r>
      <w:proofErr w:type="spellEnd"/>
      <w:r w:rsidRPr="005F578D">
        <w:rPr>
          <w:rFonts w:ascii="Times New Roman" w:hAnsi="Times New Roman" w:cs="Times New Roman"/>
          <w:color w:val="000000"/>
        </w:rPr>
        <w:t>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  <w:color w:val="000000"/>
        </w:rPr>
        <w:t>Gospodarki Komunalnej  (WGK),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napToGrid w:val="0"/>
        <w:spacing w:after="0" w:line="240" w:lineRule="auto"/>
        <w:ind w:left="1134" w:right="-2005" w:hanging="425"/>
        <w:jc w:val="both"/>
        <w:rPr>
          <w:rFonts w:ascii="Times New Roman" w:hAnsi="Times New Roman" w:cs="Times New Roman"/>
          <w:color w:val="000000"/>
        </w:rPr>
      </w:pPr>
      <w:r w:rsidRPr="005F578D">
        <w:rPr>
          <w:rFonts w:ascii="Times New Roman" w:hAnsi="Times New Roman" w:cs="Times New Roman"/>
          <w:color w:val="000000"/>
        </w:rPr>
        <w:t xml:space="preserve">Gospodarki Nieruchomościami (WGN), 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napToGrid w:val="0"/>
        <w:spacing w:after="0" w:line="240" w:lineRule="auto"/>
        <w:ind w:left="1134" w:right="-2005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Inwestycji i Remontów (</w:t>
      </w:r>
      <w:proofErr w:type="spellStart"/>
      <w:r w:rsidRPr="005F578D">
        <w:rPr>
          <w:rFonts w:ascii="Times New Roman" w:hAnsi="Times New Roman" w:cs="Times New Roman"/>
        </w:rPr>
        <w:t>WIiR</w:t>
      </w:r>
      <w:proofErr w:type="spellEnd"/>
      <w:r w:rsidRPr="005F578D">
        <w:rPr>
          <w:rFonts w:ascii="Times New Roman" w:hAnsi="Times New Roman" w:cs="Times New Roman"/>
        </w:rPr>
        <w:t>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napToGrid w:val="0"/>
        <w:spacing w:after="0" w:line="240" w:lineRule="auto"/>
        <w:ind w:left="1134" w:right="-2005" w:hanging="425"/>
        <w:rPr>
          <w:rFonts w:ascii="Times New Roman" w:hAnsi="Times New Roman" w:cs="Times New Roman"/>
          <w:color w:val="000000"/>
        </w:rPr>
      </w:pPr>
      <w:r w:rsidRPr="005F578D">
        <w:rPr>
          <w:rFonts w:ascii="Times New Roman" w:hAnsi="Times New Roman" w:cs="Times New Roman"/>
        </w:rPr>
        <w:t>Komunikacji Społecznej i Informacji (</w:t>
      </w:r>
      <w:proofErr w:type="spellStart"/>
      <w:r w:rsidRPr="005F578D">
        <w:rPr>
          <w:rFonts w:ascii="Times New Roman" w:hAnsi="Times New Roman" w:cs="Times New Roman"/>
          <w:color w:val="000000"/>
        </w:rPr>
        <w:t>WKSiI</w:t>
      </w:r>
      <w:proofErr w:type="spellEnd"/>
      <w:r w:rsidRPr="005F578D">
        <w:rPr>
          <w:rFonts w:ascii="Times New Roman" w:hAnsi="Times New Roman" w:cs="Times New Roman"/>
          <w:color w:val="000000"/>
        </w:rPr>
        <w:t>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  <w:color w:val="000000"/>
        </w:rPr>
        <w:t>Księgowości (</w:t>
      </w:r>
      <w:proofErr w:type="spellStart"/>
      <w:r w:rsidRPr="005F578D">
        <w:rPr>
          <w:rFonts w:ascii="Times New Roman" w:hAnsi="Times New Roman" w:cs="Times New Roman"/>
          <w:color w:val="000000"/>
        </w:rPr>
        <w:t>Wks</w:t>
      </w:r>
      <w:proofErr w:type="spellEnd"/>
      <w:r w:rsidRPr="005F578D">
        <w:rPr>
          <w:rFonts w:ascii="Times New Roman" w:hAnsi="Times New Roman" w:cs="Times New Roman"/>
          <w:color w:val="000000"/>
        </w:rPr>
        <w:t>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  <w:color w:val="000000"/>
        </w:rPr>
        <w:t>Kultury (</w:t>
      </w:r>
      <w:proofErr w:type="spellStart"/>
      <w:r w:rsidRPr="005F578D">
        <w:rPr>
          <w:rFonts w:ascii="Times New Roman" w:hAnsi="Times New Roman" w:cs="Times New Roman"/>
          <w:color w:val="000000"/>
        </w:rPr>
        <w:t>WKu</w:t>
      </w:r>
      <w:proofErr w:type="spellEnd"/>
      <w:r w:rsidRPr="005F578D">
        <w:rPr>
          <w:rFonts w:ascii="Times New Roman" w:hAnsi="Times New Roman" w:cs="Times New Roman"/>
          <w:color w:val="000000"/>
        </w:rPr>
        <w:t>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  <w:color w:val="000000"/>
        </w:rPr>
        <w:t>Obsługi Mieszkańców (WOM)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  <w:color w:val="000000"/>
        </w:rPr>
        <w:t>Ochrony Ludności (WOL)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Podatków i Windykacji (</w:t>
      </w:r>
      <w:proofErr w:type="spellStart"/>
      <w:r w:rsidRPr="005F578D">
        <w:rPr>
          <w:rFonts w:ascii="Times New Roman" w:hAnsi="Times New Roman" w:cs="Times New Roman"/>
        </w:rPr>
        <w:t>WPiW</w:t>
      </w:r>
      <w:proofErr w:type="spellEnd"/>
      <w:r w:rsidRPr="005F578D">
        <w:rPr>
          <w:rFonts w:ascii="Times New Roman" w:hAnsi="Times New Roman" w:cs="Times New Roman"/>
        </w:rPr>
        <w:t>),</w:t>
      </w:r>
    </w:p>
    <w:p w:rsidR="001429A1" w:rsidRPr="005F578D" w:rsidRDefault="001429A1" w:rsidP="001429A1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Prawny (WP),</w:t>
      </w:r>
    </w:p>
    <w:p w:rsidR="001429A1" w:rsidRDefault="001429A1" w:rsidP="00620977">
      <w:pPr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Promocji i Turystyki (</w:t>
      </w:r>
      <w:proofErr w:type="spellStart"/>
      <w:r w:rsidRPr="005F578D">
        <w:rPr>
          <w:rFonts w:ascii="Times New Roman" w:hAnsi="Times New Roman" w:cs="Times New Roman"/>
        </w:rPr>
        <w:t>WPiT</w:t>
      </w:r>
      <w:proofErr w:type="spellEnd"/>
      <w:r w:rsidRPr="005F578D">
        <w:rPr>
          <w:rFonts w:ascii="Times New Roman" w:hAnsi="Times New Roman" w:cs="Times New Roman"/>
        </w:rPr>
        <w:t>)</w:t>
      </w:r>
      <w:r w:rsidRPr="00620977">
        <w:rPr>
          <w:rFonts w:ascii="Times New Roman" w:hAnsi="Times New Roman" w:cs="Times New Roman"/>
        </w:rPr>
        <w:t>,</w:t>
      </w:r>
    </w:p>
    <w:p w:rsidR="00620977" w:rsidRPr="00620977" w:rsidRDefault="00620977" w:rsidP="0062097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hanging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Strategii i Projektów Rozwojowych (</w:t>
      </w:r>
      <w:proofErr w:type="spellStart"/>
      <w:r>
        <w:rPr>
          <w:rFonts w:ascii="Times New Roman" w:hAnsi="Times New Roman" w:cs="Times New Roman"/>
        </w:rPr>
        <w:t>WSiPR</w:t>
      </w:r>
      <w:proofErr w:type="spellEnd"/>
      <w:r>
        <w:rPr>
          <w:rFonts w:ascii="Times New Roman" w:hAnsi="Times New Roman" w:cs="Times New Roman"/>
        </w:rPr>
        <w:t>)</w:t>
      </w:r>
    </w:p>
    <w:p w:rsidR="001429A1" w:rsidRPr="005F578D" w:rsidRDefault="001429A1" w:rsidP="001429A1">
      <w:pPr>
        <w:numPr>
          <w:ilvl w:val="0"/>
          <w:numId w:val="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Sportu i Rekreacji (</w:t>
      </w:r>
      <w:proofErr w:type="spellStart"/>
      <w:r w:rsidRPr="005F578D">
        <w:rPr>
          <w:rFonts w:ascii="Times New Roman" w:hAnsi="Times New Roman" w:cs="Times New Roman"/>
        </w:rPr>
        <w:t>WSiR</w:t>
      </w:r>
      <w:proofErr w:type="spellEnd"/>
      <w:r w:rsidRPr="005F578D">
        <w:rPr>
          <w:rFonts w:ascii="Times New Roman" w:hAnsi="Times New Roman" w:cs="Times New Roman"/>
        </w:rPr>
        <w:t>),</w:t>
      </w:r>
    </w:p>
    <w:p w:rsidR="001429A1" w:rsidRPr="005F578D" w:rsidRDefault="001429A1" w:rsidP="001429A1">
      <w:pPr>
        <w:numPr>
          <w:ilvl w:val="0"/>
          <w:numId w:val="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 xml:space="preserve">Spraw Administracyjnych (WSA),   </w:t>
      </w:r>
    </w:p>
    <w:p w:rsidR="001429A1" w:rsidRPr="005F578D" w:rsidRDefault="001429A1" w:rsidP="001429A1">
      <w:pPr>
        <w:numPr>
          <w:ilvl w:val="0"/>
          <w:numId w:val="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Środowiska i  Ekologii (</w:t>
      </w:r>
      <w:proofErr w:type="spellStart"/>
      <w:r w:rsidRPr="005F578D">
        <w:rPr>
          <w:rFonts w:ascii="Times New Roman" w:hAnsi="Times New Roman" w:cs="Times New Roman"/>
        </w:rPr>
        <w:t>WŚiE</w:t>
      </w:r>
      <w:proofErr w:type="spellEnd"/>
      <w:r w:rsidRPr="005F578D">
        <w:rPr>
          <w:rFonts w:ascii="Times New Roman" w:hAnsi="Times New Roman" w:cs="Times New Roman"/>
        </w:rPr>
        <w:t>),</w:t>
      </w:r>
    </w:p>
    <w:p w:rsidR="001429A1" w:rsidRPr="005F578D" w:rsidRDefault="001429A1" w:rsidP="001429A1">
      <w:pPr>
        <w:numPr>
          <w:ilvl w:val="0"/>
          <w:numId w:val="2"/>
        </w:numPr>
        <w:tabs>
          <w:tab w:val="left" w:pos="7088"/>
        </w:tabs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>Zdrowia i Polityki Społecznej (</w:t>
      </w:r>
      <w:proofErr w:type="spellStart"/>
      <w:r w:rsidRPr="005F578D">
        <w:rPr>
          <w:rFonts w:ascii="Times New Roman" w:hAnsi="Times New Roman" w:cs="Times New Roman"/>
        </w:rPr>
        <w:t>WZiPS</w:t>
      </w:r>
      <w:proofErr w:type="spellEnd"/>
      <w:r w:rsidRPr="005F578D">
        <w:rPr>
          <w:rFonts w:ascii="Times New Roman" w:hAnsi="Times New Roman" w:cs="Times New Roman"/>
        </w:rPr>
        <w:t>);</w:t>
      </w:r>
    </w:p>
    <w:p w:rsidR="001429A1" w:rsidRPr="005F578D" w:rsidRDefault="001429A1" w:rsidP="001429A1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5F578D">
        <w:rPr>
          <w:sz w:val="22"/>
          <w:szCs w:val="22"/>
        </w:rPr>
        <w:t>Biura:</w:t>
      </w:r>
    </w:p>
    <w:p w:rsidR="001429A1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 i Nadzoru (BAN),</w:t>
      </w:r>
    </w:p>
    <w:p w:rsidR="009B211A" w:rsidRPr="009B211A" w:rsidRDefault="001429A1" w:rsidP="009B211A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5F578D">
        <w:rPr>
          <w:rFonts w:ascii="Times New Roman" w:hAnsi="Times New Roman" w:cs="Times New Roman"/>
        </w:rPr>
        <w:t xml:space="preserve">Kadr i </w:t>
      </w:r>
      <w:r w:rsidRPr="001511B5">
        <w:rPr>
          <w:rFonts w:ascii="Times New Roman" w:hAnsi="Times New Roman" w:cs="Times New Roman"/>
        </w:rPr>
        <w:t>Płac (BKP),</w:t>
      </w:r>
    </w:p>
    <w:p w:rsidR="001429A1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1511B5">
        <w:rPr>
          <w:rFonts w:ascii="Times New Roman" w:hAnsi="Times New Roman" w:cs="Times New Roman"/>
        </w:rPr>
        <w:t>Miejskiego Konserwatora Zabytków (BMKZ),</w:t>
      </w:r>
    </w:p>
    <w:p w:rsidR="009B211A" w:rsidRPr="001511B5" w:rsidRDefault="009B211A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Mieszkalnictwa (BM),</w:t>
      </w:r>
    </w:p>
    <w:p w:rsidR="001429A1" w:rsidRPr="001511B5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1511B5">
        <w:rPr>
          <w:rFonts w:ascii="Times New Roman" w:hAnsi="Times New Roman" w:cs="Times New Roman"/>
        </w:rPr>
        <w:t>Obsługi Urzędu, (BOU),</w:t>
      </w:r>
    </w:p>
    <w:p w:rsidR="001429A1" w:rsidRPr="001511B5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1511B5">
        <w:rPr>
          <w:rFonts w:ascii="Times New Roman" w:hAnsi="Times New Roman" w:cs="Times New Roman"/>
        </w:rPr>
        <w:t>Projektów Informatycznych (BPI),</w:t>
      </w:r>
    </w:p>
    <w:p w:rsidR="001429A1" w:rsidRPr="001511B5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1511B5">
        <w:rPr>
          <w:rFonts w:ascii="Times New Roman" w:hAnsi="Times New Roman" w:cs="Times New Roman"/>
        </w:rPr>
        <w:t>Rady Miasta (BRM),</w:t>
      </w:r>
    </w:p>
    <w:p w:rsidR="001429A1" w:rsidRPr="001511B5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1511B5">
        <w:rPr>
          <w:rFonts w:ascii="Times New Roman" w:hAnsi="Times New Roman" w:cs="Times New Roman"/>
        </w:rPr>
        <w:t>Rewitalizacji (BR),</w:t>
      </w:r>
    </w:p>
    <w:p w:rsidR="001429A1" w:rsidRPr="001511B5" w:rsidRDefault="001429A1" w:rsidP="001429A1">
      <w:pPr>
        <w:numPr>
          <w:ilvl w:val="0"/>
          <w:numId w:val="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1511B5">
        <w:rPr>
          <w:rFonts w:ascii="Times New Roman" w:hAnsi="Times New Roman" w:cs="Times New Roman"/>
        </w:rPr>
        <w:t>Toruńskiego Centrum Miasta (BTCM);”;</w:t>
      </w:r>
    </w:p>
    <w:p w:rsidR="002F5365" w:rsidRPr="007719A4" w:rsidRDefault="002F5365" w:rsidP="002F5365">
      <w:pPr>
        <w:pStyle w:val="Tekstpodstawowywcity31"/>
        <w:ind w:left="0" w:firstLine="0"/>
        <w:rPr>
          <w:color w:val="FF0000"/>
          <w:sz w:val="22"/>
          <w:szCs w:val="22"/>
        </w:rPr>
      </w:pPr>
    </w:p>
    <w:p w:rsidR="002F5365" w:rsidRDefault="002F5365" w:rsidP="001429A1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38 otrzymuje brzmienie: </w:t>
      </w:r>
    </w:p>
    <w:p w:rsidR="002F5365" w:rsidRDefault="004F1FF5" w:rsidP="00BC051A">
      <w:pPr>
        <w:pStyle w:val="Bezodstpw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38. WYDZIAŁ EDUKACJI: </w:t>
      </w:r>
    </w:p>
    <w:p w:rsidR="004F1FF5" w:rsidRPr="009213F1" w:rsidRDefault="004F1FF5" w:rsidP="004F1FF5">
      <w:pPr>
        <w:pStyle w:val="Tekstpodstawowywcity31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9213F1">
        <w:rPr>
          <w:sz w:val="22"/>
          <w:szCs w:val="22"/>
          <w:lang w:eastAsia="pl-PL"/>
        </w:rPr>
        <w:t xml:space="preserve">prowadzi sprawy związane z wnioskowaniem o odznaczenia państwowe i resortowe oraz nagrody dla dyrektorów miejskich jednostek oświatowych; </w:t>
      </w:r>
    </w:p>
    <w:p w:rsidR="004F1FF5" w:rsidRPr="009213F1" w:rsidRDefault="004F1FF5" w:rsidP="004F1FF5">
      <w:pPr>
        <w:pStyle w:val="Tekstpodstawowywcity31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9213F1">
        <w:rPr>
          <w:sz w:val="22"/>
          <w:szCs w:val="22"/>
          <w:lang w:eastAsia="pl-PL"/>
        </w:rPr>
        <w:t>prowadzi sprawy związane z awansem zawodowym nauczycieli;</w:t>
      </w:r>
    </w:p>
    <w:p w:rsidR="004F1FF5" w:rsidRPr="009213F1" w:rsidRDefault="004F1FF5" w:rsidP="004F1FF5">
      <w:pPr>
        <w:pStyle w:val="Tekstpodstawowywcity31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9213F1">
        <w:rPr>
          <w:sz w:val="22"/>
          <w:szCs w:val="22"/>
          <w:lang w:eastAsia="pl-PL"/>
        </w:rPr>
        <w:t>prowadzi sprawy dotyczące udzielania pomocy materialnej uczniom i studentów;</w:t>
      </w:r>
    </w:p>
    <w:p w:rsidR="004F1FF5" w:rsidRPr="009213F1" w:rsidRDefault="004F1FF5" w:rsidP="004F1FF5">
      <w:pPr>
        <w:pStyle w:val="Tekstpodstawowywcity31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9213F1">
        <w:rPr>
          <w:sz w:val="22"/>
          <w:szCs w:val="22"/>
          <w:lang w:eastAsia="pl-PL"/>
        </w:rPr>
        <w:lastRenderedPageBreak/>
        <w:t>współuczestniczy w planowaniu dochodów i wydatków budżetowych przeznaczonych na działalność oświatową oraz sprawuje nadzór nad ich realizacją;</w:t>
      </w:r>
    </w:p>
    <w:p w:rsidR="004F1FF5" w:rsidRPr="004F1FF5" w:rsidRDefault="004F1FF5" w:rsidP="004F1FF5">
      <w:pPr>
        <w:pStyle w:val="Tekstpodstawowywcity31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9213F1">
        <w:rPr>
          <w:sz w:val="22"/>
          <w:szCs w:val="22"/>
        </w:rPr>
        <w:t>sprawuje nadzór nad zapewnieniem bezpiecznych i higienicznych warunków nauki, wychowania i opieki w mi</w:t>
      </w:r>
      <w:r>
        <w:rPr>
          <w:sz w:val="22"/>
          <w:szCs w:val="22"/>
        </w:rPr>
        <w:t xml:space="preserve">ejskich jednostkach oświatowych.”, </w:t>
      </w:r>
    </w:p>
    <w:p w:rsidR="004F1FF5" w:rsidRDefault="004F1FF5" w:rsidP="002F5365">
      <w:pPr>
        <w:pStyle w:val="Bezodstpw"/>
        <w:ind w:left="709"/>
        <w:rPr>
          <w:rFonts w:ascii="Times New Roman" w:hAnsi="Times New Roman" w:cs="Times New Roman"/>
        </w:rPr>
      </w:pPr>
    </w:p>
    <w:p w:rsidR="002F5365" w:rsidRPr="00BC051A" w:rsidRDefault="002F5365" w:rsidP="001429A1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>§ 42 otrzymuje brzmienie :</w:t>
      </w:r>
    </w:p>
    <w:p w:rsidR="002F5365" w:rsidRPr="00BC051A" w:rsidRDefault="002F5365" w:rsidP="00BC051A">
      <w:pPr>
        <w:pStyle w:val="Bezodstpw"/>
        <w:ind w:left="708" w:hanging="282"/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 xml:space="preserve">„§ 42. WYDZIAŁ GOSPODARKI NIERUCHOMOŚCIAMI: </w:t>
      </w:r>
    </w:p>
    <w:p w:rsidR="002F5365" w:rsidRPr="00BC051A" w:rsidRDefault="002F5365" w:rsidP="002F5365">
      <w:pPr>
        <w:pStyle w:val="Tekstpodstawowywcity31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BC051A">
        <w:rPr>
          <w:sz w:val="22"/>
          <w:szCs w:val="22"/>
        </w:rPr>
        <w:t>wykonuje czynności związane z gospodarowaniem mieniem stanowiącym własność miasta oraz Skarbu Państwa, a w szczególności jego zbywaniem, wydzierżawieniem, oddawaniem w użytkowanie wieczyste, trwały zarząd i użyczenie, regulowaniem stanu prawnego oraz prowadzenia ewidencji nieruchomości miasta i Skarbu Państwa;</w:t>
      </w:r>
    </w:p>
    <w:p w:rsidR="002F5365" w:rsidRPr="00BC051A" w:rsidRDefault="002F5365" w:rsidP="002F5365">
      <w:pPr>
        <w:pStyle w:val="Tekstpodstawowywcity31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BC051A">
        <w:rPr>
          <w:sz w:val="22"/>
          <w:szCs w:val="22"/>
        </w:rPr>
        <w:t>wykonuje czynności związane z gospodarowaniem mieniem ruchomym Skarbu Państwa i miasta.”,</w:t>
      </w:r>
    </w:p>
    <w:p w:rsidR="002F5365" w:rsidRPr="00BC051A" w:rsidRDefault="002F5365" w:rsidP="002F5365">
      <w:pPr>
        <w:pStyle w:val="Bezodstpw"/>
        <w:rPr>
          <w:rFonts w:ascii="Times New Roman" w:hAnsi="Times New Roman" w:cs="Times New Roman"/>
        </w:rPr>
      </w:pPr>
    </w:p>
    <w:p w:rsidR="00BC051A" w:rsidRPr="00BC051A" w:rsidRDefault="00BC051A" w:rsidP="004F1FF5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 xml:space="preserve">§ 53 otrzymuje brzmienie: </w:t>
      </w:r>
    </w:p>
    <w:p w:rsidR="00BC051A" w:rsidRPr="00BC051A" w:rsidRDefault="00BC051A" w:rsidP="00BC051A">
      <w:pPr>
        <w:pStyle w:val="Bezodstpw"/>
        <w:ind w:left="709" w:hanging="283"/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>„§ 53 WYDZIAŁ STRATEGII I PRO</w:t>
      </w:r>
      <w:r w:rsidR="00221B99">
        <w:rPr>
          <w:rFonts w:ascii="Times New Roman" w:hAnsi="Times New Roman" w:cs="Times New Roman"/>
        </w:rPr>
        <w:t>JEKTÓW</w:t>
      </w:r>
      <w:r w:rsidRPr="00BC051A">
        <w:rPr>
          <w:rFonts w:ascii="Times New Roman" w:hAnsi="Times New Roman" w:cs="Times New Roman"/>
        </w:rPr>
        <w:t xml:space="preserve"> ROZWOJOWYCH: </w:t>
      </w:r>
    </w:p>
    <w:p w:rsidR="00BC051A" w:rsidRPr="00BC051A" w:rsidRDefault="00BC051A" w:rsidP="00BC051A">
      <w:pPr>
        <w:pStyle w:val="Akapitzlist"/>
        <w:numPr>
          <w:ilvl w:val="1"/>
          <w:numId w:val="12"/>
        </w:numPr>
        <w:ind w:left="284" w:hanging="284"/>
        <w:jc w:val="both"/>
        <w:rPr>
          <w:color w:val="000000"/>
          <w:sz w:val="22"/>
          <w:szCs w:val="22"/>
        </w:rPr>
      </w:pPr>
      <w:r w:rsidRPr="00BC051A">
        <w:rPr>
          <w:color w:val="000000"/>
          <w:sz w:val="22"/>
          <w:szCs w:val="22"/>
        </w:rPr>
        <w:t>opracowuje, koordynuje i aktualizuje strategię rozwoju miasta oraz innych programów rozwoju miasta;</w:t>
      </w:r>
    </w:p>
    <w:p w:rsidR="00BC051A" w:rsidRPr="00BC051A" w:rsidRDefault="00BC051A" w:rsidP="00BC051A">
      <w:pPr>
        <w:pStyle w:val="Akapitzlist"/>
        <w:numPr>
          <w:ilvl w:val="1"/>
          <w:numId w:val="12"/>
        </w:numPr>
        <w:ind w:left="284" w:hanging="284"/>
        <w:jc w:val="both"/>
        <w:rPr>
          <w:color w:val="000000"/>
          <w:sz w:val="22"/>
          <w:szCs w:val="22"/>
        </w:rPr>
      </w:pPr>
      <w:r w:rsidRPr="00BC051A">
        <w:rPr>
          <w:color w:val="000000"/>
          <w:sz w:val="22"/>
          <w:szCs w:val="22"/>
        </w:rPr>
        <w:t>gromadzi i upowszechnia informacje o możliwościach pozyskania środków z Unii Europejskiej;</w:t>
      </w:r>
    </w:p>
    <w:p w:rsidR="00BC051A" w:rsidRPr="00BC051A" w:rsidRDefault="00BC051A" w:rsidP="00BC051A">
      <w:pPr>
        <w:pStyle w:val="Akapitzlist"/>
        <w:numPr>
          <w:ilvl w:val="1"/>
          <w:numId w:val="12"/>
        </w:numPr>
        <w:ind w:left="284" w:hanging="284"/>
        <w:jc w:val="both"/>
        <w:rPr>
          <w:color w:val="000000"/>
          <w:sz w:val="22"/>
          <w:szCs w:val="22"/>
        </w:rPr>
      </w:pPr>
      <w:r w:rsidRPr="00BC051A">
        <w:rPr>
          <w:color w:val="000000"/>
          <w:sz w:val="22"/>
          <w:szCs w:val="22"/>
        </w:rPr>
        <w:t>koordynuje przygotowanie i monitoruje realizację projektów współfinansowanych ze środków Unii Europejskiej</w:t>
      </w:r>
      <w:r>
        <w:rPr>
          <w:color w:val="000000"/>
          <w:sz w:val="22"/>
          <w:szCs w:val="22"/>
        </w:rPr>
        <w:t>.”,</w:t>
      </w:r>
    </w:p>
    <w:p w:rsidR="00BC051A" w:rsidRPr="00BC051A" w:rsidRDefault="00BC051A" w:rsidP="00BC051A">
      <w:pPr>
        <w:pStyle w:val="Bezodstpw"/>
        <w:rPr>
          <w:rFonts w:ascii="Times New Roman" w:hAnsi="Times New Roman" w:cs="Times New Roman"/>
        </w:rPr>
      </w:pPr>
    </w:p>
    <w:p w:rsidR="004F1FF5" w:rsidRPr="00BC051A" w:rsidRDefault="002F5365" w:rsidP="004F1FF5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>p</w:t>
      </w:r>
      <w:r w:rsidR="009B211A" w:rsidRPr="00BC051A">
        <w:rPr>
          <w:rFonts w:ascii="Times New Roman" w:hAnsi="Times New Roman" w:cs="Times New Roman"/>
        </w:rPr>
        <w:t xml:space="preserve">o § 59 dodaje się § 60 </w:t>
      </w:r>
      <w:r w:rsidRPr="00BC051A">
        <w:rPr>
          <w:rFonts w:ascii="Times New Roman" w:hAnsi="Times New Roman" w:cs="Times New Roman"/>
        </w:rPr>
        <w:t xml:space="preserve">w brzmieniu: </w:t>
      </w:r>
    </w:p>
    <w:p w:rsidR="004F1FF5" w:rsidRPr="00BC051A" w:rsidRDefault="004F1FF5" w:rsidP="00BC051A">
      <w:pPr>
        <w:pStyle w:val="Bezodstpw"/>
        <w:ind w:left="1069" w:hanging="643"/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 xml:space="preserve">„ §60. BIURO MIESZKALNICTWA: </w:t>
      </w:r>
    </w:p>
    <w:p w:rsidR="004F1FF5" w:rsidRPr="00BC051A" w:rsidRDefault="004F1FF5" w:rsidP="004F1FF5">
      <w:pPr>
        <w:pStyle w:val="Tekstpodstawowywcity31"/>
        <w:ind w:left="284" w:hanging="284"/>
        <w:rPr>
          <w:sz w:val="22"/>
          <w:szCs w:val="22"/>
        </w:rPr>
      </w:pPr>
      <w:r w:rsidRPr="00BC051A">
        <w:rPr>
          <w:sz w:val="22"/>
          <w:szCs w:val="22"/>
        </w:rPr>
        <w:t>1)  realizuję politykę mieszkaniową miasta;</w:t>
      </w:r>
    </w:p>
    <w:p w:rsidR="004F1FF5" w:rsidRPr="00BC051A" w:rsidRDefault="004F1FF5" w:rsidP="004F1FF5">
      <w:pPr>
        <w:pStyle w:val="Tekstpodstawowywcity31"/>
        <w:ind w:left="0" w:firstLine="0"/>
        <w:rPr>
          <w:sz w:val="22"/>
          <w:szCs w:val="22"/>
        </w:rPr>
      </w:pPr>
      <w:r w:rsidRPr="00BC051A">
        <w:rPr>
          <w:sz w:val="22"/>
          <w:szCs w:val="22"/>
        </w:rPr>
        <w:t xml:space="preserve">2) podejmuje działania na rzecz poprawy sytuacji mieszkaniowej mieszkańców miasta; </w:t>
      </w:r>
    </w:p>
    <w:p w:rsidR="004F1FF5" w:rsidRPr="00BC051A" w:rsidRDefault="004F1FF5" w:rsidP="004F1FF5">
      <w:pPr>
        <w:pStyle w:val="Tekstpodstawowywcity31"/>
        <w:ind w:left="0" w:firstLine="0"/>
        <w:rPr>
          <w:sz w:val="22"/>
          <w:szCs w:val="22"/>
        </w:rPr>
      </w:pPr>
      <w:r w:rsidRPr="00BC051A">
        <w:rPr>
          <w:sz w:val="22"/>
          <w:szCs w:val="22"/>
        </w:rPr>
        <w:t>3) realizuje programy mieszkaniowe miasta.</w:t>
      </w:r>
      <w:r w:rsidR="00BC051A">
        <w:rPr>
          <w:sz w:val="22"/>
          <w:szCs w:val="22"/>
        </w:rPr>
        <w:t>”;</w:t>
      </w:r>
    </w:p>
    <w:p w:rsidR="001429A1" w:rsidRPr="00BC051A" w:rsidRDefault="001429A1" w:rsidP="00BC051A">
      <w:pPr>
        <w:pStyle w:val="Akapitzlist"/>
        <w:ind w:left="0"/>
        <w:jc w:val="both"/>
        <w:rPr>
          <w:color w:val="FF0000"/>
          <w:sz w:val="22"/>
          <w:szCs w:val="22"/>
        </w:rPr>
      </w:pPr>
    </w:p>
    <w:p w:rsidR="001429A1" w:rsidRPr="00BC051A" w:rsidRDefault="001429A1" w:rsidP="001429A1">
      <w:pPr>
        <w:ind w:left="567" w:hanging="283"/>
        <w:jc w:val="both"/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>2) Załącznik nr 2 do zarządzenia, otrzymuje brzmienie jak w załączniku nr 1 do niniejszego zarządzenia;</w:t>
      </w:r>
    </w:p>
    <w:p w:rsidR="001429A1" w:rsidRPr="00BC051A" w:rsidRDefault="001429A1" w:rsidP="001429A1">
      <w:pPr>
        <w:ind w:left="567" w:hanging="283"/>
        <w:jc w:val="both"/>
        <w:rPr>
          <w:rFonts w:ascii="Times New Roman" w:hAnsi="Times New Roman" w:cs="Times New Roman"/>
        </w:rPr>
      </w:pPr>
      <w:r w:rsidRPr="00BC051A">
        <w:rPr>
          <w:rFonts w:ascii="Times New Roman" w:hAnsi="Times New Roman" w:cs="Times New Roman"/>
        </w:rPr>
        <w:t>3) Załącznik nr 3 do zarządzenia, otrzymuje brzmienie jak w załączniku nr 2 do niniejszego zarządzenia.</w:t>
      </w:r>
    </w:p>
    <w:p w:rsidR="001429A1" w:rsidRPr="00BC051A" w:rsidRDefault="001429A1" w:rsidP="001429A1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2"/>
          <w:szCs w:val="22"/>
        </w:rPr>
      </w:pPr>
      <w:r w:rsidRPr="00BC051A">
        <w:rPr>
          <w:sz w:val="22"/>
          <w:szCs w:val="22"/>
        </w:rPr>
        <w:t>§ 2. Zarządzenie wchodzi w życie z dniem</w:t>
      </w:r>
      <w:r w:rsidR="00487DF7">
        <w:rPr>
          <w:sz w:val="22"/>
          <w:szCs w:val="22"/>
        </w:rPr>
        <w:t xml:space="preserve"> 1.11.</w:t>
      </w:r>
      <w:bookmarkStart w:id="0" w:name="_GoBack"/>
      <w:bookmarkEnd w:id="0"/>
      <w:r w:rsidRPr="00BC051A">
        <w:rPr>
          <w:sz w:val="22"/>
          <w:szCs w:val="22"/>
        </w:rPr>
        <w:t>2024 r.</w:t>
      </w:r>
    </w:p>
    <w:p w:rsidR="001429A1" w:rsidRPr="00BC051A" w:rsidRDefault="001429A1" w:rsidP="001429A1">
      <w:pPr>
        <w:rPr>
          <w:rFonts w:ascii="Times New Roman" w:hAnsi="Times New Roman" w:cs="Times New Roman"/>
        </w:rPr>
      </w:pPr>
    </w:p>
    <w:p w:rsidR="001429A1" w:rsidRPr="005F578D" w:rsidRDefault="001429A1" w:rsidP="00BC051A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578D">
        <w:rPr>
          <w:rFonts w:ascii="Times New Roman" w:eastAsia="Times New Roman" w:hAnsi="Times New Roman" w:cs="Times New Roman"/>
          <w:b/>
          <w:lang w:eastAsia="pl-PL"/>
        </w:rPr>
        <w:t>Prezydent Miasta Torunia</w:t>
      </w:r>
    </w:p>
    <w:p w:rsidR="001429A1" w:rsidRPr="005F578D" w:rsidRDefault="001429A1" w:rsidP="00BC051A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429A1" w:rsidRPr="005F578D" w:rsidRDefault="001429A1" w:rsidP="00BC0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429A1" w:rsidRPr="007B3D0B" w:rsidRDefault="001429A1" w:rsidP="00BC051A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Paweł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Gulewski</w:t>
      </w:r>
      <w:proofErr w:type="spellEnd"/>
    </w:p>
    <w:p w:rsidR="001429A1" w:rsidRDefault="001429A1" w:rsidP="001429A1"/>
    <w:p w:rsidR="001429A1" w:rsidRDefault="001429A1" w:rsidP="001429A1"/>
    <w:p w:rsidR="00050618" w:rsidRDefault="00050618"/>
    <w:sectPr w:rsidR="00050618" w:rsidSect="007B3D0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D4" w:rsidRDefault="00124ED4" w:rsidP="001429A1">
      <w:pPr>
        <w:spacing w:after="0" w:line="240" w:lineRule="auto"/>
      </w:pPr>
      <w:r>
        <w:separator/>
      </w:r>
    </w:p>
  </w:endnote>
  <w:endnote w:type="continuationSeparator" w:id="0">
    <w:p w:rsidR="00124ED4" w:rsidRDefault="00124ED4" w:rsidP="0014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D4" w:rsidRDefault="00124ED4" w:rsidP="001429A1">
      <w:pPr>
        <w:spacing w:after="0" w:line="240" w:lineRule="auto"/>
      </w:pPr>
      <w:r>
        <w:separator/>
      </w:r>
    </w:p>
  </w:footnote>
  <w:footnote w:type="continuationSeparator" w:id="0">
    <w:p w:rsidR="00124ED4" w:rsidRDefault="00124ED4" w:rsidP="001429A1">
      <w:pPr>
        <w:spacing w:after="0" w:line="240" w:lineRule="auto"/>
      </w:pPr>
      <w:r>
        <w:continuationSeparator/>
      </w:r>
    </w:p>
  </w:footnote>
  <w:footnote w:id="1">
    <w:p w:rsidR="001429A1" w:rsidRPr="00952C92" w:rsidRDefault="001429A1" w:rsidP="001429A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zmianę</w:t>
      </w:r>
      <w:r w:rsidRPr="006771C3">
        <w:rPr>
          <w:rFonts w:ascii="Times New Roman" w:hAnsi="Times New Roman"/>
          <w:sz w:val="16"/>
          <w:szCs w:val="16"/>
        </w:rPr>
        <w:t xml:space="preserve"> tekstu jednolitego wymienionej ustawy ogłoszon</w:t>
      </w:r>
      <w:r>
        <w:rPr>
          <w:rFonts w:ascii="Times New Roman" w:hAnsi="Times New Roman"/>
          <w:sz w:val="16"/>
          <w:szCs w:val="16"/>
        </w:rPr>
        <w:t>o</w:t>
      </w:r>
      <w:r w:rsidRPr="006771C3">
        <w:rPr>
          <w:rFonts w:ascii="Times New Roman" w:hAnsi="Times New Roman"/>
          <w:sz w:val="16"/>
          <w:szCs w:val="16"/>
        </w:rPr>
        <w:t xml:space="preserve"> w</w:t>
      </w:r>
      <w:r w:rsidRPr="004516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Dz</w:t>
      </w:r>
      <w:r w:rsidRPr="006953F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U. z 2024 r. poz. 721</w:t>
      </w:r>
    </w:p>
  </w:footnote>
  <w:footnote w:id="2">
    <w:p w:rsidR="00BC051A" w:rsidRPr="00BC051A" w:rsidRDefault="001429A1" w:rsidP="00BC051A">
      <w:pPr>
        <w:pStyle w:val="Tekstprzypisudolnego"/>
        <w:jc w:val="both"/>
        <w:rPr>
          <w:rFonts w:ascii="Times New Roman" w:eastAsia="Yu Gothic UI Light" w:hAnsi="Times New Roman" w:cs="Times New Roman"/>
          <w:sz w:val="16"/>
          <w:szCs w:val="16"/>
        </w:rPr>
      </w:pPr>
      <w:r w:rsidRPr="00BC051A">
        <w:rPr>
          <w:rStyle w:val="Odwoanieprzypisudolnego"/>
          <w:rFonts w:ascii="Times New Roman" w:eastAsia="Yu Gothic UI Light" w:hAnsi="Times New Roman" w:cs="Times New Roman"/>
          <w:sz w:val="16"/>
          <w:szCs w:val="16"/>
        </w:rPr>
        <w:footnoteRef/>
      </w:r>
      <w:r w:rsidR="00BC051A" w:rsidRPr="00BC051A">
        <w:rPr>
          <w:rFonts w:ascii="Times New Roman" w:eastAsia="Yu Gothic UI Light" w:hAnsi="Times New Roman" w:cs="Times New Roman"/>
          <w:sz w:val="16"/>
          <w:szCs w:val="16"/>
        </w:rPr>
        <w:t xml:space="preserve">zmienionego zarządzeniami Prezydenta Miasta Torunia nr 312 z dnia 21 października 2014 r., nr 380 z dnia 30 grudnia 2014 r., nr 149 z dnia 19 czerwca 2015 r., nr 273 z dnia 21 sierpnia 2015 r., nr 391 z dnia 4 grudnia 2015 r., nr 379 z dnia 24 listopada 2016 r., nr 40 z dnia 17 lutego 2017 r., nr 130 z dnia 23 maja 2017 r.  nr 254 z dnia18 września 2017 r. nr 319 z dnia 31 października 2017 r., nr 353 z dnia 1 grudnia 2017 r., nr 293 z dnia 27 sierpnia 2018 r., nr 124 z dnia 2 maja 2019 r., nr 337 z dnia 23 października 2019 r., nr 202 z dnia 28 września 2020 r, nr 222 z dnia 8 października 2020 r., nr 230 z dnia 26 października 2020 r., nr 253 z dnia 9 listopada 2020 r., nr 222 z dnia 31 sierpnia 2021r., nr 290 z dnia 18 listopada 2021 r., nr 7 z dnia 13 stycznia 2022 r., nr 39 z dnia 24 lutego 2022 r. oraz nr 62 z dnia 10 marca 2022 r., nr 180 z 23 maja 2022 r. ,  nr 192 z dnia 1 czerwca 2022 r., nr 220 z dnia 29 czerwca 2022 r., nr 3 z dnia 12 stycznia 2024 r. nr 78 z dnia 9 maja 2024 r. oraz </w:t>
      </w:r>
      <w:r w:rsidR="00BC051A" w:rsidRPr="00BC051A">
        <w:rPr>
          <w:rFonts w:ascii="Times New Roman" w:eastAsia="Yu Gothic UI Light" w:hAnsi="Times New Roman" w:cs="Times New Roman"/>
          <w:sz w:val="16"/>
          <w:szCs w:val="16"/>
        </w:rPr>
        <w:br/>
        <w:t xml:space="preserve">nr 105 z dnia 3 czerwca 2024 r. </w:t>
      </w:r>
    </w:p>
    <w:p w:rsidR="001429A1" w:rsidRPr="00BE7E91" w:rsidRDefault="001429A1" w:rsidP="001429A1">
      <w:pPr>
        <w:pStyle w:val="Tekstprzypisudolnego"/>
        <w:jc w:val="both"/>
        <w:rPr>
          <w:rFonts w:ascii="Times New Roman" w:hAnsi="Times New Roman" w:cs="Times New Roman"/>
        </w:rPr>
      </w:pPr>
    </w:p>
    <w:p w:rsidR="001429A1" w:rsidRDefault="001429A1" w:rsidP="001429A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F6F"/>
    <w:multiLevelType w:val="hybridMultilevel"/>
    <w:tmpl w:val="4FD05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0D4"/>
    <w:multiLevelType w:val="hybridMultilevel"/>
    <w:tmpl w:val="21FE52E8"/>
    <w:lvl w:ilvl="0" w:tplc="7B18D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378DA7E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04FCB"/>
    <w:multiLevelType w:val="hybridMultilevel"/>
    <w:tmpl w:val="C292E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537C"/>
    <w:multiLevelType w:val="hybridMultilevel"/>
    <w:tmpl w:val="1BEA5B64"/>
    <w:lvl w:ilvl="0" w:tplc="D220CBE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0D57"/>
    <w:multiLevelType w:val="hybridMultilevel"/>
    <w:tmpl w:val="C6903A5A"/>
    <w:lvl w:ilvl="0" w:tplc="D220CBE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DE0845"/>
    <w:multiLevelType w:val="hybridMultilevel"/>
    <w:tmpl w:val="0C243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2B53"/>
    <w:multiLevelType w:val="hybridMultilevel"/>
    <w:tmpl w:val="1FD8F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A7987"/>
    <w:multiLevelType w:val="hybridMultilevel"/>
    <w:tmpl w:val="51F6B376"/>
    <w:lvl w:ilvl="0" w:tplc="FDAE95DA">
      <w:start w:val="1"/>
      <w:numFmt w:val="lowerLetter"/>
      <w:lvlText w:val="%1)"/>
      <w:lvlJc w:val="left"/>
      <w:pPr>
        <w:ind w:left="5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40DEC"/>
    <w:multiLevelType w:val="hybridMultilevel"/>
    <w:tmpl w:val="DC6259B2"/>
    <w:lvl w:ilvl="0" w:tplc="9F7491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DD096B"/>
    <w:multiLevelType w:val="hybridMultilevel"/>
    <w:tmpl w:val="080AD06A"/>
    <w:lvl w:ilvl="0" w:tplc="6DEC6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DB1276"/>
    <w:multiLevelType w:val="hybridMultilevel"/>
    <w:tmpl w:val="E012C836"/>
    <w:lvl w:ilvl="0" w:tplc="C98C7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C861756">
      <w:start w:val="1"/>
      <w:numFmt w:val="decimal"/>
      <w:lvlText w:val="%2)"/>
      <w:lvlJc w:val="left"/>
      <w:pPr>
        <w:ind w:left="1789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AF261B"/>
    <w:multiLevelType w:val="hybridMultilevel"/>
    <w:tmpl w:val="2BEA2DF4"/>
    <w:lvl w:ilvl="0" w:tplc="4B2E932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BC3E3C"/>
    <w:multiLevelType w:val="hybridMultilevel"/>
    <w:tmpl w:val="CAB0555C"/>
    <w:lvl w:ilvl="0" w:tplc="DFECFF6E">
      <w:start w:val="18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A1"/>
    <w:rsid w:val="00050618"/>
    <w:rsid w:val="00124ED4"/>
    <w:rsid w:val="001429A1"/>
    <w:rsid w:val="001A49FE"/>
    <w:rsid w:val="001E09C5"/>
    <w:rsid w:val="00221B99"/>
    <w:rsid w:val="00250701"/>
    <w:rsid w:val="002F5365"/>
    <w:rsid w:val="00487DF7"/>
    <w:rsid w:val="004B3FA5"/>
    <w:rsid w:val="004F1FF5"/>
    <w:rsid w:val="00620977"/>
    <w:rsid w:val="00733671"/>
    <w:rsid w:val="007C353C"/>
    <w:rsid w:val="00826396"/>
    <w:rsid w:val="009B211A"/>
    <w:rsid w:val="009E7FBD"/>
    <w:rsid w:val="00BC051A"/>
    <w:rsid w:val="00C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216E"/>
  <w15:chartTrackingRefBased/>
  <w15:docId w15:val="{E258FD99-DD97-4211-B84A-3674793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9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9A1"/>
    <w:rPr>
      <w:vertAlign w:val="superscript"/>
    </w:rPr>
  </w:style>
  <w:style w:type="paragraph" w:styleId="Bezodstpw">
    <w:name w:val="No Spacing"/>
    <w:qFormat/>
    <w:rsid w:val="001429A1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1429A1"/>
    <w:pPr>
      <w:suppressAutoHyphens/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1429A1"/>
    <w:pPr>
      <w:suppressAutoHyphens/>
      <w:spacing w:after="0" w:line="240" w:lineRule="auto"/>
      <w:ind w:left="851" w:hanging="34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29A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6</cp:revision>
  <cp:lastPrinted>2024-10-14T11:21:00Z</cp:lastPrinted>
  <dcterms:created xsi:type="dcterms:W3CDTF">2024-10-02T09:15:00Z</dcterms:created>
  <dcterms:modified xsi:type="dcterms:W3CDTF">2024-10-16T08:54:00Z</dcterms:modified>
</cp:coreProperties>
</file>