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B95" w14:textId="77777777" w:rsidR="002C6062" w:rsidRDefault="00ED44A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Prezydent Miasta Torunia</w:t>
      </w:r>
    </w:p>
    <w:p w14:paraId="014D891C" w14:textId="77777777" w:rsidR="002C6062" w:rsidRDefault="00ED44A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informuje,</w:t>
      </w:r>
    </w:p>
    <w:p w14:paraId="1691B2D1" w14:textId="77777777" w:rsidR="002C6062" w:rsidRDefault="002C6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5C5E1" w14:textId="77777777" w:rsidR="002C6062" w:rsidRDefault="00ED44A4">
      <w:pPr>
        <w:tabs>
          <w:tab w:val="left" w:pos="30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że posiada do rozdysponowania </w:t>
      </w:r>
      <w:r>
        <w:rPr>
          <w:rFonts w:ascii="Times New Roman" w:hAnsi="Times New Roman" w:cs="Times New Roman"/>
          <w:b/>
          <w:sz w:val="24"/>
          <w:szCs w:val="24"/>
        </w:rPr>
        <w:t>zezwolenie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sprzedaż napojów zawierających powyżej 4,5% do 18 % alkoholu (z wyjątkiem piwa) </w:t>
      </w:r>
      <w:r>
        <w:rPr>
          <w:rFonts w:ascii="Times New Roman" w:hAnsi="Times New Roman" w:cs="Times New Roman"/>
          <w:sz w:val="24"/>
          <w:szCs w:val="24"/>
        </w:rPr>
        <w:t xml:space="preserve">przeznaczonych do spożycia poza miejscem sprzedaży, dla punktów sprzedaży </w:t>
      </w:r>
      <w:r>
        <w:rPr>
          <w:rFonts w:ascii="Times New Roman" w:hAnsi="Times New Roman" w:cs="Times New Roman"/>
          <w:sz w:val="24"/>
          <w:szCs w:val="24"/>
        </w:rPr>
        <w:t>usytuowanych  na terenie:</w:t>
      </w:r>
    </w:p>
    <w:p w14:paraId="1D0538CC" w14:textId="77777777" w:rsidR="002C6062" w:rsidRDefault="002C606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A321" w14:textId="77777777" w:rsidR="002C6062" w:rsidRDefault="00ED44A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Okręgu nr </w:t>
      </w:r>
      <w:bookmarkStart w:id="0" w:name="__DdeLink__954_2255948376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Jakubskie-Mokre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ab/>
        <w:t>-1 zezwolenie</w:t>
      </w:r>
    </w:p>
    <w:p w14:paraId="525F0B98" w14:textId="77777777" w:rsidR="002C6062" w:rsidRDefault="002C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CA18F" w14:textId="77777777" w:rsidR="002C6062" w:rsidRDefault="00ED44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t>zezwolenie na sprzedaż napojów zawierających pow. 18% alkoholu</w:t>
      </w:r>
      <w:r>
        <w:rPr>
          <w:rFonts w:ascii="Times New Roman" w:hAnsi="Times New Roman" w:cs="Times New Roman"/>
          <w:sz w:val="24"/>
          <w:szCs w:val="24"/>
        </w:rPr>
        <w:t xml:space="preserve"> przeznaczonych do spożycia poza miejscem sprzedaży, dla punktów sprzedaży usytuowanych na terenie:</w:t>
      </w:r>
    </w:p>
    <w:p w14:paraId="4DDEAE89" w14:textId="77777777" w:rsidR="002C6062" w:rsidRDefault="002C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9176" w14:textId="77777777" w:rsidR="002C6062" w:rsidRDefault="00ED44A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Okręgu nr 9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Jakubs</w:t>
      </w:r>
      <w:r>
        <w:rPr>
          <w:rFonts w:ascii="Times New Roman" w:hAnsi="Times New Roman" w:cs="Times New Roman"/>
          <w:sz w:val="24"/>
          <w:szCs w:val="24"/>
        </w:rPr>
        <w:t>kie-Mokre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-1 zezwolenie </w:t>
      </w:r>
    </w:p>
    <w:p w14:paraId="460B57F3" w14:textId="77777777" w:rsidR="002C6062" w:rsidRDefault="002C606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C39D753" w14:textId="77777777" w:rsidR="002C6062" w:rsidRDefault="00ED44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Zainteresowani przedsiębiorcy mogą składać </w:t>
      </w:r>
      <w:r>
        <w:rPr>
          <w:rFonts w:ascii="Times New Roman" w:hAnsi="Times New Roman" w:cs="Times New Roman"/>
          <w:b/>
          <w:bCs/>
          <w:sz w:val="24"/>
          <w:szCs w:val="24"/>
        </w:rPr>
        <w:t>wnioski osobiście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dnia 14 października 2024 r. do godz. 15.00. Wnioski o wydanie zezwolenia na sprzedaż ww. napojów alkoholowych należy składać w Wydziale Obsługi Mieszkańców Referat D</w:t>
      </w:r>
      <w:r>
        <w:rPr>
          <w:rFonts w:ascii="Times New Roman" w:hAnsi="Times New Roman" w:cs="Times New Roman"/>
          <w:b/>
          <w:sz w:val="24"/>
          <w:szCs w:val="24"/>
        </w:rPr>
        <w:t>ziałalności Gospodarczej Urząd Miasta Torunia przy ul. Legionów 220 lub za pośrednictwem poczty.</w:t>
      </w:r>
    </w:p>
    <w:p w14:paraId="12066106" w14:textId="77777777" w:rsidR="002C6062" w:rsidRDefault="00ED44A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Wnioski wraz z wymaganymi prawem dokumentami powinny być składane odrębnie na każdy rodzaj napojów alkoholowych wraz ze wskazaniem okręgu.</w:t>
      </w:r>
    </w:p>
    <w:p w14:paraId="19C4DCCD" w14:textId="77777777" w:rsidR="002C6062" w:rsidRDefault="00ED44A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Wnioski złożone po w</w:t>
      </w:r>
      <w:r>
        <w:rPr>
          <w:rFonts w:ascii="Times New Roman" w:hAnsi="Times New Roman" w:cs="Times New Roman"/>
          <w:sz w:val="24"/>
          <w:szCs w:val="24"/>
        </w:rPr>
        <w:t>yznaczonym terminie (decyduje data stempla pocztowego) oraz wskazujące punkty sprzedaży, które nie są usytuowane na terenie ww. okręgów nie będą brane pod uwagę.</w:t>
      </w:r>
    </w:p>
    <w:p w14:paraId="3057721A" w14:textId="0FD0EDDF" w:rsidR="002C6062" w:rsidRDefault="00ED44A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Mapa oraz opis granic poszczególnych okręgów, stanowiących jednostki pomocnicze miasta Torunia</w:t>
      </w:r>
      <w:r>
        <w:rPr>
          <w:rFonts w:ascii="Times New Roman" w:hAnsi="Times New Roman" w:cs="Times New Roman"/>
          <w:sz w:val="24"/>
          <w:szCs w:val="24"/>
        </w:rPr>
        <w:t xml:space="preserve">, zostały określone w uchwale nr 372/12 Rady Miasta Torunia z dnia </w:t>
      </w:r>
      <w:r>
        <w:rPr>
          <w:rFonts w:ascii="Times New Roman" w:hAnsi="Times New Roman" w:cs="Times New Roman"/>
          <w:sz w:val="24"/>
          <w:szCs w:val="24"/>
        </w:rPr>
        <w:t>6 września 2012 r., której tekst jednolity jest dostępny pod adresami:</w:t>
      </w:r>
    </w:p>
    <w:p w14:paraId="25C109D1" w14:textId="77777777" w:rsidR="002C6062" w:rsidRDefault="002C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25D81" w14:textId="77777777" w:rsidR="002C6062" w:rsidRDefault="00ED44A4">
      <w:pPr>
        <w:numPr>
          <w:ilvl w:val="0"/>
          <w:numId w:val="3"/>
        </w:numPr>
        <w:spacing w:after="0" w:line="240" w:lineRule="auto"/>
        <w:jc w:val="both"/>
      </w:pPr>
      <w:r>
        <w:rPr>
          <w:rStyle w:val="czeinternetowe"/>
          <w:rFonts w:ascii="Times New Roman" w:hAnsi="Times New Roman" w:cs="Times New Roman"/>
          <w:sz w:val="24"/>
          <w:szCs w:val="24"/>
        </w:rPr>
        <w:t>http://edzienniki.bydgoszcz.uw.gov.pl/legalact/2021/2601/</w:t>
      </w:r>
    </w:p>
    <w:p w14:paraId="64EA221C" w14:textId="77777777" w:rsidR="002C6062" w:rsidRDefault="00ED44A4">
      <w:pPr>
        <w:numPr>
          <w:ilvl w:val="0"/>
          <w:numId w:val="3"/>
        </w:numPr>
        <w:spacing w:after="0" w:line="240" w:lineRule="auto"/>
        <w:jc w:val="both"/>
      </w:pPr>
      <w:hyperlink r:id="rId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http://archiwum.bip.torun.pl/dokumenty.php?Kod=1258281</w:t>
        </w:r>
      </w:hyperlink>
    </w:p>
    <w:p w14:paraId="052B7CF1" w14:textId="77777777" w:rsidR="002C6062" w:rsidRDefault="00ED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4EB2F" w14:textId="77777777" w:rsidR="002C6062" w:rsidRDefault="00ED44A4">
      <w:pPr>
        <w:tabs>
          <w:tab w:val="left" w:pos="450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Szczegółowe informacje można uzyskać pod nr telefonu: 56 611 88 29.</w:t>
      </w:r>
    </w:p>
    <w:p w14:paraId="6A9F6EC5" w14:textId="77777777" w:rsidR="002C6062" w:rsidRDefault="002C6062"/>
    <w:p w14:paraId="01696FC9" w14:textId="77777777" w:rsidR="002C6062" w:rsidRDefault="002C6062"/>
    <w:p w14:paraId="44F21AEE" w14:textId="77777777" w:rsidR="002C6062" w:rsidRDefault="002C6062"/>
    <w:sectPr w:rsidR="002C606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2EE7"/>
    <w:multiLevelType w:val="multilevel"/>
    <w:tmpl w:val="FBA468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D50B66"/>
    <w:multiLevelType w:val="multilevel"/>
    <w:tmpl w:val="F6189CB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6A3D02E7"/>
    <w:multiLevelType w:val="multilevel"/>
    <w:tmpl w:val="108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16A3952"/>
    <w:multiLevelType w:val="multilevel"/>
    <w:tmpl w:val="842E4B3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62"/>
    <w:rsid w:val="002C6062"/>
    <w:rsid w:val="00E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7977"/>
  <w15:docId w15:val="{F6685B03-9D8E-4F03-8131-0C05F93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AFF"/>
    <w:pPr>
      <w:spacing w:after="200" w:line="276" w:lineRule="auto"/>
    </w:pPr>
    <w:rPr>
      <w:rFonts w:ascii="Calibri" w:eastAsiaTheme="minorEastAsia" w:hAnsi="Calibr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D26AF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  <w:szCs w:val="24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  <w:szCs w:val="24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4"/>
      <w:szCs w:val="24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4"/>
      <w:szCs w:val="24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wum.bip.torun.pl/dokumenty.php?Kod=1258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1422</Characters>
  <Application>Microsoft Office Word</Application>
  <DocSecurity>0</DocSecurity>
  <Lines>11</Lines>
  <Paragraphs>3</Paragraphs>
  <ScaleCrop>false</ScaleCrop>
  <Company>URZAD MIASTA TORUNIA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Typek</dc:creator>
  <dc:description/>
  <cp:lastModifiedBy>m.iwinska@umt.local</cp:lastModifiedBy>
  <cp:revision>13</cp:revision>
  <cp:lastPrinted>2024-08-28T13:09:00Z</cp:lastPrinted>
  <dcterms:created xsi:type="dcterms:W3CDTF">2023-04-21T10:05:00Z</dcterms:created>
  <dcterms:modified xsi:type="dcterms:W3CDTF">2024-10-03T09:27:00Z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URZAD MIASTA TORUNIA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