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28C2" w14:textId="60680E83" w:rsidR="00F716CD" w:rsidRDefault="00F716CD" w:rsidP="00F716CD">
      <w:pPr>
        <w:widowControl/>
        <w:spacing w:line="288" w:lineRule="auto"/>
        <w:jc w:val="center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 w:bidi="ar-SA"/>
        </w:rPr>
        <w:t xml:space="preserve">Rejestr zgłoszeń dotyczących budowy, o której mowa w art. 29 ust.1 pkt 1a, 2b i 19a w 2024 r. – </w:t>
      </w:r>
      <w:r>
        <w:rPr>
          <w:rFonts w:eastAsia="Times New Roman" w:cs="Times New Roman"/>
          <w:b/>
          <w:bCs/>
          <w:sz w:val="20"/>
          <w:szCs w:val="20"/>
          <w:lang w:eastAsia="pl-PL" w:bidi="ar-SA"/>
        </w:rPr>
        <w:t>6743.56</w:t>
      </w:r>
    </w:p>
    <w:p w14:paraId="509D815A" w14:textId="77777777" w:rsidR="00F716CD" w:rsidRDefault="00F716CD" w:rsidP="00F716CD">
      <w:pPr>
        <w:widowControl/>
        <w:spacing w:line="288" w:lineRule="auto"/>
        <w:jc w:val="center"/>
        <w:rPr>
          <w:rFonts w:eastAsia="Times New Roman" w:cs="Times New Roman"/>
          <w:b/>
          <w:bCs/>
          <w:sz w:val="20"/>
          <w:szCs w:val="20"/>
          <w:lang w:eastAsia="pl-PL" w:bidi="ar-SA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0"/>
        <w:gridCol w:w="3062"/>
        <w:gridCol w:w="4383"/>
      </w:tblGrid>
      <w:tr w:rsidR="00F716CD" w14:paraId="7CBC7114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57842AB" w14:textId="77777777" w:rsidR="00F716CD" w:rsidRDefault="00F716CD" w:rsidP="002C4B21">
            <w:pPr>
              <w:widowControl/>
              <w:spacing w:line="288" w:lineRule="auto"/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 w:bidi="ar-SA"/>
              </w:rPr>
              <w:t>Nazwa i adres organu wydającego decyzję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31A28652" w14:textId="77777777" w:rsidR="00F716CD" w:rsidRDefault="00F716CD" w:rsidP="002C4B21">
            <w:pPr>
              <w:widowControl/>
              <w:spacing w:line="288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Prezydent Miasta Torunia</w:t>
            </w:r>
          </w:p>
          <w:p w14:paraId="4307B65B" w14:textId="77777777" w:rsidR="00F716CD" w:rsidRDefault="00F716CD" w:rsidP="002C4B21">
            <w:pPr>
              <w:widowControl/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Wydział Architektury i Budownictwa</w:t>
            </w:r>
          </w:p>
          <w:p w14:paraId="19EB8E3D" w14:textId="77777777" w:rsidR="00F716CD" w:rsidRDefault="00F716CD" w:rsidP="002C4B21">
            <w:pPr>
              <w:widowControl/>
              <w:spacing w:line="288" w:lineRule="auto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87-100 Toruń, ul. Wały Gen. Sikorskiego 8</w:t>
            </w:r>
          </w:p>
        </w:tc>
      </w:tr>
      <w:tr w:rsidR="00F716CD" w14:paraId="450D18BF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44B11F0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Numer lub numery ewidencyjne zgłoszenia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2EFBFFD3" w14:textId="3ED5A1F3" w:rsidR="00F716CD" w:rsidRPr="007E5CAA" w:rsidRDefault="00F716CD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</w:pPr>
            <w:r w:rsidRPr="007E5C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 xml:space="preserve">               .2024</w:t>
            </w:r>
          </w:p>
          <w:p w14:paraId="1492211D" w14:textId="45F04C25" w:rsidR="00F716CD" w:rsidRPr="007E5CAA" w:rsidRDefault="0088655E" w:rsidP="002C4B21">
            <w:pPr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>6743.56.121</w:t>
            </w:r>
            <w:r w:rsidR="00F75D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>.2024 MB</w:t>
            </w:r>
          </w:p>
        </w:tc>
      </w:tr>
      <w:tr w:rsidR="00F716CD" w14:paraId="248B8B3E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27B2E9B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Data wpływu zgłoszenia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6AB7B444" w14:textId="5C42A260" w:rsidR="00F716CD" w:rsidRPr="007E5CAA" w:rsidRDefault="0088655E" w:rsidP="002C4B21">
            <w:pPr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21.05</w:t>
            </w:r>
            <w:r w:rsidR="00F716CD" w:rsidRPr="007E5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.2024</w:t>
            </w:r>
          </w:p>
        </w:tc>
      </w:tr>
      <w:tr w:rsidR="00F716CD" w14:paraId="0AFFF9FA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8698AA4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Data rejestracji zgłoszenia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23F86323" w14:textId="56662062" w:rsidR="00F716CD" w:rsidRPr="007E5CAA" w:rsidRDefault="0088655E" w:rsidP="002C4B21">
            <w:pPr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21.05</w:t>
            </w:r>
            <w:r w:rsidR="00F716CD" w:rsidRPr="007E5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.2024</w:t>
            </w:r>
          </w:p>
        </w:tc>
      </w:tr>
      <w:tr w:rsidR="00F716CD" w14:paraId="5D843EFA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925B182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Imię i nazwisko albo nazwa inwestora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561778DB" w14:textId="4B46012F" w:rsidR="00F716CD" w:rsidRPr="007E5CAA" w:rsidRDefault="0088655E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Zakład Gospodarki Mieszkaniowej w Toruniu</w:t>
            </w:r>
          </w:p>
        </w:tc>
      </w:tr>
      <w:tr w:rsidR="00F716CD" w14:paraId="10E5C0A2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570D95C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Adres zamieszkania lub siedziby inwestora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454F5E69" w14:textId="5D5B5DD1" w:rsidR="00F716CD" w:rsidRPr="007E5CAA" w:rsidRDefault="00F75D6B" w:rsidP="0088655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u</w:t>
            </w:r>
            <w:r w:rsidR="00486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 xml:space="preserve">l. </w:t>
            </w:r>
            <w:r w:rsidR="008865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Młodzieżowa 31</w:t>
            </w:r>
            <w:r w:rsidR="00C14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, 87-100 Toruń</w:t>
            </w:r>
          </w:p>
        </w:tc>
      </w:tr>
      <w:tr w:rsidR="00F716CD" w14:paraId="12F95450" w14:textId="77777777" w:rsidTr="002C4B21">
        <w:tc>
          <w:tcPr>
            <w:tcW w:w="2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91BBC33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Informacja dotycząca obiektu budowlanego i zamierzenia budowlanego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80FD6F5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Rodzaj obiektu budowlanego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32B63418" w14:textId="2B75BAF4" w:rsidR="00F716CD" w:rsidRPr="007E5CAA" w:rsidRDefault="00F75D6B" w:rsidP="0088655E">
            <w:pPr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 xml:space="preserve">Budynek </w:t>
            </w:r>
            <w:r w:rsidR="008865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mieszkalny wielorodzinny</w:t>
            </w:r>
          </w:p>
        </w:tc>
      </w:tr>
      <w:tr w:rsidR="00F716CD" w14:paraId="2A3E5C61" w14:textId="77777777" w:rsidTr="002C4B21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2244181" w14:textId="77777777" w:rsidR="00F716CD" w:rsidRDefault="00F716CD" w:rsidP="002C4B21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3F1AD6E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Kategoria obiektu budowlanego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29973E50" w14:textId="21C669E7" w:rsidR="00F716CD" w:rsidRPr="007E5CAA" w:rsidRDefault="0088655E" w:rsidP="00F75D6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 w:bidi="ar-SA"/>
              </w:rPr>
              <w:t>XIII</w:t>
            </w:r>
          </w:p>
        </w:tc>
      </w:tr>
      <w:tr w:rsidR="00F716CD" w14:paraId="3E9934B5" w14:textId="77777777" w:rsidTr="002C4B21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56ABC7F" w14:textId="77777777" w:rsidR="00F716CD" w:rsidRDefault="00F716CD" w:rsidP="002C4B21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ACE2402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Kubatura budynku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314852B2" w14:textId="77777777" w:rsidR="00F716CD" w:rsidRPr="007E5CAA" w:rsidRDefault="00F716CD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 w:bidi="ar-SA"/>
              </w:rPr>
            </w:pPr>
            <w:r w:rsidRPr="007E5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-</w:t>
            </w:r>
          </w:p>
        </w:tc>
      </w:tr>
      <w:tr w:rsidR="00F716CD" w14:paraId="386AD131" w14:textId="77777777" w:rsidTr="002C4B21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687C685" w14:textId="77777777" w:rsidR="00F716CD" w:rsidRDefault="00F716CD" w:rsidP="002C4B21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1D789B8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Nazwa, rodzaj i adres zamierzenia budowlanego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74CB5AE4" w14:textId="6F2AAB40" w:rsidR="00F716CD" w:rsidRPr="00C1404A" w:rsidRDefault="0088655E" w:rsidP="00FD0F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wewnętrznej instalacji gazowej w lokalu nr 3 C w budynku mieszkalnym wielorodzinnym przy ul. Mickiewicza 18 (dz. nr 87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13)</w:t>
            </w:r>
          </w:p>
        </w:tc>
      </w:tr>
      <w:tr w:rsidR="00F716CD" w14:paraId="7F885E21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4E82215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Imię i nazwisko oraz numer uprawnień budowlanych projektanta opracowującego projekt budowlany, który został załączony do zgłoszenia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5FB6B69C" w14:textId="1E11C157" w:rsidR="00F716CD" w:rsidRPr="007E5CAA" w:rsidRDefault="0088655E" w:rsidP="0088655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Hubert Rynkowski</w:t>
            </w:r>
            <w:r w:rsidR="007E5CAA" w:rsidRPr="007E5C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BP-RN-V/66/TO/84</w:t>
            </w:r>
          </w:p>
        </w:tc>
      </w:tr>
      <w:tr w:rsidR="00F716CD" w14:paraId="1386C937" w14:textId="77777777" w:rsidTr="002C4B21">
        <w:tc>
          <w:tcPr>
            <w:tcW w:w="2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D900190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Informacja o wezwaniu inwestora do uzupełnienia braków na podstawie art. 30 ust. 5c Prawa budowlanego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898C89C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Data wysłania postanowienia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6854AD3C" w14:textId="26C59D3C" w:rsidR="00F716CD" w:rsidRPr="007E5CAA" w:rsidRDefault="0088655E" w:rsidP="0088655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06.06.2024</w:t>
            </w:r>
          </w:p>
        </w:tc>
      </w:tr>
      <w:tr w:rsidR="00F716CD" w14:paraId="6E5009CD" w14:textId="77777777" w:rsidTr="002C4B21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4E20478" w14:textId="77777777" w:rsidR="00F716CD" w:rsidRDefault="00F716CD" w:rsidP="002C4B21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DD23FFE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Data uzupełnienia braków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65EDC94A" w14:textId="06E6771A" w:rsidR="00F716CD" w:rsidRPr="007E5CAA" w:rsidRDefault="0088655E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24.06.2024</w:t>
            </w:r>
          </w:p>
        </w:tc>
      </w:tr>
      <w:tr w:rsidR="00F716CD" w14:paraId="1D1A464C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F94E939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Wycofanie zgłoszenia przez inwestora oraz datę jego wycofania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5EC3EAF9" w14:textId="77777777" w:rsidR="00F716CD" w:rsidRPr="007E5CAA" w:rsidRDefault="00F716CD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 w:rsidRPr="007E5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-</w:t>
            </w:r>
          </w:p>
        </w:tc>
      </w:tr>
      <w:tr w:rsidR="00F716CD" w14:paraId="65602F71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407A468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Przekazanie zgłoszenia zgodnie z właściwością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043AF89C" w14:textId="77777777" w:rsidR="00F716CD" w:rsidRPr="007E5CAA" w:rsidRDefault="00F716CD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 w:rsidRPr="007E5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 xml:space="preserve">- </w:t>
            </w:r>
          </w:p>
        </w:tc>
      </w:tr>
      <w:tr w:rsidR="00F716CD" w14:paraId="2FFB9144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608F9CA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Pozostawienie zgłoszenia bez rozpoznania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116377E7" w14:textId="77777777" w:rsidR="00F716CD" w:rsidRPr="007E5CAA" w:rsidRDefault="00F716CD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 w:bidi="ar-SA"/>
              </w:rPr>
            </w:pPr>
            <w:r w:rsidRPr="007E5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-</w:t>
            </w:r>
          </w:p>
        </w:tc>
      </w:tr>
      <w:tr w:rsidR="00F716CD" w14:paraId="15653EC1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100A7F5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Data zamieszczenia informacji o doręczeniu zgłoszenia w Biuletynie Informacji Publicznej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71383C11" w14:textId="073D4CFC" w:rsidR="00F716CD" w:rsidRPr="007E5CAA" w:rsidRDefault="0088655E" w:rsidP="002C4B21">
            <w:pPr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  <w:t>28.05.2024</w:t>
            </w:r>
          </w:p>
        </w:tc>
      </w:tr>
      <w:tr w:rsidR="00F716CD" w14:paraId="5BAD14F8" w14:textId="77777777" w:rsidTr="002C4B21">
        <w:tc>
          <w:tcPr>
            <w:tcW w:w="2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8253F36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Informacja w zakresie decyzji o wniesieniu sprzeciwu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7F6F74B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Numer lub numery ewidencyjne decyzji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587A020A" w14:textId="77777777" w:rsidR="00F716CD" w:rsidRPr="007E5CAA" w:rsidRDefault="00F716CD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 w:rsidRPr="007E5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-</w:t>
            </w:r>
          </w:p>
        </w:tc>
      </w:tr>
      <w:tr w:rsidR="00F716CD" w14:paraId="23A7B6DD" w14:textId="77777777" w:rsidTr="002C4B21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A0A580C" w14:textId="77777777" w:rsidR="00F716CD" w:rsidRDefault="00F716CD" w:rsidP="002C4B21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9E071B2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Data wydania decyzji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52766905" w14:textId="77777777" w:rsidR="00F716CD" w:rsidRPr="007E5CAA" w:rsidRDefault="00F716CD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 w:rsidRPr="007E5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-</w:t>
            </w:r>
          </w:p>
        </w:tc>
      </w:tr>
      <w:tr w:rsidR="00F716CD" w14:paraId="71A7EF59" w14:textId="77777777" w:rsidTr="002C4B21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41F1226" w14:textId="77777777" w:rsidR="00F716CD" w:rsidRDefault="00F716CD" w:rsidP="002C4B21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7084226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Data nadania decyzji albo wprowadzenia do systemu, zgodnie z art. 30ust. 6a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42DE9FDE" w14:textId="77777777" w:rsidR="00F716CD" w:rsidRPr="007E5CAA" w:rsidRDefault="00F716CD" w:rsidP="002C4B2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 w:bidi="ar-SA"/>
              </w:rPr>
            </w:pPr>
            <w:r w:rsidRPr="007E5C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-</w:t>
            </w:r>
          </w:p>
        </w:tc>
      </w:tr>
      <w:tr w:rsidR="00F716CD" w14:paraId="4ECE206C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2961228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Informacja o niewniesieniu sprzeciwu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624366DD" w14:textId="1C3B9685" w:rsidR="00F716CD" w:rsidRPr="007E5CAA" w:rsidRDefault="0088655E" w:rsidP="002C4B21">
            <w:pPr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11.07.2024</w:t>
            </w:r>
          </w:p>
        </w:tc>
      </w:tr>
      <w:tr w:rsidR="00F716CD" w14:paraId="66FE5165" w14:textId="77777777" w:rsidTr="002C4B21">
        <w:tc>
          <w:tcPr>
            <w:tcW w:w="5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4BEBDE7" w14:textId="77777777" w:rsidR="00F716CD" w:rsidRDefault="00F716CD" w:rsidP="002C4B21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 w:bidi="ar-SA"/>
              </w:rPr>
              <w:t>Inne uwagi</w:t>
            </w:r>
          </w:p>
        </w:tc>
        <w:tc>
          <w:tcPr>
            <w:tcW w:w="4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34882B9F" w14:textId="7FF08644" w:rsidR="00F716CD" w:rsidRPr="007E5CAA" w:rsidRDefault="00F716CD" w:rsidP="0088655E">
            <w:pPr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</w:pPr>
            <w:r w:rsidRPr="007E5C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 xml:space="preserve">Akta: </w:t>
            </w:r>
            <w:r w:rsidR="008865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>Mickiewicza 18 (7</w:t>
            </w:r>
            <w:r w:rsidR="00CE4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>)</w:t>
            </w:r>
            <w:r w:rsidRPr="007E5C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  <w:r w:rsidR="008865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>- 18</w:t>
            </w:r>
            <w:bookmarkStart w:id="0" w:name="_GoBack"/>
            <w:bookmarkEnd w:id="0"/>
            <w:r w:rsidR="00F75D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  <w:r w:rsidRPr="007E5C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>dni</w:t>
            </w:r>
          </w:p>
        </w:tc>
      </w:tr>
    </w:tbl>
    <w:p w14:paraId="45857957" w14:textId="77777777" w:rsidR="00F716CD" w:rsidRDefault="00F716CD" w:rsidP="00F716CD"/>
    <w:sectPr w:rsidR="00F716CD" w:rsidSect="00C8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CD"/>
    <w:rsid w:val="003D06C7"/>
    <w:rsid w:val="00486BE7"/>
    <w:rsid w:val="00605899"/>
    <w:rsid w:val="00792188"/>
    <w:rsid w:val="007E5CAA"/>
    <w:rsid w:val="0088655E"/>
    <w:rsid w:val="00BB2C5F"/>
    <w:rsid w:val="00BE258A"/>
    <w:rsid w:val="00C1404A"/>
    <w:rsid w:val="00CB23BE"/>
    <w:rsid w:val="00CE4B79"/>
    <w:rsid w:val="00CF1540"/>
    <w:rsid w:val="00D7641D"/>
    <w:rsid w:val="00E24DAC"/>
    <w:rsid w:val="00EC262C"/>
    <w:rsid w:val="00EF5B5A"/>
    <w:rsid w:val="00F716CD"/>
    <w:rsid w:val="00F75D6B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274E"/>
  <w15:chartTrackingRefBased/>
  <w15:docId w15:val="{5A0483F3-7CB1-4CC3-BE0F-83E44B3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6C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F716CD"/>
    <w:pPr>
      <w:suppressAutoHyphens w:val="0"/>
      <w:autoSpaceDN/>
    </w:pPr>
    <w:rPr>
      <w:rFonts w:ascii="Times New Roman" w:eastAsia="Andale Sans UI" w:hAnsi="Times New Roman" w:cs="Tahoma"/>
      <w:b/>
      <w:kern w:val="0"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m.bronczyk</cp:lastModifiedBy>
  <cp:revision>12</cp:revision>
  <cp:lastPrinted>2024-07-11T07:16:00Z</cp:lastPrinted>
  <dcterms:created xsi:type="dcterms:W3CDTF">2024-02-06T10:54:00Z</dcterms:created>
  <dcterms:modified xsi:type="dcterms:W3CDTF">2024-07-11T07:39:00Z</dcterms:modified>
</cp:coreProperties>
</file>