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0CCFB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914F9">
        <w:rPr>
          <w:rFonts w:ascii="Times New Roman" w:hAnsi="Times New Roman" w:cs="Times New Roman"/>
          <w:sz w:val="24"/>
          <w:szCs w:val="24"/>
        </w:rPr>
        <w:t>20</w:t>
      </w:r>
      <w:r w:rsidR="00C76863">
        <w:rPr>
          <w:rFonts w:ascii="Times New Roman" w:hAnsi="Times New Roman" w:cs="Times New Roman"/>
          <w:sz w:val="24"/>
          <w:szCs w:val="24"/>
        </w:rPr>
        <w:t xml:space="preserve">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4A65565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D524A">
        <w:rPr>
          <w:rFonts w:ascii="Times New Roman" w:hAnsi="Times New Roman" w:cs="Times New Roman"/>
          <w:b/>
          <w:sz w:val="28"/>
          <w:szCs w:val="24"/>
        </w:rPr>
        <w:t>pilne doprowadzenie do prawidłowego funkcjonowania dostępnych wind na Dworcu Głównym</w:t>
      </w:r>
      <w:r w:rsidR="006D445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8F5C37D" w14:textId="3FD918B4" w:rsidR="008914F9" w:rsidRDefault="005D524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w przededniu wejścia w okres wakacyjny, który wiąże się dużym ruchem turystów. W ostatnich dniach media obiegła informacja o przykrej sytuacji, w której matka niepełnosprawnego dziecka poruszającego się na wózku nie mogła skorzystać w wind na dworcu głównym. Awarie się zdarzają, ale tak ważne urządzenia muszą być naprawiane w trybie pilnym (podobnie jak ruchome schody).</w:t>
      </w:r>
    </w:p>
    <w:p w14:paraId="06957FD8" w14:textId="357CE7B0" w:rsidR="005D524A" w:rsidRDefault="005D524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zobligowanie zarządcy dworca do niezwłocznych działań naprawczych.</w:t>
      </w:r>
      <w:bookmarkStart w:id="0" w:name="_GoBack"/>
      <w:bookmarkEnd w:id="0"/>
    </w:p>
    <w:p w14:paraId="1BD78494" w14:textId="13CE9CDD" w:rsidR="00064A6B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482EE" w14:textId="77777777" w:rsidR="0078790A" w:rsidRPr="00D358E5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42FFCA97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A0BCC82" w14:textId="61B1864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E63F" w14:textId="2325EF4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96252" w14:textId="5D1D8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41444" w14:textId="3BCA5A1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A840" w14:textId="4AB98A2C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9B8A" w14:textId="71B9E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2FF49" w14:textId="7F183B9A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389F7" w14:textId="05C0AEDD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0F780" w14:textId="5C23D193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BD9B4" w14:textId="5E4BBE6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18284EA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7CB17" w14:textId="77777777" w:rsidR="00EC330B" w:rsidRDefault="00EC330B" w:rsidP="00532C10">
      <w:pPr>
        <w:spacing w:after="0" w:line="240" w:lineRule="auto"/>
      </w:pPr>
      <w:r>
        <w:separator/>
      </w:r>
    </w:p>
  </w:endnote>
  <w:endnote w:type="continuationSeparator" w:id="0">
    <w:p w14:paraId="67D43F5F" w14:textId="77777777" w:rsidR="00EC330B" w:rsidRDefault="00EC330B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A06AC" w14:textId="77777777" w:rsidR="00EC330B" w:rsidRDefault="00EC330B" w:rsidP="00532C10">
      <w:pPr>
        <w:spacing w:after="0" w:line="240" w:lineRule="auto"/>
      </w:pPr>
      <w:r>
        <w:separator/>
      </w:r>
    </w:p>
  </w:footnote>
  <w:footnote w:type="continuationSeparator" w:id="0">
    <w:p w14:paraId="0E978F17" w14:textId="77777777" w:rsidR="00EC330B" w:rsidRDefault="00EC330B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97461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E298E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4F2821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D524A"/>
    <w:rsid w:val="005E1591"/>
    <w:rsid w:val="005F3EAB"/>
    <w:rsid w:val="005F598D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445B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8790A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914F9"/>
    <w:rsid w:val="008B4A17"/>
    <w:rsid w:val="008E1679"/>
    <w:rsid w:val="008E7377"/>
    <w:rsid w:val="0090496C"/>
    <w:rsid w:val="0091503F"/>
    <w:rsid w:val="0093033E"/>
    <w:rsid w:val="00967C6D"/>
    <w:rsid w:val="00970454"/>
    <w:rsid w:val="0098211C"/>
    <w:rsid w:val="009D12F1"/>
    <w:rsid w:val="009E0C31"/>
    <w:rsid w:val="009E108A"/>
    <w:rsid w:val="009E7D67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330B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A9C0-F781-44E7-8730-F58499B6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2024-06-18T08:50:00Z</dcterms:created>
  <dcterms:modified xsi:type="dcterms:W3CDTF">2024-06-18T08:50:00Z</dcterms:modified>
</cp:coreProperties>
</file>