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20" w:rsidRPr="00056C60" w:rsidRDefault="00AE1005" w:rsidP="00701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135</w:t>
      </w:r>
    </w:p>
    <w:p w:rsidR="00701E20" w:rsidRPr="00056C60" w:rsidRDefault="00701E20" w:rsidP="00701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PREZYDENTA MIASTA TORUNIA</w:t>
      </w:r>
    </w:p>
    <w:p w:rsidR="00701E20" w:rsidRPr="00056C60" w:rsidRDefault="00701E20" w:rsidP="00701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 xml:space="preserve">z dnia </w:t>
      </w:r>
      <w:r w:rsidR="00AE1005">
        <w:rPr>
          <w:rFonts w:ascii="Times New Roman" w:hAnsi="Times New Roman" w:cs="Times New Roman"/>
          <w:sz w:val="24"/>
          <w:szCs w:val="24"/>
        </w:rPr>
        <w:t>17.06.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2024 r.</w:t>
      </w:r>
    </w:p>
    <w:p w:rsidR="00701E20" w:rsidRPr="00056C60" w:rsidRDefault="00701E20" w:rsidP="00701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E20" w:rsidRPr="00056C60" w:rsidRDefault="00701E20" w:rsidP="00701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E20" w:rsidRPr="00056C60" w:rsidRDefault="00701E20" w:rsidP="0070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zmiany zarządzenia </w:t>
      </w:r>
      <w:r w:rsidRPr="00056C60">
        <w:rPr>
          <w:rFonts w:ascii="Times New Roman" w:hAnsi="Times New Roman" w:cs="Times New Roman"/>
          <w:sz w:val="24"/>
          <w:szCs w:val="24"/>
        </w:rPr>
        <w:t>w sprawie procedury przygotowywania projektów uchwał kierowanych do Rady Miasta Torunia z inicjatywy Prezydenta Miasta Torunia.</w:t>
      </w:r>
    </w:p>
    <w:p w:rsidR="00701E20" w:rsidRPr="00056C60" w:rsidRDefault="00701E20" w:rsidP="0070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E20" w:rsidRPr="00056C60" w:rsidRDefault="00701E20" w:rsidP="0070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Na podstawie art. 30 ust. 2 pkt 1 i art. 33 ust. 3 ustawy z dnia 8 marca 1990 r. o samorządzie gminnym (Dz. U. z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6C6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56C60">
        <w:rPr>
          <w:rFonts w:ascii="Times New Roman" w:hAnsi="Times New Roman" w:cs="Times New Roman"/>
          <w:sz w:val="24"/>
          <w:szCs w:val="24"/>
        </w:rPr>
        <w:t xml:space="preserve">9 z </w:t>
      </w:r>
      <w:proofErr w:type="spellStart"/>
      <w:r w:rsidRPr="00056C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56C60">
        <w:rPr>
          <w:rFonts w:ascii="Times New Roman" w:hAnsi="Times New Roman" w:cs="Times New Roman"/>
          <w:sz w:val="24"/>
          <w:szCs w:val="24"/>
        </w:rPr>
        <w:t>. zm.</w:t>
      </w:r>
      <w:r w:rsidRPr="00056C6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56C60">
        <w:rPr>
          <w:rFonts w:ascii="Times New Roman" w:hAnsi="Times New Roman" w:cs="Times New Roman"/>
          <w:sz w:val="24"/>
          <w:szCs w:val="24"/>
        </w:rPr>
        <w:t xml:space="preserve">) i § 18 pkt 8 Regulaminu Organizacyjnego Urzędu Miasta Torunia stanowiącego załącznik nr 1 do zarządzenia nr 378 Prezydenta Miasta Torunia z dnia 30 października 2013 r. w sprawie nadania Regulaminu Organizacyjnego Urzędowi Miasta Torunia z </w:t>
      </w:r>
      <w:proofErr w:type="spellStart"/>
      <w:r w:rsidRPr="00056C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56C60">
        <w:rPr>
          <w:rFonts w:ascii="Times New Roman" w:hAnsi="Times New Roman" w:cs="Times New Roman"/>
          <w:sz w:val="24"/>
          <w:szCs w:val="24"/>
        </w:rPr>
        <w:t>. zm.</w:t>
      </w:r>
      <w:r w:rsidRPr="00056C6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056C60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FD70DB" w:rsidRDefault="00FD70DB" w:rsidP="0065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4B7" w:rsidRDefault="006524B7" w:rsidP="00652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4B7" w:rsidRDefault="006524B7" w:rsidP="006524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W § 6 zarządzenia nr 182 </w:t>
      </w:r>
      <w:r w:rsidRPr="00056C60">
        <w:rPr>
          <w:rFonts w:ascii="Times New Roman" w:hAnsi="Times New Roman" w:cs="Times New Roman"/>
          <w:sz w:val="24"/>
          <w:szCs w:val="24"/>
        </w:rPr>
        <w:t>Prezydenta Miasta Torunia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C60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23 maja 2022 r. </w:t>
      </w:r>
      <w:r w:rsidR="004F436D">
        <w:rPr>
          <w:rFonts w:ascii="Times New Roman" w:hAnsi="Times New Roman" w:cs="Times New Roman"/>
          <w:sz w:val="24"/>
          <w:szCs w:val="24"/>
        </w:rPr>
        <w:t>w </w:t>
      </w:r>
      <w:r w:rsidRPr="00056C60">
        <w:rPr>
          <w:rFonts w:ascii="Times New Roman" w:hAnsi="Times New Roman" w:cs="Times New Roman"/>
          <w:sz w:val="24"/>
          <w:szCs w:val="24"/>
        </w:rPr>
        <w:t>sprawie procedury przygotowywania projektów uchwał kierowanych do Rady Miasta Torunia z inicjatywy Prezydenta Miasta Torunia</w:t>
      </w:r>
      <w:r>
        <w:rPr>
          <w:rFonts w:ascii="Times New Roman" w:hAnsi="Times New Roman" w:cs="Times New Roman"/>
          <w:sz w:val="24"/>
          <w:szCs w:val="24"/>
        </w:rPr>
        <w:t xml:space="preserve"> ust. 6 otrzymuje następujące brzmienie:</w:t>
      </w:r>
      <w:r w:rsidRPr="00056C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24B7" w:rsidRDefault="006524B7" w:rsidP="006524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„6. </w:t>
      </w:r>
      <w:r w:rsidRPr="00056C60">
        <w:rPr>
          <w:rFonts w:ascii="Times New Roman" w:hAnsi="Times New Roman" w:cs="Times New Roman"/>
          <w:bCs/>
          <w:sz w:val="24"/>
          <w:szCs w:val="24"/>
        </w:rPr>
        <w:t xml:space="preserve">Projekt uchwały przekazywany jest Przewodniczącemu Rady z wnioskiem Prezydenta o objęcie projektu porządkiem obrad sesji Rady, nie później niż </w:t>
      </w:r>
      <w:r>
        <w:rPr>
          <w:rFonts w:ascii="Times New Roman" w:hAnsi="Times New Roman" w:cs="Times New Roman"/>
          <w:bCs/>
          <w:sz w:val="24"/>
          <w:szCs w:val="24"/>
        </w:rPr>
        <w:t>do godz. 12</w:t>
      </w:r>
      <w:r w:rsidRPr="00056C60">
        <w:rPr>
          <w:rFonts w:ascii="Times New Roman" w:hAnsi="Times New Roman" w:cs="Times New Roman"/>
          <w:bCs/>
          <w:sz w:val="24"/>
          <w:szCs w:val="24"/>
        </w:rPr>
        <w:t xml:space="preserve">.00 </w:t>
      </w:r>
      <w:r w:rsidR="004F436D">
        <w:rPr>
          <w:rFonts w:ascii="Times New Roman" w:hAnsi="Times New Roman" w:cs="Times New Roman"/>
          <w:bCs/>
          <w:sz w:val="24"/>
          <w:szCs w:val="24"/>
        </w:rPr>
        <w:t>w </w:t>
      </w:r>
      <w:r w:rsidR="00EB5B15">
        <w:rPr>
          <w:rFonts w:ascii="Times New Roman" w:hAnsi="Times New Roman" w:cs="Times New Roman"/>
          <w:bCs/>
          <w:sz w:val="24"/>
          <w:szCs w:val="24"/>
        </w:rPr>
        <w:t xml:space="preserve">środę w tygodniu poprzedzającym posiedzenie </w:t>
      </w:r>
      <w:r w:rsidRPr="00056C60">
        <w:rPr>
          <w:rFonts w:ascii="Times New Roman" w:hAnsi="Times New Roman" w:cs="Times New Roman"/>
          <w:bCs/>
          <w:sz w:val="24"/>
          <w:szCs w:val="24"/>
        </w:rPr>
        <w:t>Rady</w:t>
      </w:r>
      <w:r w:rsidR="00EB5B15">
        <w:rPr>
          <w:rFonts w:ascii="Times New Roman" w:hAnsi="Times New Roman" w:cs="Times New Roman"/>
          <w:bCs/>
          <w:sz w:val="24"/>
          <w:szCs w:val="24"/>
        </w:rPr>
        <w:t xml:space="preserve"> Miasta Torunia”.</w:t>
      </w:r>
    </w:p>
    <w:p w:rsidR="006524B7" w:rsidRDefault="006524B7" w:rsidP="006524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5B15" w:rsidRDefault="00EB5B15" w:rsidP="00EB5B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B5B15" w:rsidRDefault="00EB5B15" w:rsidP="00EB5B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Zarządzenie wchodzi w życie z dniem 1 lipca 2024 r.</w:t>
      </w:r>
    </w:p>
    <w:p w:rsidR="00D23D87" w:rsidRDefault="00D23D87" w:rsidP="00EB5B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3D87" w:rsidRDefault="00D23D87" w:rsidP="00EB5B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3D87" w:rsidRDefault="00D23D87" w:rsidP="00EB5B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3D87" w:rsidRDefault="00D23D87" w:rsidP="00EB5B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3D87" w:rsidRDefault="00D23D87" w:rsidP="00EB5B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3D87" w:rsidRDefault="00D23D87" w:rsidP="00EB5B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3D87" w:rsidRDefault="00D23D87" w:rsidP="00EB5B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3D87" w:rsidRDefault="00D23D87" w:rsidP="00EB5B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3D87" w:rsidRDefault="00D23D87" w:rsidP="00EB5B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3D87" w:rsidRDefault="00D23D87" w:rsidP="00EB5B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3D87" w:rsidRDefault="00D23D87" w:rsidP="00EB5B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3D87" w:rsidRDefault="00D23D87" w:rsidP="00EB5B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3D87" w:rsidRDefault="00D23D87" w:rsidP="00EB5B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3D87" w:rsidRDefault="00D23D87" w:rsidP="00EB5B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3D87" w:rsidRDefault="00D23D87" w:rsidP="00EB5B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3D87" w:rsidRDefault="00D23D87" w:rsidP="00EB5B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3D87" w:rsidRDefault="00D23D87" w:rsidP="00EB5B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3D87" w:rsidRDefault="00D23D87" w:rsidP="00D23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D23D87" w:rsidRDefault="00D23D87" w:rsidP="00D23D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3D87" w:rsidRDefault="00D23D87" w:rsidP="00D23D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3D87" w:rsidRPr="006524B7" w:rsidRDefault="00D23D87" w:rsidP="00D23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terminu przekazywania projektów uchwał do Biura Rady Miasta zaproponowana w projekcie zarządzenia wynika z harmonogramem pracy klubów Radnych IX kadencji Rady Miasta Torunia. Potrzeba otrzymywania projektów przez Radnych wcześniej niż dotychczas została zgłoszona przez Przewodniczącego Rady oraz członków Konwentu Seniorów.</w:t>
      </w:r>
    </w:p>
    <w:sectPr w:rsidR="00D23D87" w:rsidRPr="0065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BE" w:rsidRDefault="00426CBE" w:rsidP="00701E20">
      <w:pPr>
        <w:spacing w:after="0" w:line="240" w:lineRule="auto"/>
      </w:pPr>
      <w:r>
        <w:separator/>
      </w:r>
    </w:p>
  </w:endnote>
  <w:endnote w:type="continuationSeparator" w:id="0">
    <w:p w:rsidR="00426CBE" w:rsidRDefault="00426CBE" w:rsidP="0070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BE" w:rsidRDefault="00426CBE" w:rsidP="00701E20">
      <w:pPr>
        <w:spacing w:after="0" w:line="240" w:lineRule="auto"/>
      </w:pPr>
      <w:r>
        <w:separator/>
      </w:r>
    </w:p>
  </w:footnote>
  <w:footnote w:type="continuationSeparator" w:id="0">
    <w:p w:rsidR="00426CBE" w:rsidRDefault="00426CBE" w:rsidP="00701E20">
      <w:pPr>
        <w:spacing w:after="0" w:line="240" w:lineRule="auto"/>
      </w:pPr>
      <w:r>
        <w:continuationSeparator/>
      </w:r>
    </w:p>
  </w:footnote>
  <w:footnote w:id="1">
    <w:p w:rsidR="00701E20" w:rsidRDefault="00701E20" w:rsidP="00701E2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2024 r. poz. 7</w:t>
      </w:r>
      <w:r w:rsidR="009D271D">
        <w:t>21</w:t>
      </w:r>
      <w:r>
        <w:t>.</w:t>
      </w:r>
    </w:p>
  </w:footnote>
  <w:footnote w:id="2">
    <w:p w:rsidR="00701E20" w:rsidRPr="006524B7" w:rsidRDefault="00701E20" w:rsidP="00701E20">
      <w:pPr>
        <w:pStyle w:val="Tekstprzypisudolnego"/>
        <w:jc w:val="both"/>
      </w:pPr>
      <w:r w:rsidRPr="006524B7">
        <w:rPr>
          <w:rStyle w:val="Odwoanieprzypisudolnego"/>
        </w:rPr>
        <w:footnoteRef/>
      </w:r>
      <w:r w:rsidRPr="006524B7">
        <w:t xml:space="preserve"> Zmiany tekstu wymienionego zarządzenia zostały wprowadzone zarządzeniami Prezydenta Miasta Torunia nr 312/2014 z 21 października 2014 r., </w:t>
      </w:r>
      <w:hyperlink r:id="rId1" w:history="1">
        <w:r w:rsidRPr="006524B7">
          <w:rPr>
            <w:rStyle w:val="Hipercze"/>
            <w:color w:val="auto"/>
            <w:u w:val="none"/>
          </w:rPr>
          <w:t>380/2014</w:t>
        </w:r>
      </w:hyperlink>
      <w:r w:rsidRPr="006524B7">
        <w:t xml:space="preserve"> z 30 grudnia 2014 r, </w:t>
      </w:r>
      <w:hyperlink r:id="rId2" w:history="1">
        <w:r w:rsidRPr="006524B7">
          <w:rPr>
            <w:rStyle w:val="Hipercze"/>
            <w:color w:val="auto"/>
            <w:u w:val="none"/>
          </w:rPr>
          <w:t>149/2015</w:t>
        </w:r>
      </w:hyperlink>
      <w:r w:rsidRPr="006524B7">
        <w:t xml:space="preserve"> z 19 czerwca 2015 r., </w:t>
      </w:r>
      <w:hyperlink r:id="rId3" w:history="1">
        <w:r w:rsidRPr="006524B7">
          <w:rPr>
            <w:rStyle w:val="Hipercze"/>
            <w:color w:val="auto"/>
            <w:u w:val="none"/>
          </w:rPr>
          <w:t>273/2015</w:t>
        </w:r>
      </w:hyperlink>
      <w:r w:rsidRPr="006524B7">
        <w:t xml:space="preserve"> z 21 sierpnia 2015 r.</w:t>
      </w:r>
      <w:hyperlink r:id="rId4" w:history="1">
        <w:r w:rsidRPr="006524B7">
          <w:rPr>
            <w:rStyle w:val="Hipercze"/>
            <w:color w:val="auto"/>
            <w:u w:val="none"/>
          </w:rPr>
          <w:t xml:space="preserve"> 391/2015</w:t>
        </w:r>
      </w:hyperlink>
      <w:r w:rsidRPr="006524B7">
        <w:t xml:space="preserve"> z 4 grudnia 2015 r., </w:t>
      </w:r>
      <w:hyperlink r:id="rId5" w:history="1">
        <w:r w:rsidRPr="006524B7">
          <w:rPr>
            <w:rStyle w:val="Hipercze"/>
            <w:color w:val="auto"/>
            <w:u w:val="none"/>
          </w:rPr>
          <w:t>379/2016</w:t>
        </w:r>
      </w:hyperlink>
      <w:r w:rsidRPr="006524B7">
        <w:t xml:space="preserve"> z 24 listopada 2016 r., </w:t>
      </w:r>
      <w:hyperlink r:id="rId6" w:history="1">
        <w:r w:rsidRPr="006524B7">
          <w:rPr>
            <w:rStyle w:val="Hipercze"/>
            <w:color w:val="auto"/>
            <w:u w:val="none"/>
          </w:rPr>
          <w:t>40/2017</w:t>
        </w:r>
      </w:hyperlink>
      <w:r w:rsidRPr="006524B7">
        <w:t xml:space="preserve"> z 17 lutego 2017 r., </w:t>
      </w:r>
      <w:hyperlink r:id="rId7" w:history="1">
        <w:r w:rsidRPr="006524B7">
          <w:rPr>
            <w:rStyle w:val="Hipercze"/>
            <w:color w:val="auto"/>
            <w:u w:val="none"/>
          </w:rPr>
          <w:t>130/2017</w:t>
        </w:r>
      </w:hyperlink>
      <w:r w:rsidRPr="006524B7">
        <w:t xml:space="preserve"> z 23 maja 2017 r., </w:t>
      </w:r>
      <w:hyperlink r:id="rId8" w:history="1">
        <w:r w:rsidRPr="006524B7">
          <w:rPr>
            <w:rStyle w:val="Hipercze"/>
            <w:color w:val="auto"/>
            <w:u w:val="none"/>
          </w:rPr>
          <w:t>254/2017</w:t>
        </w:r>
      </w:hyperlink>
      <w:r w:rsidRPr="006524B7">
        <w:t xml:space="preserve"> z 18 września 2017 r., </w:t>
      </w:r>
      <w:hyperlink r:id="rId9" w:history="1">
        <w:r w:rsidRPr="006524B7">
          <w:rPr>
            <w:rStyle w:val="Hipercze"/>
            <w:color w:val="auto"/>
            <w:u w:val="none"/>
          </w:rPr>
          <w:t>319/2017</w:t>
        </w:r>
      </w:hyperlink>
      <w:r w:rsidRPr="006524B7">
        <w:t xml:space="preserve"> z 31 października 2017 r., </w:t>
      </w:r>
      <w:hyperlink r:id="rId10" w:history="1">
        <w:r w:rsidRPr="006524B7">
          <w:rPr>
            <w:rStyle w:val="Hipercze"/>
            <w:color w:val="auto"/>
            <w:u w:val="none"/>
          </w:rPr>
          <w:t>353/2017</w:t>
        </w:r>
      </w:hyperlink>
      <w:r w:rsidRPr="006524B7">
        <w:t xml:space="preserve"> z 1 grudnia 2017 r., </w:t>
      </w:r>
      <w:hyperlink r:id="rId11" w:history="1">
        <w:r w:rsidRPr="006524B7">
          <w:rPr>
            <w:rStyle w:val="Hipercze"/>
            <w:color w:val="auto"/>
            <w:u w:val="none"/>
          </w:rPr>
          <w:t>293/2018</w:t>
        </w:r>
      </w:hyperlink>
      <w:r w:rsidRPr="006524B7">
        <w:t xml:space="preserve"> z 27 sierpnia 2018 r., </w:t>
      </w:r>
      <w:hyperlink r:id="rId12" w:history="1">
        <w:r w:rsidRPr="006524B7">
          <w:rPr>
            <w:rStyle w:val="Hipercze"/>
            <w:color w:val="auto"/>
            <w:u w:val="none"/>
          </w:rPr>
          <w:t>124/2019</w:t>
        </w:r>
      </w:hyperlink>
      <w:r w:rsidRPr="006524B7">
        <w:t xml:space="preserve"> z 2 maja 2019 r., </w:t>
      </w:r>
      <w:hyperlink r:id="rId13" w:history="1">
        <w:r w:rsidRPr="006524B7">
          <w:rPr>
            <w:rStyle w:val="Hipercze"/>
            <w:color w:val="auto"/>
            <w:u w:val="none"/>
          </w:rPr>
          <w:t>337/2019</w:t>
        </w:r>
      </w:hyperlink>
      <w:r w:rsidRPr="006524B7">
        <w:t xml:space="preserve"> z 23 października 2019 r., </w:t>
      </w:r>
      <w:hyperlink r:id="rId14" w:history="1">
        <w:r w:rsidRPr="006524B7">
          <w:rPr>
            <w:rStyle w:val="Hipercze"/>
            <w:color w:val="auto"/>
            <w:u w:val="none"/>
          </w:rPr>
          <w:t>202/2020</w:t>
        </w:r>
      </w:hyperlink>
      <w:r w:rsidRPr="006524B7">
        <w:t xml:space="preserve"> z 28 września 202 r., </w:t>
      </w:r>
      <w:hyperlink r:id="rId15" w:history="1">
        <w:r w:rsidRPr="006524B7">
          <w:rPr>
            <w:rStyle w:val="Hipercze"/>
            <w:color w:val="auto"/>
            <w:u w:val="none"/>
          </w:rPr>
          <w:t>230/2020</w:t>
        </w:r>
      </w:hyperlink>
      <w:r w:rsidRPr="006524B7">
        <w:t xml:space="preserve"> z 26 października 2020 r.,</w:t>
      </w:r>
      <w:hyperlink r:id="rId16" w:history="1">
        <w:r w:rsidRPr="006524B7">
          <w:rPr>
            <w:rStyle w:val="Hipercze"/>
            <w:color w:val="auto"/>
            <w:u w:val="none"/>
          </w:rPr>
          <w:t xml:space="preserve"> 253/2020</w:t>
        </w:r>
      </w:hyperlink>
      <w:r w:rsidRPr="006524B7">
        <w:t xml:space="preserve"> z 9 listopada 2020r. </w:t>
      </w:r>
      <w:hyperlink r:id="rId17" w:history="1">
        <w:r w:rsidRPr="006524B7">
          <w:rPr>
            <w:rStyle w:val="Hipercze"/>
            <w:color w:val="auto"/>
            <w:u w:val="none"/>
          </w:rPr>
          <w:t>222/2020</w:t>
        </w:r>
      </w:hyperlink>
      <w:r w:rsidRPr="006524B7">
        <w:t xml:space="preserve"> z 8 października 2020 r., </w:t>
      </w:r>
      <w:hyperlink r:id="rId18" w:history="1">
        <w:r w:rsidRPr="006524B7">
          <w:rPr>
            <w:rStyle w:val="Hipercze"/>
            <w:color w:val="auto"/>
            <w:u w:val="none"/>
          </w:rPr>
          <w:t>222/2021</w:t>
        </w:r>
      </w:hyperlink>
      <w:r w:rsidRPr="006524B7">
        <w:t xml:space="preserve"> z 31 sierpnia 2021 r., </w:t>
      </w:r>
      <w:hyperlink r:id="rId19" w:history="1">
        <w:r w:rsidRPr="006524B7">
          <w:rPr>
            <w:rStyle w:val="Hipercze"/>
            <w:color w:val="auto"/>
            <w:u w:val="none"/>
          </w:rPr>
          <w:t>290/2021</w:t>
        </w:r>
      </w:hyperlink>
      <w:r w:rsidRPr="006524B7">
        <w:t xml:space="preserve"> z 18 listopada 2021 r.,</w:t>
      </w:r>
      <w:hyperlink r:id="rId20" w:history="1">
        <w:r w:rsidRPr="006524B7">
          <w:rPr>
            <w:rStyle w:val="Hipercze"/>
            <w:color w:val="auto"/>
            <w:u w:val="none"/>
          </w:rPr>
          <w:t>7/2022</w:t>
        </w:r>
      </w:hyperlink>
      <w:r w:rsidRPr="006524B7">
        <w:t xml:space="preserve"> z 13 stycznia 2022 r., 39/2022 z 24 lutego 2022 r.</w:t>
      </w:r>
      <w:r w:rsidR="006524B7" w:rsidRPr="006524B7">
        <w:t>,</w:t>
      </w:r>
      <w:r w:rsidRPr="006524B7">
        <w:t xml:space="preserve"> 62/2022 z 10 marca 2022 r.</w:t>
      </w:r>
      <w:r w:rsidR="006524B7" w:rsidRPr="006524B7">
        <w:t>,</w:t>
      </w:r>
      <w:hyperlink r:id="rId21" w:history="1">
        <w:r w:rsidR="006524B7" w:rsidRPr="006524B7">
          <w:rPr>
            <w:rStyle w:val="Hipercze"/>
            <w:color w:val="auto"/>
            <w:u w:val="none"/>
          </w:rPr>
          <w:t xml:space="preserve"> 220/2022</w:t>
        </w:r>
      </w:hyperlink>
      <w:r w:rsidR="006524B7" w:rsidRPr="006524B7">
        <w:t xml:space="preserve"> z 29 czerwca 2022 r., </w:t>
      </w:r>
      <w:hyperlink r:id="rId22" w:history="1">
        <w:r w:rsidR="006524B7" w:rsidRPr="006524B7">
          <w:rPr>
            <w:rStyle w:val="Hipercze"/>
            <w:color w:val="auto"/>
            <w:u w:val="none"/>
          </w:rPr>
          <w:t>3/2024</w:t>
        </w:r>
      </w:hyperlink>
      <w:r w:rsidR="006524B7" w:rsidRPr="006524B7">
        <w:t xml:space="preserve"> z 12 stycznia 2024 r., </w:t>
      </w:r>
      <w:hyperlink r:id="rId23" w:history="1">
        <w:r w:rsidR="006524B7" w:rsidRPr="006524B7">
          <w:rPr>
            <w:rStyle w:val="Hipercze"/>
            <w:color w:val="auto"/>
            <w:u w:val="none"/>
          </w:rPr>
          <w:t>78/2024</w:t>
        </w:r>
      </w:hyperlink>
      <w:r w:rsidR="006524B7" w:rsidRPr="006524B7">
        <w:t xml:space="preserve"> z 9 maja 2024 r.,</w:t>
      </w:r>
      <w:hyperlink r:id="rId24" w:history="1">
        <w:r w:rsidR="006524B7" w:rsidRPr="006524B7">
          <w:rPr>
            <w:rStyle w:val="Hipercze"/>
            <w:color w:val="auto"/>
            <w:u w:val="none"/>
          </w:rPr>
          <w:t xml:space="preserve"> 105/2024</w:t>
        </w:r>
      </w:hyperlink>
      <w:r w:rsidR="006524B7" w:rsidRPr="006524B7">
        <w:t xml:space="preserve"> z 3 czerwca 2024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20"/>
    <w:rsid w:val="00426CBE"/>
    <w:rsid w:val="004F436D"/>
    <w:rsid w:val="006524B7"/>
    <w:rsid w:val="007011B6"/>
    <w:rsid w:val="00701E20"/>
    <w:rsid w:val="009D271D"/>
    <w:rsid w:val="00AE1005"/>
    <w:rsid w:val="00D23D87"/>
    <w:rsid w:val="00EB5B15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1E4B9-0CD4-4A41-B429-452B8784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0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1E2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E2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01E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bip.torun.pl/dokumenty.php?Kod=1249180" TargetMode="External"/><Relationship Id="rId13" Type="http://schemas.openxmlformats.org/officeDocument/2006/relationships/hyperlink" Target="http://bip.torun.pl/dokumenty.php?Kod=1254156" TargetMode="External"/><Relationship Id="rId18" Type="http://schemas.openxmlformats.org/officeDocument/2006/relationships/hyperlink" Target="http://bip.torun.pl/dokumenty.php?Kod=1259275" TargetMode="External"/><Relationship Id="rId3" Type="http://schemas.openxmlformats.org/officeDocument/2006/relationships/hyperlink" Target="http://bip.torun.pl/dokumenty.php?Kod=1245371" TargetMode="External"/><Relationship Id="rId21" Type="http://schemas.openxmlformats.org/officeDocument/2006/relationships/hyperlink" Target="https://bip.torun.pl/zarzadzenie/51867/220-2022" TargetMode="External"/><Relationship Id="rId7" Type="http://schemas.openxmlformats.org/officeDocument/2006/relationships/hyperlink" Target="http://bip.torun.pl/dokumenty.php?Kod=1248515" TargetMode="External"/><Relationship Id="rId12" Type="http://schemas.openxmlformats.org/officeDocument/2006/relationships/hyperlink" Target="http://bip.torun.pl/dokumenty.php?Kod=1252733" TargetMode="External"/><Relationship Id="rId17" Type="http://schemas.openxmlformats.org/officeDocument/2006/relationships/hyperlink" Target="http://bip.torun.pl/dokumenty.php?Kod=1258037" TargetMode="External"/><Relationship Id="rId2" Type="http://schemas.openxmlformats.org/officeDocument/2006/relationships/hyperlink" Target="http://bip.torun.pl/dokumenty.php?Kod=124399" TargetMode="External"/><Relationship Id="rId16" Type="http://schemas.openxmlformats.org/officeDocument/2006/relationships/hyperlink" Target="http://bip.torun.pl/dokumenty.php?Kod=1257110" TargetMode="External"/><Relationship Id="rId20" Type="http://schemas.openxmlformats.org/officeDocument/2006/relationships/hyperlink" Target="http://bip.torun.pl/dokumenty.php?Kod=1260267" TargetMode="External"/><Relationship Id="rId1" Type="http://schemas.openxmlformats.org/officeDocument/2006/relationships/hyperlink" Target="http://bip.torun.pl/dokumenty.php?Kod=123662" TargetMode="External"/><Relationship Id="rId6" Type="http://schemas.openxmlformats.org/officeDocument/2006/relationships/hyperlink" Target="http://bip.torun.pl/dokumenty.php?Kod=1247981" TargetMode="External"/><Relationship Id="rId11" Type="http://schemas.openxmlformats.org/officeDocument/2006/relationships/hyperlink" Target="http://bip.torun.pl/dokumenty.php?Kod=1251179" TargetMode="External"/><Relationship Id="rId24" Type="http://schemas.openxmlformats.org/officeDocument/2006/relationships/hyperlink" Target="https://bip.torun.pl/zarzadzenie/57179/105-2024" TargetMode="External"/><Relationship Id="rId5" Type="http://schemas.openxmlformats.org/officeDocument/2006/relationships/hyperlink" Target="http://bip.torun.pl/dokumenty.php?Kod=1247569" TargetMode="External"/><Relationship Id="rId15" Type="http://schemas.openxmlformats.org/officeDocument/2006/relationships/hyperlink" Target="http://bip.torun.pl/dokumenty.php?Kod=1256935" TargetMode="External"/><Relationship Id="rId23" Type="http://schemas.openxmlformats.org/officeDocument/2006/relationships/hyperlink" Target="https://bip.torun.pl/zarzadzenie/56955/78-2024" TargetMode="External"/><Relationship Id="rId10" Type="http://schemas.openxmlformats.org/officeDocument/2006/relationships/hyperlink" Target="http://bip.torun.pl/dokumenty.php?Kod=1249632" TargetMode="External"/><Relationship Id="rId19" Type="http://schemas.openxmlformats.org/officeDocument/2006/relationships/hyperlink" Target="http://bip.torun.pl/dokumenty.php?Kod=1259914" TargetMode="External"/><Relationship Id="rId4" Type="http://schemas.openxmlformats.org/officeDocument/2006/relationships/hyperlink" Target="http://bip.torun.pl/dokumenty.php?Kod=1245814" TargetMode="External"/><Relationship Id="rId9" Type="http://schemas.openxmlformats.org/officeDocument/2006/relationships/hyperlink" Target="http://bip.torun.pl/dokumenty.php?Kod=1249446" TargetMode="External"/><Relationship Id="rId14" Type="http://schemas.openxmlformats.org/officeDocument/2006/relationships/hyperlink" Target="http://bip.torun.pl/dokumenty.php?Kod=1256641" TargetMode="External"/><Relationship Id="rId22" Type="http://schemas.openxmlformats.org/officeDocument/2006/relationships/hyperlink" Target="https://bip.torun.pl/zarzadzenie/56098/3-20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m.wisniewska</cp:lastModifiedBy>
  <cp:revision>2</cp:revision>
  <cp:lastPrinted>2024-06-11T07:26:00Z</cp:lastPrinted>
  <dcterms:created xsi:type="dcterms:W3CDTF">2024-06-18T07:54:00Z</dcterms:created>
  <dcterms:modified xsi:type="dcterms:W3CDTF">2024-06-18T07:54:00Z</dcterms:modified>
</cp:coreProperties>
</file>