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CAF683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410DE8">
        <w:rPr>
          <w:rFonts w:ascii="Times New Roman" w:hAnsi="Times New Roman" w:cs="Times New Roman"/>
          <w:sz w:val="24"/>
          <w:szCs w:val="24"/>
        </w:rPr>
        <w:t>29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63AA9707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10DE8">
        <w:rPr>
          <w:rFonts w:ascii="Times New Roman" w:hAnsi="Times New Roman" w:cs="Times New Roman"/>
          <w:b/>
          <w:sz w:val="28"/>
          <w:szCs w:val="24"/>
        </w:rPr>
        <w:t>przeprowadzenie prac udrożnienia studzienek kanalizacyjnych przy ul. Włocławskiej (od wjazdu z ul. Łódzkiej po ul. Zimową)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D6F6575" w14:textId="362DE511" w:rsidR="00C6493E" w:rsidRDefault="00410DE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Otrzymuję informację, że studzienki przy przedmiotowej ulicy są zasypanie piaskiem oraz liśćmi. Szczególnie w okresie nagłych zmian pogody i intensywnych opadów, jest to ważne aby efektywność roli jakie studzienki mają spełniać była jak najwyższa.</w:t>
      </w:r>
      <w:bookmarkStart w:id="0" w:name="_GoBack"/>
      <w:bookmarkEnd w:id="0"/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574719C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EDE4" w14:textId="77777777" w:rsidR="00014865" w:rsidRDefault="00014865" w:rsidP="00532C10">
      <w:pPr>
        <w:spacing w:after="0" w:line="240" w:lineRule="auto"/>
      </w:pPr>
      <w:r>
        <w:separator/>
      </w:r>
    </w:p>
  </w:endnote>
  <w:endnote w:type="continuationSeparator" w:id="0">
    <w:p w14:paraId="6BCB699B" w14:textId="77777777" w:rsidR="00014865" w:rsidRDefault="00014865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4C65A" w14:textId="77777777" w:rsidR="00014865" w:rsidRDefault="00014865" w:rsidP="00532C10">
      <w:pPr>
        <w:spacing w:after="0" w:line="240" w:lineRule="auto"/>
      </w:pPr>
      <w:r>
        <w:separator/>
      </w:r>
    </w:p>
  </w:footnote>
  <w:footnote w:type="continuationSeparator" w:id="0">
    <w:p w14:paraId="23C82849" w14:textId="77777777" w:rsidR="00014865" w:rsidRDefault="00014865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865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977D-3EB4-4756-93A9-3888F39C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2024-05-28T21:27:00Z</dcterms:created>
  <dcterms:modified xsi:type="dcterms:W3CDTF">2024-05-28T21:27:00Z</dcterms:modified>
</cp:coreProperties>
</file>