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BE3A80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8E8">
        <w:rPr>
          <w:rFonts w:ascii="Times New Roman" w:hAnsi="Times New Roman" w:cs="Times New Roman"/>
          <w:b/>
          <w:sz w:val="28"/>
          <w:szCs w:val="24"/>
        </w:rPr>
        <w:t>stałe przestawienie na pojemniki do segregacji śmieci przy ul. Szymanowskiego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F68D48" w14:textId="16AFA641" w:rsidR="007A2FF3" w:rsidRDefault="003318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Problem, który zdawało się, że został rozwiązany w roku biegłym powraca i staje się coraz bardziej uciążliwy dla mieszkańców. Widać to na załączonej dokumentacji, w której śmietniki wielkogabarytowe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znajdują się na chodniku, utrudniając przejście pieszym.</w:t>
      </w:r>
    </w:p>
    <w:p w14:paraId="2F767C79" w14:textId="13AE9478" w:rsidR="007A2FF3" w:rsidRDefault="003318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Wskazana lokalizacja nie jest faktycznym miejscem przeznaczonym dla śmietników – jest to problem powracający ponieważ nie dość, że niszczy estetykę osiedla, to właśnie stanowi fizyczne utrudnienia dla pieszych.</w:t>
      </w:r>
    </w:p>
    <w:p w14:paraId="2B828BF2" w14:textId="2D7324F1" w:rsidR="003318E8" w:rsidRDefault="003318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może być fizyczna blokada w formie płotków, czy ogrodzenia, które uniemożliwi przesuwanie kontenerów. Jednocześnie proszę o informację, na czyim gruncie znajduje się przedmiotowa zabudowa śmietników.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434C" w14:textId="173D741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0952" w14:textId="75C1686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F1A8D" w14:textId="7F3A52AF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FE01" w14:textId="6B576512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555C" w14:textId="6A505A9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97EB" w14:textId="3CC0E14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E9BE" w14:textId="77777777" w:rsidR="003318E8" w:rsidRDefault="003318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A771" w14:textId="0F02BB9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DC57BDC" w14:textId="1549DADA" w:rsidR="007A2FF3" w:rsidRDefault="003318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D5DA67A" wp14:editId="7F8A99F6">
            <wp:extent cx="5760720" cy="5755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6e5861-77f5-4e85-b2f5-962eab974c9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87A8" w14:textId="3F8FE643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DCEE" w14:textId="77777777" w:rsidR="00465D3A" w:rsidRDefault="00465D3A" w:rsidP="00532C10">
      <w:pPr>
        <w:spacing w:after="0" w:line="240" w:lineRule="auto"/>
      </w:pPr>
      <w:r>
        <w:separator/>
      </w:r>
    </w:p>
  </w:endnote>
  <w:endnote w:type="continuationSeparator" w:id="0">
    <w:p w14:paraId="7E6C3A63" w14:textId="77777777" w:rsidR="00465D3A" w:rsidRDefault="00465D3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F3B8" w14:textId="77777777" w:rsidR="00465D3A" w:rsidRDefault="00465D3A" w:rsidP="00532C10">
      <w:pPr>
        <w:spacing w:after="0" w:line="240" w:lineRule="auto"/>
      </w:pPr>
      <w:r>
        <w:separator/>
      </w:r>
    </w:p>
  </w:footnote>
  <w:footnote w:type="continuationSeparator" w:id="0">
    <w:p w14:paraId="1D0BE3A2" w14:textId="77777777" w:rsidR="00465D3A" w:rsidRDefault="00465D3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E67"/>
    <w:rsid w:val="002B5C33"/>
    <w:rsid w:val="002F018B"/>
    <w:rsid w:val="003318E8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65D3A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B79F-EBBD-41E3-80AB-26831823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2024-05-11T21:40:00Z</dcterms:created>
  <dcterms:modified xsi:type="dcterms:W3CDTF">2024-05-11T21:40:00Z</dcterms:modified>
</cp:coreProperties>
</file>