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F080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Obwieszczenie </w:t>
      </w:r>
      <w:r w:rsidR="004C0C5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>WGN.7125.1.</w:t>
      </w:r>
      <w:r w:rsidR="00331031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>202</w:t>
      </w:r>
      <w:r w:rsidR="0021762E">
        <w:rPr>
          <w:rFonts w:ascii="Times New Roman" w:eastAsia="Times New Roman" w:hAnsi="Times New Roman" w:cs="Times New Roman"/>
          <w:b/>
          <w:lang w:eastAsia="pl-PL"/>
        </w:rPr>
        <w:t>4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>.JF</w:t>
      </w:r>
    </w:p>
    <w:p w14:paraId="2C1A459A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>Prezydenta Miasta Torunia</w:t>
      </w:r>
      <w:r w:rsidRPr="00D877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7718AE">
        <w:rPr>
          <w:rFonts w:ascii="Times New Roman" w:eastAsia="Times New Roman" w:hAnsi="Times New Roman" w:cs="Times New Roman"/>
          <w:b/>
          <w:lang w:eastAsia="pl-PL"/>
        </w:rPr>
        <w:t>25</w:t>
      </w:r>
      <w:r w:rsidR="00643F5E">
        <w:rPr>
          <w:rFonts w:ascii="Times New Roman" w:eastAsia="Times New Roman" w:hAnsi="Times New Roman" w:cs="Times New Roman"/>
          <w:b/>
          <w:lang w:eastAsia="pl-PL"/>
        </w:rPr>
        <w:t xml:space="preserve">.04.2024 </w:t>
      </w: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06ECFC64" w14:textId="77777777" w:rsidR="00F972D0" w:rsidRPr="00D877DA" w:rsidRDefault="00F972D0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9B3AD4" w14:textId="77777777" w:rsidR="00F972D0" w:rsidRPr="00D877DA" w:rsidRDefault="00200506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w  sprawie  podania do publicznej wiadomości wykazu nieruchomości</w:t>
      </w:r>
      <w:r>
        <w:rPr>
          <w:rFonts w:ascii="Times New Roman" w:eastAsia="Times New Roman" w:hAnsi="Times New Roman" w:cs="Times New Roman"/>
          <w:lang w:eastAsia="pl-PL"/>
        </w:rPr>
        <w:t xml:space="preserve"> lokalowych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 xml:space="preserve">, stanowiących własność Gminy Miasta Toruń, </w:t>
      </w:r>
    </w:p>
    <w:p w14:paraId="7A2CC130" w14:textId="77777777" w:rsidR="00F972D0" w:rsidRPr="00D877DA" w:rsidRDefault="00200506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przeznaczonych do sprzedaży wraz ze sprzedażą ułamkowej części gruntu</w:t>
      </w:r>
      <w:r w:rsidR="00DB5C9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trybie bezprzetargowym na rzecz najemców tych lokali</w:t>
      </w:r>
    </w:p>
    <w:p w14:paraId="21FC370A" w14:textId="77777777" w:rsidR="00F972D0" w:rsidRPr="00D877DA" w:rsidRDefault="00200506" w:rsidP="00F972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na podstawie art. 35 ust. 1, 2, 3 ustawy z dnia 21 sierpnia 1997 r. o gospodarce nieruchomościami  (</w:t>
      </w:r>
      <w:proofErr w:type="spellStart"/>
      <w:r w:rsidR="0021762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1762E">
        <w:rPr>
          <w:rFonts w:ascii="Times New Roman" w:eastAsia="Times New Roman" w:hAnsi="Times New Roman" w:cs="Times New Roman"/>
          <w:lang w:eastAsia="pl-PL"/>
        </w:rPr>
        <w:t>.</w:t>
      </w:r>
      <w:r w:rsidR="00F972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>Dz. U. 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lang w:eastAsia="pl-PL"/>
        </w:rPr>
        <w:t>344</w:t>
      </w:r>
      <w:r w:rsidR="00F972D0" w:rsidRPr="00D877DA">
        <w:rPr>
          <w:rFonts w:ascii="Times New Roman" w:eastAsia="Times New Roman" w:hAnsi="Times New Roman" w:cs="Times New Roman"/>
          <w:lang w:eastAsia="pl-PL"/>
        </w:rPr>
        <w:t xml:space="preserve"> )</w:t>
      </w:r>
    </w:p>
    <w:p w14:paraId="63D843FC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AB51414" w14:textId="77777777" w:rsidR="00F972D0" w:rsidRPr="00D877DA" w:rsidRDefault="00F972D0" w:rsidP="00F972D0">
      <w:pPr>
        <w:keepNext/>
        <w:tabs>
          <w:tab w:val="left" w:pos="1091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 xml:space="preserve">PREZYDENT MIASTA TORUNIA </w:t>
      </w:r>
    </w:p>
    <w:p w14:paraId="0FD034EF" w14:textId="77777777" w:rsidR="00F972D0" w:rsidRPr="00D877DA" w:rsidRDefault="00F972D0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877DA">
        <w:rPr>
          <w:rFonts w:ascii="Times New Roman" w:eastAsia="Times New Roman" w:hAnsi="Times New Roman" w:cs="Times New Roman"/>
          <w:b/>
          <w:lang w:eastAsia="pl-PL"/>
        </w:rPr>
        <w:t>podaje do publicznej wiadomości wykaz nieruchomości lokalowych, stanowiących własność Gminy Miasta Toruń, przeznaczonych do sprzedaży wraz</w:t>
      </w:r>
      <w:r w:rsidR="0021762E">
        <w:rPr>
          <w:rFonts w:ascii="Times New Roman" w:eastAsia="Times New Roman" w:hAnsi="Times New Roman" w:cs="Times New Roman"/>
          <w:b/>
          <w:lang w:eastAsia="pl-PL"/>
        </w:rPr>
        <w:t xml:space="preserve"> z ułamkową częścią gruntu, w trybie bezprzetargowym na rzecz najemców tych lokali</w:t>
      </w:r>
    </w:p>
    <w:p w14:paraId="418B7D6E" w14:textId="77777777" w:rsidR="00F972D0" w:rsidRPr="00D877DA" w:rsidRDefault="00F972D0" w:rsidP="00F97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F57BF2D" w14:textId="77777777" w:rsidR="00F972D0" w:rsidRPr="007953A1" w:rsidRDefault="00F972D0" w:rsidP="00F9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5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842"/>
        <w:gridCol w:w="1701"/>
        <w:gridCol w:w="1560"/>
        <w:gridCol w:w="2409"/>
        <w:gridCol w:w="3261"/>
      </w:tblGrid>
      <w:tr w:rsidR="00F972D0" w:rsidRPr="007953A1" w14:paraId="195A1B40" w14:textId="77777777" w:rsidTr="00724A94">
        <w:trPr>
          <w:cantSplit/>
          <w:trHeight w:val="1200"/>
        </w:trPr>
        <w:tc>
          <w:tcPr>
            <w:tcW w:w="2619" w:type="dxa"/>
          </w:tcPr>
          <w:p w14:paraId="044DEF80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Oznaczenie nieruchomości:</w:t>
            </w:r>
          </w:p>
          <w:p w14:paraId="3CE9C649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adres, </w:t>
            </w:r>
          </w:p>
          <w:p w14:paraId="6F68AE9E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księga wieczysta,</w:t>
            </w:r>
          </w:p>
          <w:p w14:paraId="1DFFC3E9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nr działki,</w:t>
            </w:r>
          </w:p>
          <w:p w14:paraId="780B7352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pow. działki w [ ha ]</w:t>
            </w:r>
          </w:p>
        </w:tc>
        <w:tc>
          <w:tcPr>
            <w:tcW w:w="1842" w:type="dxa"/>
          </w:tcPr>
          <w:p w14:paraId="6A53FB09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Opis nieruchomości</w:t>
            </w:r>
          </w:p>
          <w:p w14:paraId="32D277FD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(budynek)</w:t>
            </w:r>
          </w:p>
        </w:tc>
        <w:tc>
          <w:tcPr>
            <w:tcW w:w="1701" w:type="dxa"/>
          </w:tcPr>
          <w:p w14:paraId="4F51F814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Oznaczenie nieruchomości </w:t>
            </w:r>
          </w:p>
          <w:p w14:paraId="16A708EF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(lokalu mieszkalnego)</w:t>
            </w:r>
          </w:p>
        </w:tc>
        <w:tc>
          <w:tcPr>
            <w:tcW w:w="1560" w:type="dxa"/>
          </w:tcPr>
          <w:p w14:paraId="210E815B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lokalu mieszkalnego w  m</w:t>
            </w:r>
            <w:r w:rsidRPr="00D877DA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2409" w:type="dxa"/>
          </w:tcPr>
          <w:p w14:paraId="4485534E" w14:textId="77777777" w:rsidR="00F972D0" w:rsidRPr="00D877DA" w:rsidRDefault="00F972D0" w:rsidP="00724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9D9A99B" w14:textId="77777777" w:rsidR="00F972D0" w:rsidRPr="00D877DA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Opis lokalu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E4C8A15" w14:textId="77777777" w:rsidR="00F972D0" w:rsidRPr="00D877DA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b/>
                <w:lang w:eastAsia="pl-PL"/>
              </w:rPr>
              <w:t>Cena lokalu mieszkalnego wraz z udziałem w gruncie</w:t>
            </w:r>
          </w:p>
        </w:tc>
      </w:tr>
      <w:tr w:rsidR="00F972D0" w:rsidRPr="007953A1" w14:paraId="64C3AAC8" w14:textId="77777777" w:rsidTr="00724A94">
        <w:trPr>
          <w:cantSplit/>
          <w:trHeight w:val="1003"/>
        </w:trPr>
        <w:tc>
          <w:tcPr>
            <w:tcW w:w="2619" w:type="dxa"/>
            <w:vMerge w:val="restart"/>
          </w:tcPr>
          <w:p w14:paraId="30D43500" w14:textId="77777777" w:rsidR="00F972D0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02172B" w14:textId="77777777" w:rsidR="00F972D0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3FA21D" w14:textId="77777777" w:rsidR="00F972D0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3B160B" w14:textId="77777777" w:rsidR="00F972D0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C95FDD" w14:textId="77777777" w:rsidR="00F972D0" w:rsidRPr="00D877DA" w:rsidRDefault="0035413B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Fałata 76-80</w:t>
            </w:r>
          </w:p>
          <w:p w14:paraId="7C6F8024" w14:textId="77777777" w:rsidR="00F972D0" w:rsidRPr="00D877DA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KW nr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1T/000</w:t>
            </w:r>
            <w:r w:rsidR="0035413B">
              <w:rPr>
                <w:rFonts w:ascii="Times New Roman" w:eastAsia="Times New Roman" w:hAnsi="Times New Roman" w:cs="Times New Roman"/>
                <w:lang w:eastAsia="pl-PL"/>
              </w:rPr>
              <w:t>14029/0</w:t>
            </w:r>
          </w:p>
          <w:p w14:paraId="5C93E3A1" w14:textId="77777777" w:rsidR="00F972D0" w:rsidRPr="00D877DA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- dz. nr </w:t>
            </w:r>
            <w:r w:rsidR="00846C40">
              <w:rPr>
                <w:rFonts w:ascii="Times New Roman" w:eastAsia="Times New Roman" w:hAnsi="Times New Roman" w:cs="Times New Roman"/>
                <w:lang w:eastAsia="pl-PL"/>
              </w:rPr>
              <w:t>91,159</w:t>
            </w:r>
          </w:p>
          <w:p w14:paraId="30908FC0" w14:textId="77777777" w:rsidR="00F972D0" w:rsidRDefault="00F972D0" w:rsidP="00F9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- pow. </w:t>
            </w:r>
            <w:r w:rsidR="00846C40">
              <w:rPr>
                <w:rFonts w:ascii="Times New Roman" w:eastAsia="Times New Roman" w:hAnsi="Times New Roman" w:cs="Times New Roman"/>
                <w:lang w:eastAsia="pl-PL"/>
              </w:rPr>
              <w:t>0,3281</w:t>
            </w:r>
            <w:r w:rsidR="00C42C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ha </w:t>
            </w:r>
          </w:p>
          <w:p w14:paraId="34E780AF" w14:textId="77777777" w:rsidR="00C42CC3" w:rsidRPr="00D877DA" w:rsidRDefault="00C42CC3" w:rsidP="00F9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obręb </w:t>
            </w:r>
            <w:r w:rsidR="00846C4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14:paraId="30407B70" w14:textId="77777777" w:rsidR="00F972D0" w:rsidRPr="00D877DA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CC4491" w14:textId="77777777" w:rsidR="00F972D0" w:rsidRPr="00D877DA" w:rsidRDefault="00846C4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972D0"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 - kondyg</w:t>
            </w:r>
            <w:r w:rsidR="00F972D0">
              <w:rPr>
                <w:rFonts w:ascii="Times New Roman" w:eastAsia="Times New Roman" w:hAnsi="Times New Roman" w:cs="Times New Roman"/>
                <w:lang w:eastAsia="pl-PL"/>
              </w:rPr>
              <w:t>nacji</w:t>
            </w:r>
          </w:p>
          <w:p w14:paraId="1B6F3017" w14:textId="77777777" w:rsidR="00F972D0" w:rsidRPr="00D877DA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394ABCA" w14:textId="77777777" w:rsidR="00F972D0" w:rsidRPr="00BB2378" w:rsidRDefault="00846C40" w:rsidP="00DB5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Fałata 76/17</w:t>
            </w:r>
          </w:p>
        </w:tc>
        <w:tc>
          <w:tcPr>
            <w:tcW w:w="1560" w:type="dxa"/>
            <w:vAlign w:val="center"/>
          </w:tcPr>
          <w:p w14:paraId="498F1828" w14:textId="77777777" w:rsidR="00F972D0" w:rsidRPr="00BB2378" w:rsidRDefault="00DB5C97" w:rsidP="00F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C5B33">
              <w:rPr>
                <w:rFonts w:ascii="Times New Roman" w:eastAsia="Times New Roman" w:hAnsi="Times New Roman" w:cs="Times New Roman"/>
                <w:lang w:eastAsia="pl-PL"/>
              </w:rPr>
              <w:t>4,67</w:t>
            </w:r>
          </w:p>
        </w:tc>
        <w:tc>
          <w:tcPr>
            <w:tcW w:w="2409" w:type="dxa"/>
            <w:vAlign w:val="center"/>
          </w:tcPr>
          <w:p w14:paraId="119EA414" w14:textId="77777777" w:rsidR="00F972D0" w:rsidRPr="00D877DA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 pokoje, przedpok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j,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kuchnia, 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łazienka,  </w:t>
            </w:r>
          </w:p>
          <w:p w14:paraId="0E095C2D" w14:textId="77777777" w:rsidR="00F972D0" w:rsidRPr="00D877DA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5B33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iętro</w:t>
            </w:r>
            <w:r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 )</w:t>
            </w:r>
            <w:r w:rsidR="00DD0E89">
              <w:rPr>
                <w:rFonts w:ascii="Times New Roman" w:eastAsia="Times New Roman" w:hAnsi="Times New Roman" w:cs="Times New Roman"/>
                <w:lang w:eastAsia="pl-PL"/>
              </w:rPr>
              <w:t>,do lokalu przynależy komórka lokatorska</w:t>
            </w:r>
            <w:r w:rsidR="007718AE">
              <w:rPr>
                <w:rFonts w:ascii="Times New Roman" w:eastAsia="Times New Roman" w:hAnsi="Times New Roman" w:cs="Times New Roman"/>
                <w:lang w:eastAsia="pl-PL"/>
              </w:rPr>
              <w:t xml:space="preserve"> w piwnicy.</w:t>
            </w:r>
          </w:p>
        </w:tc>
        <w:tc>
          <w:tcPr>
            <w:tcW w:w="3261" w:type="dxa"/>
            <w:vAlign w:val="center"/>
          </w:tcPr>
          <w:p w14:paraId="1821D3B6" w14:textId="77777777" w:rsidR="00F972D0" w:rsidRPr="00D877DA" w:rsidRDefault="00DD0E89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295</w:t>
            </w:r>
            <w:r w:rsidR="00DB5C97">
              <w:rPr>
                <w:rFonts w:ascii="Times New Roman" w:eastAsia="Times New Roman" w:hAnsi="Times New Roman" w:cs="Times New Roman"/>
                <w:lang w:eastAsia="pl-PL"/>
              </w:rPr>
              <w:t>.000,00</w:t>
            </w:r>
            <w:r w:rsidR="00F972D0" w:rsidRPr="00D877DA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F972D0" w:rsidRPr="007953A1" w14:paraId="464A9F8D" w14:textId="77777777" w:rsidTr="00724A94">
        <w:trPr>
          <w:cantSplit/>
          <w:trHeight w:val="946"/>
        </w:trPr>
        <w:tc>
          <w:tcPr>
            <w:tcW w:w="2619" w:type="dxa"/>
            <w:vMerge/>
          </w:tcPr>
          <w:p w14:paraId="417BA74D" w14:textId="77777777" w:rsidR="00F972D0" w:rsidRPr="00F41B6D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3FCE1D59" w14:textId="77777777" w:rsidR="00F972D0" w:rsidRPr="00F41B6D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148BA25" w14:textId="77777777" w:rsidR="00F972D0" w:rsidRPr="00BB2378" w:rsidRDefault="00DD0E89" w:rsidP="00DB5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Fałata 80/2</w:t>
            </w:r>
          </w:p>
        </w:tc>
        <w:tc>
          <w:tcPr>
            <w:tcW w:w="1560" w:type="dxa"/>
            <w:vAlign w:val="center"/>
          </w:tcPr>
          <w:p w14:paraId="3E19FCFA" w14:textId="77777777" w:rsidR="00F972D0" w:rsidRPr="00BB2378" w:rsidRDefault="00DD0E89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DB5C97">
              <w:rPr>
                <w:rFonts w:ascii="Times New Roman" w:eastAsia="Times New Roman" w:hAnsi="Times New Roman" w:cs="Times New Roman"/>
                <w:lang w:eastAsia="pl-PL"/>
              </w:rPr>
              <w:t>8,0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09" w:type="dxa"/>
            <w:vAlign w:val="center"/>
          </w:tcPr>
          <w:p w14:paraId="060ACD01" w14:textId="77777777" w:rsidR="00F972D0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pokoje, przedpokój,</w:t>
            </w:r>
          </w:p>
          <w:p w14:paraId="67674C18" w14:textId="77777777" w:rsidR="00F972D0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kuchnia, łazienka,</w:t>
            </w:r>
          </w:p>
          <w:p w14:paraId="00DF1F6C" w14:textId="77777777" w:rsidR="00F972D0" w:rsidRPr="00F41B6D" w:rsidRDefault="00F972D0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 </w:t>
            </w:r>
            <w:r w:rsidR="00DB5C97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)</w:t>
            </w:r>
            <w:r w:rsidR="00DD0E89">
              <w:rPr>
                <w:rFonts w:ascii="Times New Roman" w:eastAsia="Times New Roman" w:hAnsi="Times New Roman" w:cs="Times New Roman"/>
                <w:lang w:eastAsia="pl-PL"/>
              </w:rPr>
              <w:t xml:space="preserve"> do lokalu przynależy </w:t>
            </w:r>
            <w:r w:rsidR="007718AE">
              <w:rPr>
                <w:rFonts w:ascii="Times New Roman" w:eastAsia="Times New Roman" w:hAnsi="Times New Roman" w:cs="Times New Roman"/>
                <w:lang w:eastAsia="pl-PL"/>
              </w:rPr>
              <w:t>pomieszczenie gospodarcze w piwnicy.</w:t>
            </w:r>
          </w:p>
        </w:tc>
        <w:tc>
          <w:tcPr>
            <w:tcW w:w="3261" w:type="dxa"/>
            <w:vAlign w:val="center"/>
          </w:tcPr>
          <w:p w14:paraId="0AC51887" w14:textId="77777777" w:rsidR="00F972D0" w:rsidRPr="00F41B6D" w:rsidRDefault="00DD0E89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273.</w:t>
            </w:r>
            <w:r w:rsidR="00DB5C97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="00F972D0">
              <w:rPr>
                <w:rFonts w:ascii="Times New Roman" w:eastAsia="Times New Roman" w:hAnsi="Times New Roman" w:cs="Times New Roman"/>
                <w:lang w:eastAsia="pl-PL"/>
              </w:rPr>
              <w:t xml:space="preserve">,00 zł </w:t>
            </w:r>
          </w:p>
        </w:tc>
      </w:tr>
      <w:tr w:rsidR="00F972D0" w:rsidRPr="007953A1" w14:paraId="45510E1C" w14:textId="77777777" w:rsidTr="00724A94">
        <w:trPr>
          <w:cantSplit/>
          <w:trHeight w:val="1003"/>
        </w:trPr>
        <w:tc>
          <w:tcPr>
            <w:tcW w:w="2619" w:type="dxa"/>
            <w:vMerge/>
          </w:tcPr>
          <w:p w14:paraId="37D7C585" w14:textId="77777777" w:rsidR="00F972D0" w:rsidRDefault="00F972D0" w:rsidP="00724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vMerge/>
            <w:vAlign w:val="center"/>
          </w:tcPr>
          <w:p w14:paraId="6BC140A7" w14:textId="77777777" w:rsidR="00F972D0" w:rsidRPr="00F41B6D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FDA2F7D" w14:textId="77777777" w:rsidR="00F972D0" w:rsidRPr="00BB2378" w:rsidRDefault="00331031" w:rsidP="0033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Fałata 80/15</w:t>
            </w:r>
          </w:p>
        </w:tc>
        <w:tc>
          <w:tcPr>
            <w:tcW w:w="1560" w:type="dxa"/>
            <w:vAlign w:val="center"/>
          </w:tcPr>
          <w:p w14:paraId="205CD31C" w14:textId="77777777" w:rsidR="00F972D0" w:rsidRPr="00BB2378" w:rsidRDefault="00331031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46,97</w:t>
            </w:r>
          </w:p>
        </w:tc>
        <w:tc>
          <w:tcPr>
            <w:tcW w:w="2409" w:type="dxa"/>
            <w:vAlign w:val="center"/>
          </w:tcPr>
          <w:p w14:paraId="241BA706" w14:textId="77777777" w:rsidR="00F972D0" w:rsidRDefault="00331031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972D0">
              <w:rPr>
                <w:rFonts w:ascii="Times New Roman" w:eastAsia="Times New Roman" w:hAnsi="Times New Roman" w:cs="Times New Roman"/>
                <w:lang w:eastAsia="pl-PL"/>
              </w:rPr>
              <w:t xml:space="preserve"> poko</w:t>
            </w:r>
            <w:r w:rsidR="00643F5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F972D0">
              <w:rPr>
                <w:rFonts w:ascii="Times New Roman" w:eastAsia="Times New Roman" w:hAnsi="Times New Roman" w:cs="Times New Roman"/>
                <w:lang w:eastAsia="pl-PL"/>
              </w:rPr>
              <w:t>, przedpok</w:t>
            </w:r>
            <w:r w:rsidR="00D5160B">
              <w:rPr>
                <w:rFonts w:ascii="Times New Roman" w:eastAsia="Times New Roman" w:hAnsi="Times New Roman" w:cs="Times New Roman"/>
                <w:lang w:eastAsia="pl-PL"/>
              </w:rPr>
              <w:t>ój</w:t>
            </w:r>
            <w:r w:rsidR="00F972D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53E36074" w14:textId="77777777" w:rsidR="00F972D0" w:rsidRDefault="00F972D0" w:rsidP="0072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kuchnia, łazienka,</w:t>
            </w:r>
          </w:p>
          <w:p w14:paraId="54F822B9" w14:textId="77777777" w:rsidR="00F972D0" w:rsidRPr="00F41B6D" w:rsidRDefault="00F972D0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 </w:t>
            </w:r>
            <w:r w:rsidR="00331031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D5160B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piętro )</w:t>
            </w:r>
            <w:r w:rsidR="00331031">
              <w:rPr>
                <w:rFonts w:ascii="Times New Roman" w:eastAsia="Times New Roman" w:hAnsi="Times New Roman" w:cs="Times New Roman"/>
                <w:lang w:eastAsia="pl-PL"/>
              </w:rPr>
              <w:t xml:space="preserve"> do lokalu przynależy </w:t>
            </w:r>
            <w:r w:rsidR="007718AE">
              <w:rPr>
                <w:rFonts w:ascii="Times New Roman" w:eastAsia="Times New Roman" w:hAnsi="Times New Roman" w:cs="Times New Roman"/>
                <w:lang w:eastAsia="pl-PL"/>
              </w:rPr>
              <w:t xml:space="preserve"> pomieszczenie pomocnicze</w:t>
            </w:r>
          </w:p>
        </w:tc>
        <w:tc>
          <w:tcPr>
            <w:tcW w:w="3261" w:type="dxa"/>
            <w:vAlign w:val="center"/>
          </w:tcPr>
          <w:p w14:paraId="4E58F237" w14:textId="77777777" w:rsidR="00F972D0" w:rsidRDefault="00331031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  <w:r w:rsidR="00643F5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="00F972D0">
              <w:rPr>
                <w:rFonts w:ascii="Times New Roman" w:eastAsia="Times New Roman" w:hAnsi="Times New Roman" w:cs="Times New Roman"/>
                <w:lang w:eastAsia="pl-PL"/>
              </w:rPr>
              <w:t xml:space="preserve">,00 zł </w:t>
            </w:r>
          </w:p>
        </w:tc>
      </w:tr>
    </w:tbl>
    <w:p w14:paraId="519711C0" w14:textId="77777777" w:rsidR="00F972D0" w:rsidRPr="007953A1" w:rsidRDefault="00F972D0" w:rsidP="00F972D0">
      <w:pPr>
        <w:spacing w:after="0" w:line="240" w:lineRule="atLeast"/>
        <w:ind w:right="-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0DAD4" w14:textId="77777777" w:rsidR="00F972D0" w:rsidRPr="00F41B6D" w:rsidRDefault="00F972D0" w:rsidP="00F972D0">
      <w:pPr>
        <w:spacing w:after="0" w:line="240" w:lineRule="atLeast"/>
        <w:ind w:left="360" w:right="-455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Powyższe nieruchomości przeznaczone są w miejscowym planie zagospodarowania przestrzennego pod funkcję mieszkaniową.</w:t>
      </w:r>
    </w:p>
    <w:p w14:paraId="6F27B5F4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 xml:space="preserve">Prezydent Miasta Torunia zawiadamia poprzednich właścicieli zbywanych nieruchomości, przejętych przed 5 grudnia 1990 roku lub ich spadkobierców o przysługującym im pierwszeństwie w nabyciu tych nieruchomości. Warunkiem jest złożenie wniosku o nabycie, </w:t>
      </w:r>
    </w:p>
    <w:p w14:paraId="617C41A8" w14:textId="77777777" w:rsidR="00F972D0" w:rsidRPr="00F41B6D" w:rsidRDefault="00F972D0" w:rsidP="00F972D0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w terminie 6 tygodni od dnia obwieszczenia, na adres Urzędu Miasta Torunia ul. Wały Gen. Sikorskiego 8, poprzez oświadczenie o wyrażeniu zgody na cenę i warunki nabycia podane w niniejszym wykazie.</w:t>
      </w:r>
    </w:p>
    <w:p w14:paraId="76EFB926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Jeżeli wyżej wymienione osoby nie skorzystają z przysługującego im pierwszeństwa w nabyciu tych nieruchomości to uprawnienia takie posiadają obecni najemcy tych lokali.</w:t>
      </w:r>
    </w:p>
    <w:p w14:paraId="659ECEF4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 xml:space="preserve">Prawo pierwszeństwa nie przysługuje do nieruchomości, o których mowa w art. 216a ustawy o gospodarce nieruchomościami. </w:t>
      </w:r>
    </w:p>
    <w:p w14:paraId="18765311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Opłatę za lokal mieszkalny wraz z opłatą za udział w gruncie należy uiścić przed podpisaniem umowy sprzedaży lokalu w sposób pozwalający stwierdzić wpłynięcie środków finansowych na konto Urzędu Miasta Torunia.</w:t>
      </w:r>
    </w:p>
    <w:p w14:paraId="0E5D6049" w14:textId="77777777" w:rsidR="00F972D0" w:rsidRPr="00F41B6D" w:rsidRDefault="00F972D0" w:rsidP="00F972D0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41B6D">
        <w:rPr>
          <w:rFonts w:ascii="Times New Roman" w:eastAsia="Times New Roman" w:hAnsi="Times New Roman" w:cs="Times New Roman"/>
          <w:lang w:eastAsia="pl-PL"/>
        </w:rPr>
        <w:t>Akt notarialny powinien być zawarty w ciągu 3 miesięcy od daty podania do publicznej wiadomości niniejszego obwieszczenia.</w:t>
      </w:r>
    </w:p>
    <w:p w14:paraId="2F439155" w14:textId="77777777" w:rsidR="00F972D0" w:rsidRPr="00F41B6D" w:rsidRDefault="00F972D0" w:rsidP="00F97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    Wykaz wywiesza się na okres 21 dni tj. od dnia </w:t>
      </w:r>
      <w:r w:rsidR="00331031">
        <w:rPr>
          <w:rFonts w:ascii="Times New Roman" w:eastAsia="Times New Roman" w:hAnsi="Times New Roman" w:cs="Times New Roman"/>
          <w:b/>
          <w:lang w:eastAsia="pl-PL"/>
        </w:rPr>
        <w:t>25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643F5E">
        <w:rPr>
          <w:rFonts w:ascii="Times New Roman" w:eastAsia="Times New Roman" w:hAnsi="Times New Roman" w:cs="Times New Roman"/>
          <w:b/>
          <w:lang w:eastAsia="pl-PL"/>
        </w:rPr>
        <w:t>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.202</w:t>
      </w:r>
      <w:r w:rsidR="00643F5E">
        <w:rPr>
          <w:rFonts w:ascii="Times New Roman" w:eastAsia="Times New Roman" w:hAnsi="Times New Roman" w:cs="Times New Roman"/>
          <w:b/>
          <w:lang w:eastAsia="pl-PL"/>
        </w:rPr>
        <w:t>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r. do dnia </w:t>
      </w:r>
      <w:r w:rsidR="00331031">
        <w:rPr>
          <w:rFonts w:ascii="Times New Roman" w:eastAsia="Times New Roman" w:hAnsi="Times New Roman" w:cs="Times New Roman"/>
          <w:b/>
          <w:lang w:eastAsia="pl-PL"/>
        </w:rPr>
        <w:t>16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="00331031">
        <w:rPr>
          <w:rFonts w:ascii="Times New Roman" w:eastAsia="Times New Roman" w:hAnsi="Times New Roman" w:cs="Times New Roman"/>
          <w:b/>
          <w:lang w:eastAsia="pl-PL"/>
        </w:rPr>
        <w:t>5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>.202</w:t>
      </w:r>
      <w:r w:rsidR="00BC0E18">
        <w:rPr>
          <w:rFonts w:ascii="Times New Roman" w:eastAsia="Times New Roman" w:hAnsi="Times New Roman" w:cs="Times New Roman"/>
          <w:b/>
          <w:lang w:eastAsia="pl-PL"/>
        </w:rPr>
        <w:t>4</w:t>
      </w: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4E2B484A" w14:textId="77777777" w:rsidR="00F972D0" w:rsidRPr="00F41B6D" w:rsidRDefault="00F972D0" w:rsidP="00F97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1B6D">
        <w:rPr>
          <w:rFonts w:ascii="Times New Roman" w:eastAsia="Times New Roman" w:hAnsi="Times New Roman" w:cs="Times New Roman"/>
          <w:b/>
          <w:lang w:eastAsia="pl-PL"/>
        </w:rPr>
        <w:t xml:space="preserve">     Obwieszczenie wchodzi w życie z dniem podpisania.</w:t>
      </w:r>
    </w:p>
    <w:p w14:paraId="6D8113A0" w14:textId="1A7E6CDB" w:rsidR="00F972D0" w:rsidRDefault="00F972D0" w:rsidP="00F97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22C108" w14:textId="77777777" w:rsidR="00C4370A" w:rsidRPr="00F41B6D" w:rsidRDefault="00C4370A" w:rsidP="00F97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D3EE47" w14:textId="3E431D00" w:rsidR="00C4370A" w:rsidRPr="00C4370A" w:rsidRDefault="00C4370A" w:rsidP="00C4370A">
      <w:pPr>
        <w:widowControl w:val="0"/>
        <w:suppressAutoHyphens/>
        <w:spacing w:after="0" w:line="240" w:lineRule="auto"/>
        <w:ind w:left="2832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                   </w:t>
      </w: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Z-ca </w:t>
      </w: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Dyrektor</w:t>
      </w: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a</w:t>
      </w:r>
    </w:p>
    <w:p w14:paraId="0768F416" w14:textId="77777777" w:rsidR="00C4370A" w:rsidRPr="00C4370A" w:rsidRDefault="00C4370A" w:rsidP="00C4370A">
      <w:pPr>
        <w:widowControl w:val="0"/>
        <w:suppressAutoHyphens/>
        <w:spacing w:after="0" w:line="240" w:lineRule="auto"/>
        <w:ind w:left="2832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Wydziału Gospodarki Nieruchomościami</w:t>
      </w:r>
    </w:p>
    <w:p w14:paraId="60689EBF" w14:textId="2B19DEA0" w:rsidR="00C4370A" w:rsidRPr="00C4370A" w:rsidRDefault="00C4370A" w:rsidP="00C4370A">
      <w:pPr>
        <w:widowControl w:val="0"/>
        <w:suppressAutoHyphens/>
        <w:spacing w:after="0" w:line="240" w:lineRule="auto"/>
        <w:ind w:left="2832" w:firstLine="5670"/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  <w:r w:rsidRPr="00C4370A"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 xml:space="preserve">           (-) </w:t>
      </w:r>
      <w: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  <w:t>Elżbieta Kowalska</w:t>
      </w:r>
    </w:p>
    <w:p w14:paraId="289EEC6A" w14:textId="77777777" w:rsidR="00C4370A" w:rsidRPr="00C4370A" w:rsidRDefault="00C4370A" w:rsidP="00C4370A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14:paraId="0BDACBAD" w14:textId="77777777" w:rsidR="00F972D0" w:rsidRPr="007953A1" w:rsidRDefault="00F972D0" w:rsidP="00F972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C46AB6" w14:textId="77777777" w:rsidR="00F972D0" w:rsidRDefault="00F972D0" w:rsidP="00F972D0"/>
    <w:p w14:paraId="013EB12C" w14:textId="77777777" w:rsidR="00F972D0" w:rsidRDefault="00F972D0" w:rsidP="00F972D0"/>
    <w:p w14:paraId="5D1F8B6C" w14:textId="77777777" w:rsidR="00F972D0" w:rsidRDefault="00F972D0" w:rsidP="00F972D0"/>
    <w:p w14:paraId="1E348F0C" w14:textId="77777777" w:rsidR="003907F0" w:rsidRDefault="003907F0"/>
    <w:sectPr w:rsidR="003907F0" w:rsidSect="0038285A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4377"/>
    <w:multiLevelType w:val="multilevel"/>
    <w:tmpl w:val="BACE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0"/>
    <w:rsid w:val="00200506"/>
    <w:rsid w:val="0021762E"/>
    <w:rsid w:val="002C5B33"/>
    <w:rsid w:val="00331031"/>
    <w:rsid w:val="0035413B"/>
    <w:rsid w:val="003907F0"/>
    <w:rsid w:val="004C0C5C"/>
    <w:rsid w:val="00643F5E"/>
    <w:rsid w:val="007718AE"/>
    <w:rsid w:val="00846C40"/>
    <w:rsid w:val="00857737"/>
    <w:rsid w:val="00B37A7D"/>
    <w:rsid w:val="00BC0E18"/>
    <w:rsid w:val="00C42CC3"/>
    <w:rsid w:val="00C4370A"/>
    <w:rsid w:val="00CD2079"/>
    <w:rsid w:val="00D5160B"/>
    <w:rsid w:val="00DB5C97"/>
    <w:rsid w:val="00DD0E89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AED6"/>
  <w15:chartTrackingRefBased/>
  <w15:docId w15:val="{9765D1FB-713C-4EE0-978D-90F58BC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J.Paszk-Wegl</dc:creator>
  <cp:keywords/>
  <dc:description/>
  <cp:lastModifiedBy>e.koblanska@umt.local</cp:lastModifiedBy>
  <cp:revision>2</cp:revision>
  <cp:lastPrinted>2024-04-24T09:18:00Z</cp:lastPrinted>
  <dcterms:created xsi:type="dcterms:W3CDTF">2024-04-25T11:19:00Z</dcterms:created>
  <dcterms:modified xsi:type="dcterms:W3CDTF">2024-04-25T11:19:00Z</dcterms:modified>
</cp:coreProperties>
</file>