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5F" w:rsidRPr="005967B3" w:rsidRDefault="00027C5F" w:rsidP="00027C5F">
      <w:pPr>
        <w:spacing w:after="0" w:line="240" w:lineRule="auto"/>
        <w:ind w:left="7080" w:hanging="134"/>
        <w:rPr>
          <w:rFonts w:ascii="Times New Roman" w:eastAsia="Calibri" w:hAnsi="Times New Roman" w:cs="Times New Roman"/>
          <w:sz w:val="24"/>
          <w:szCs w:val="24"/>
        </w:rPr>
      </w:pPr>
      <w:r w:rsidRPr="005967B3">
        <w:rPr>
          <w:rFonts w:ascii="Times New Roman" w:eastAsia="Calibri" w:hAnsi="Times New Roman" w:cs="Times New Roman"/>
          <w:sz w:val="24"/>
          <w:szCs w:val="24"/>
        </w:rPr>
        <w:t xml:space="preserve">Toruń,  </w:t>
      </w:r>
      <w:r w:rsidR="00455361">
        <w:rPr>
          <w:rFonts w:ascii="Times New Roman" w:eastAsia="Calibri" w:hAnsi="Times New Roman" w:cs="Times New Roman"/>
          <w:sz w:val="24"/>
          <w:szCs w:val="24"/>
        </w:rPr>
        <w:t>18</w:t>
      </w:r>
      <w:r w:rsidR="0029463F">
        <w:rPr>
          <w:rFonts w:ascii="Times New Roman" w:eastAsia="Calibri" w:hAnsi="Times New Roman" w:cs="Times New Roman"/>
          <w:sz w:val="24"/>
          <w:szCs w:val="24"/>
        </w:rPr>
        <w:t>.04</w:t>
      </w:r>
      <w:r w:rsidR="00951A2A" w:rsidRPr="005967B3">
        <w:rPr>
          <w:rFonts w:ascii="Times New Roman" w:eastAsia="Calibri" w:hAnsi="Times New Roman" w:cs="Times New Roman"/>
          <w:sz w:val="24"/>
          <w:szCs w:val="24"/>
        </w:rPr>
        <w:t>.2024</w:t>
      </w:r>
      <w:r w:rsidRPr="005967B3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027C5F" w:rsidRPr="005967B3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5F" w:rsidRPr="005967B3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67B3">
        <w:rPr>
          <w:rFonts w:ascii="Times New Roman" w:eastAsia="Calibri" w:hAnsi="Times New Roman" w:cs="Times New Roman"/>
          <w:sz w:val="24"/>
          <w:szCs w:val="24"/>
        </w:rPr>
        <w:t>WZiPS.803</w:t>
      </w:r>
      <w:r w:rsidR="00B730C8">
        <w:rPr>
          <w:rFonts w:ascii="Times New Roman" w:eastAsia="Calibri" w:hAnsi="Times New Roman" w:cs="Times New Roman"/>
          <w:sz w:val="24"/>
          <w:szCs w:val="24"/>
        </w:rPr>
        <w:t>0.2.1</w:t>
      </w:r>
      <w:r w:rsidR="00951A2A" w:rsidRPr="005967B3">
        <w:rPr>
          <w:rFonts w:ascii="Times New Roman" w:eastAsia="Calibri" w:hAnsi="Times New Roman" w:cs="Times New Roman"/>
          <w:sz w:val="24"/>
          <w:szCs w:val="24"/>
        </w:rPr>
        <w:t>.2024</w:t>
      </w:r>
    </w:p>
    <w:p w:rsidR="00027C5F" w:rsidRPr="005967B3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5F" w:rsidRPr="00282DEF" w:rsidRDefault="00027C5F" w:rsidP="00027C5F">
      <w:pPr>
        <w:spacing w:after="0" w:line="360" w:lineRule="auto"/>
        <w:rPr>
          <w:rFonts w:ascii="Times New Roman" w:eastAsia="Calibri" w:hAnsi="Times New Roman" w:cs="Times New Roman"/>
        </w:rPr>
      </w:pPr>
    </w:p>
    <w:p w:rsidR="00B730C8" w:rsidRPr="00B730C8" w:rsidRDefault="00027C5F" w:rsidP="00B730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30C8">
        <w:rPr>
          <w:rFonts w:ascii="Times New Roman" w:eastAsia="Calibri" w:hAnsi="Times New Roman" w:cs="Times New Roman"/>
          <w:b/>
          <w:sz w:val="24"/>
          <w:szCs w:val="24"/>
        </w:rPr>
        <w:t>Informacja dotycząca rozstrzygnięcia</w:t>
      </w:r>
      <w:r w:rsidRPr="00B730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6E7E" w:rsidRPr="00B730C8">
        <w:rPr>
          <w:rFonts w:ascii="Times New Roman" w:hAnsi="Times New Roman"/>
          <w:b/>
          <w:bCs/>
          <w:sz w:val="24"/>
          <w:szCs w:val="24"/>
        </w:rPr>
        <w:t xml:space="preserve">konkursu ofert, ogłoszonego </w:t>
      </w:r>
      <w:r w:rsidR="00B36E7E" w:rsidRPr="00B730C8">
        <w:rPr>
          <w:rFonts w:ascii="Times New Roman" w:hAnsi="Times New Roman"/>
          <w:b/>
          <w:sz w:val="24"/>
          <w:szCs w:val="24"/>
        </w:rPr>
        <w:t xml:space="preserve">w trybie ustawy z dnia 15 kwietnia 2011r. o działalności leczniczej, na realizację w 2024 r. </w:t>
      </w:r>
      <w:r w:rsidR="00B730C8" w:rsidRPr="00B730C8">
        <w:rPr>
          <w:rFonts w:ascii="Times New Roman" w:hAnsi="Times New Roman"/>
          <w:b/>
          <w:spacing w:val="-2"/>
          <w:sz w:val="24"/>
          <w:szCs w:val="24"/>
        </w:rPr>
        <w:t xml:space="preserve">Programu </w:t>
      </w:r>
      <w:r w:rsidR="00B730C8" w:rsidRPr="00B730C8">
        <w:rPr>
          <w:rFonts w:ascii="Times New Roman" w:hAnsi="Times New Roman"/>
          <w:b/>
          <w:sz w:val="24"/>
          <w:szCs w:val="24"/>
        </w:rPr>
        <w:t>profilaktyki próchnicy i urazów zębów mlecznych i stałych skierowa</w:t>
      </w:r>
      <w:r w:rsidR="00661A0F">
        <w:rPr>
          <w:rFonts w:ascii="Times New Roman" w:hAnsi="Times New Roman"/>
          <w:b/>
          <w:sz w:val="24"/>
          <w:szCs w:val="24"/>
        </w:rPr>
        <w:t>nego do dzieci i młodzieży, ich </w:t>
      </w:r>
      <w:r w:rsidR="00B730C8" w:rsidRPr="00B730C8">
        <w:rPr>
          <w:rFonts w:ascii="Times New Roman" w:hAnsi="Times New Roman"/>
          <w:b/>
          <w:sz w:val="24"/>
          <w:szCs w:val="24"/>
        </w:rPr>
        <w:t>rodziców i opiekunów oraz pracowników oświaty pn. „Toruń olśniewa uśmiechem”</w:t>
      </w:r>
      <w:r w:rsidR="00B730C8" w:rsidRPr="00B730C8">
        <w:rPr>
          <w:rFonts w:ascii="Times New Roman" w:hAnsi="Times New Roman"/>
          <w:b/>
          <w:spacing w:val="-2"/>
          <w:sz w:val="24"/>
          <w:szCs w:val="24"/>
        </w:rPr>
        <w:t>.</w:t>
      </w:r>
    </w:p>
    <w:p w:rsidR="00027C5F" w:rsidRPr="005967B3" w:rsidRDefault="00027C5F" w:rsidP="00B730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C5F" w:rsidRDefault="00027C5F" w:rsidP="00455361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661A0F">
        <w:rPr>
          <w:rFonts w:ascii="Times New Roman" w:eastAsia="Calibri" w:hAnsi="Times New Roman" w:cs="Times New Roman"/>
          <w:sz w:val="24"/>
          <w:szCs w:val="24"/>
        </w:rPr>
        <w:t xml:space="preserve">Wydział Zdrowia i Polityki Społecznej Urzędu Miasta Torunia informuje, </w:t>
      </w:r>
      <w:r w:rsidRPr="00661A0F">
        <w:rPr>
          <w:rFonts w:ascii="Times New Roman" w:eastAsia="Calibri" w:hAnsi="Times New Roman" w:cs="Times New Roman"/>
          <w:sz w:val="24"/>
          <w:szCs w:val="24"/>
        </w:rPr>
        <w:br/>
        <w:t xml:space="preserve">iż postępowanie ogłoszone przez Prezydenta Miasta Torunia </w:t>
      </w:r>
      <w:r w:rsidR="00B36E7E" w:rsidRPr="00661A0F">
        <w:rPr>
          <w:rFonts w:ascii="Times New Roman" w:eastAsia="Calibri" w:hAnsi="Times New Roman" w:cs="Times New Roman"/>
          <w:sz w:val="24"/>
          <w:szCs w:val="24"/>
        </w:rPr>
        <w:t>w dniu 2</w:t>
      </w:r>
      <w:r w:rsidR="005C6A06" w:rsidRPr="00661A0F">
        <w:rPr>
          <w:rFonts w:ascii="Times New Roman" w:eastAsia="Calibri" w:hAnsi="Times New Roman" w:cs="Times New Roman"/>
          <w:sz w:val="24"/>
          <w:szCs w:val="24"/>
        </w:rPr>
        <w:t>1</w:t>
      </w:r>
      <w:r w:rsidRPr="00661A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A06" w:rsidRPr="00661A0F">
        <w:rPr>
          <w:rFonts w:ascii="Times New Roman" w:eastAsia="Calibri" w:hAnsi="Times New Roman" w:cs="Times New Roman"/>
          <w:sz w:val="24"/>
          <w:szCs w:val="24"/>
        </w:rPr>
        <w:t>marca</w:t>
      </w:r>
      <w:r w:rsidR="00B36E7E" w:rsidRPr="00661A0F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Pr="00661A0F">
        <w:rPr>
          <w:rFonts w:ascii="Times New Roman" w:eastAsia="Calibri" w:hAnsi="Times New Roman" w:cs="Times New Roman"/>
          <w:sz w:val="24"/>
          <w:szCs w:val="24"/>
        </w:rPr>
        <w:t xml:space="preserve"> roku dotyczące wyłonienia w otwar</w:t>
      </w:r>
      <w:r w:rsidR="00B36E7E" w:rsidRPr="00661A0F">
        <w:rPr>
          <w:rFonts w:ascii="Times New Roman" w:eastAsia="Calibri" w:hAnsi="Times New Roman" w:cs="Times New Roman"/>
          <w:sz w:val="24"/>
          <w:szCs w:val="24"/>
        </w:rPr>
        <w:t>tym konkursie realizatora w 2024</w:t>
      </w:r>
      <w:r w:rsidRPr="00661A0F">
        <w:rPr>
          <w:rFonts w:ascii="Times New Roman" w:eastAsia="Calibri" w:hAnsi="Times New Roman" w:cs="Times New Roman"/>
          <w:sz w:val="24"/>
          <w:szCs w:val="24"/>
        </w:rPr>
        <w:t xml:space="preserve"> roku programu </w:t>
      </w:r>
      <w:r w:rsidR="00661A0F" w:rsidRPr="00661A0F">
        <w:rPr>
          <w:rFonts w:ascii="Times New Roman" w:hAnsi="Times New Roman"/>
          <w:sz w:val="24"/>
          <w:szCs w:val="24"/>
        </w:rPr>
        <w:t>profilaktyki próchnicy i urazów zębów mlecznych i stałych skierowa</w:t>
      </w:r>
      <w:r w:rsidR="00661A0F">
        <w:rPr>
          <w:rFonts w:ascii="Times New Roman" w:hAnsi="Times New Roman"/>
          <w:sz w:val="24"/>
          <w:szCs w:val="24"/>
        </w:rPr>
        <w:t>nego do dzieci i młodzieży, ich </w:t>
      </w:r>
      <w:r w:rsidR="00661A0F" w:rsidRPr="00661A0F">
        <w:rPr>
          <w:rFonts w:ascii="Times New Roman" w:hAnsi="Times New Roman"/>
          <w:sz w:val="24"/>
          <w:szCs w:val="24"/>
        </w:rPr>
        <w:t xml:space="preserve">rodziców i opiekunów oraz pracowników oświaty pn. „Toruń olśniewa uśmiechem” </w:t>
      </w:r>
      <w:r w:rsidRPr="00661A0F">
        <w:rPr>
          <w:rFonts w:ascii="Times New Roman" w:hAnsi="Times New Roman"/>
          <w:spacing w:val="-2"/>
          <w:sz w:val="24"/>
          <w:szCs w:val="24"/>
        </w:rPr>
        <w:t>zostało zakończone.</w:t>
      </w:r>
    </w:p>
    <w:p w:rsidR="00455361" w:rsidRDefault="00455361" w:rsidP="004553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W wyniku przeprowadzonego przez komisję konkursową postępowania, realizatorem ww. </w:t>
      </w:r>
      <w:r w:rsidRPr="00954CFA">
        <w:rPr>
          <w:rFonts w:ascii="Times New Roman" w:hAnsi="Times New Roman"/>
          <w:spacing w:val="-2"/>
          <w:sz w:val="24"/>
          <w:szCs w:val="24"/>
        </w:rPr>
        <w:t>programu został podmiot, którego oferty uzyskały najwyższą liczbę punktów. W roku 2024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55361">
        <w:rPr>
          <w:rFonts w:ascii="Times New Roman" w:hAnsi="Times New Roman"/>
          <w:spacing w:val="-2"/>
          <w:sz w:val="24"/>
          <w:szCs w:val="24"/>
        </w:rPr>
        <w:t>Program</w:t>
      </w:r>
      <w:r w:rsidRPr="004553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55361">
        <w:rPr>
          <w:rFonts w:ascii="Times New Roman" w:hAnsi="Times New Roman"/>
          <w:sz w:val="24"/>
          <w:szCs w:val="24"/>
        </w:rPr>
        <w:t>profilaktyki próchnicy i urazów zębów mlecznych i stałych skierowa</w:t>
      </w:r>
      <w:r>
        <w:rPr>
          <w:rFonts w:ascii="Times New Roman" w:hAnsi="Times New Roman"/>
          <w:sz w:val="24"/>
          <w:szCs w:val="24"/>
        </w:rPr>
        <w:t>nego do dzieci i </w:t>
      </w:r>
      <w:r w:rsidRPr="00455361">
        <w:rPr>
          <w:rFonts w:ascii="Times New Roman" w:hAnsi="Times New Roman"/>
          <w:sz w:val="24"/>
          <w:szCs w:val="24"/>
        </w:rPr>
        <w:t>młodzieży, ich rodziców i opiekunów oraz pracowników oświaty pn. „Toruń olśniewa uśmiechem”</w:t>
      </w:r>
      <w:r w:rsidRPr="00455361">
        <w:rPr>
          <w:rFonts w:ascii="Times New Roman" w:hAnsi="Times New Roman"/>
          <w:spacing w:val="-2"/>
          <w:sz w:val="24"/>
          <w:szCs w:val="24"/>
        </w:rPr>
        <w:t xml:space="preserve"> realizowany będzie przez </w:t>
      </w:r>
      <w:r w:rsidR="00661A0F" w:rsidRPr="00455361">
        <w:rPr>
          <w:rFonts w:ascii="Times New Roman" w:hAnsi="Times New Roman"/>
          <w:spacing w:val="-2"/>
          <w:sz w:val="24"/>
          <w:szCs w:val="24"/>
        </w:rPr>
        <w:t xml:space="preserve">ARTMEDICA </w:t>
      </w:r>
      <w:proofErr w:type="spellStart"/>
      <w:r w:rsidR="00661A0F" w:rsidRPr="00455361">
        <w:rPr>
          <w:rFonts w:ascii="Times New Roman" w:hAnsi="Times New Roman"/>
          <w:spacing w:val="-2"/>
          <w:sz w:val="24"/>
          <w:szCs w:val="24"/>
        </w:rPr>
        <w:t>Sp</w:t>
      </w:r>
      <w:proofErr w:type="spellEnd"/>
      <w:r w:rsidR="00661A0F" w:rsidRPr="00455361">
        <w:rPr>
          <w:rFonts w:ascii="Times New Roman" w:hAnsi="Times New Roman"/>
          <w:spacing w:val="-2"/>
          <w:sz w:val="24"/>
          <w:szCs w:val="24"/>
        </w:rPr>
        <w:t xml:space="preserve"> z o.o., </w:t>
      </w:r>
      <w:r w:rsidR="005967B3" w:rsidRPr="00455361">
        <w:rPr>
          <w:rFonts w:ascii="Times New Roman" w:hAnsi="Times New Roman" w:cs="Times New Roman"/>
          <w:sz w:val="24"/>
          <w:szCs w:val="24"/>
        </w:rPr>
        <w:t>z </w:t>
      </w:r>
      <w:r w:rsidRPr="00455361">
        <w:rPr>
          <w:rFonts w:ascii="Times New Roman" w:hAnsi="Times New Roman" w:cs="Times New Roman"/>
          <w:sz w:val="24"/>
          <w:szCs w:val="24"/>
        </w:rPr>
        <w:t>siedzibą w </w:t>
      </w:r>
      <w:r w:rsidR="0029463F" w:rsidRPr="00455361">
        <w:rPr>
          <w:rFonts w:ascii="Times New Roman" w:hAnsi="Times New Roman" w:cs="Times New Roman"/>
          <w:sz w:val="24"/>
          <w:szCs w:val="24"/>
        </w:rPr>
        <w:t>Toruniu</w:t>
      </w:r>
      <w:r>
        <w:rPr>
          <w:rFonts w:ascii="Times New Roman" w:hAnsi="Times New Roman" w:cs="Times New Roman"/>
          <w:sz w:val="24"/>
          <w:szCs w:val="24"/>
        </w:rPr>
        <w:t xml:space="preserve"> przy ul. </w:t>
      </w:r>
      <w:r w:rsidR="00661A0F" w:rsidRPr="00455361">
        <w:rPr>
          <w:rFonts w:ascii="Times New Roman" w:hAnsi="Times New Roman" w:cs="Times New Roman"/>
          <w:sz w:val="24"/>
          <w:szCs w:val="24"/>
        </w:rPr>
        <w:t>Szosa Chełmińska 166</w:t>
      </w:r>
      <w:r w:rsidR="00027C5F" w:rsidRPr="004553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AD4" w:rsidRPr="00455361" w:rsidRDefault="00027C5F" w:rsidP="00455361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bookmarkStart w:id="0" w:name="_GoBack"/>
      <w:bookmarkEnd w:id="0"/>
      <w:r w:rsidRPr="00455361">
        <w:rPr>
          <w:rFonts w:ascii="Times New Roman" w:hAnsi="Times New Roman" w:cs="Times New Roman"/>
          <w:sz w:val="24"/>
          <w:szCs w:val="24"/>
        </w:rPr>
        <w:t>Koszt realizacji prz</w:t>
      </w:r>
      <w:r w:rsidR="00B36E7E" w:rsidRPr="00455361">
        <w:rPr>
          <w:rFonts w:ascii="Times New Roman" w:hAnsi="Times New Roman" w:cs="Times New Roman"/>
          <w:sz w:val="24"/>
          <w:szCs w:val="24"/>
        </w:rPr>
        <w:t>edmiotowego programu wynosi</w:t>
      </w:r>
      <w:r w:rsidR="00661A0F" w:rsidRPr="00455361">
        <w:rPr>
          <w:rFonts w:ascii="Times New Roman" w:hAnsi="Times New Roman" w:cs="Times New Roman"/>
          <w:sz w:val="24"/>
          <w:szCs w:val="24"/>
        </w:rPr>
        <w:t xml:space="preserve"> 193.150,00 zł.</w:t>
      </w:r>
    </w:p>
    <w:sectPr w:rsidR="001B1AD4" w:rsidRPr="0045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833ED"/>
    <w:multiLevelType w:val="hybridMultilevel"/>
    <w:tmpl w:val="9B06DBB0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F"/>
    <w:rsid w:val="00027C5F"/>
    <w:rsid w:val="00191381"/>
    <w:rsid w:val="001B1AD4"/>
    <w:rsid w:val="00282DEF"/>
    <w:rsid w:val="0029463F"/>
    <w:rsid w:val="002B1B6A"/>
    <w:rsid w:val="00455361"/>
    <w:rsid w:val="0056621F"/>
    <w:rsid w:val="005967B3"/>
    <w:rsid w:val="005C6A06"/>
    <w:rsid w:val="00661A0F"/>
    <w:rsid w:val="007961A1"/>
    <w:rsid w:val="00951A2A"/>
    <w:rsid w:val="00B36E7E"/>
    <w:rsid w:val="00B730C8"/>
    <w:rsid w:val="00D23FE1"/>
    <w:rsid w:val="00E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A76E"/>
  <w15:chartTrackingRefBased/>
  <w15:docId w15:val="{D3E96D51-B193-401A-8C40-A390832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Kobrzak</dc:creator>
  <cp:keywords/>
  <dc:description/>
  <cp:lastModifiedBy>Monika Ząbik</cp:lastModifiedBy>
  <cp:revision>3</cp:revision>
  <cp:lastPrinted>2024-04-18T06:23:00Z</cp:lastPrinted>
  <dcterms:created xsi:type="dcterms:W3CDTF">2024-04-17T08:06:00Z</dcterms:created>
  <dcterms:modified xsi:type="dcterms:W3CDTF">2024-04-18T08:02:00Z</dcterms:modified>
</cp:coreProperties>
</file>