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40FAF" w14:textId="77777777" w:rsidR="00AF25A1" w:rsidRDefault="00E74BF5" w:rsidP="00AF25A1">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Dyrektor </w:t>
      </w:r>
      <w:r w:rsidR="00C42A40" w:rsidRPr="00C42A40">
        <w:rPr>
          <w:rFonts w:asciiTheme="minorHAnsi" w:hAnsiTheme="minorHAnsi" w:cstheme="minorHAnsi"/>
          <w:b/>
          <w:bCs/>
          <w:sz w:val="22"/>
          <w:szCs w:val="22"/>
        </w:rPr>
        <w:t>Szkoły Podstawowej nr 12 w Toruniu</w:t>
      </w:r>
      <w:r w:rsidR="00AF25A1" w:rsidRPr="00AF25A1">
        <w:rPr>
          <w:rFonts w:asciiTheme="minorHAnsi" w:hAnsiTheme="minorHAnsi" w:cstheme="minorHAnsi"/>
          <w:b/>
          <w:bCs/>
          <w:sz w:val="22"/>
          <w:szCs w:val="22"/>
        </w:rPr>
        <w:t xml:space="preserve"> </w:t>
      </w:r>
    </w:p>
    <w:p w14:paraId="328D6389" w14:textId="5CDC89EC" w:rsidR="00AF25A1" w:rsidRDefault="00AF25A1" w:rsidP="00AF25A1">
      <w:pPr>
        <w:pStyle w:val="Default"/>
        <w:jc w:val="center"/>
        <w:rPr>
          <w:rFonts w:asciiTheme="minorHAnsi" w:hAnsiTheme="minorHAnsi" w:cstheme="minorHAnsi"/>
          <w:b/>
          <w:bCs/>
          <w:sz w:val="22"/>
          <w:szCs w:val="22"/>
        </w:rPr>
      </w:pPr>
      <w:r>
        <w:rPr>
          <w:rFonts w:asciiTheme="minorHAnsi" w:hAnsiTheme="minorHAnsi" w:cstheme="minorHAnsi"/>
          <w:b/>
          <w:bCs/>
          <w:sz w:val="22"/>
          <w:szCs w:val="22"/>
        </w:rPr>
        <w:t>ul. Strzałowa 15</w:t>
      </w:r>
    </w:p>
    <w:p w14:paraId="337FC0AC" w14:textId="77777777" w:rsidR="009A69A5" w:rsidRPr="00323C92" w:rsidRDefault="00E74BF5" w:rsidP="00DC252A">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ogłasza nabór kandydatów</w:t>
      </w:r>
      <w:r w:rsidR="007F00D8" w:rsidRPr="00323C92">
        <w:rPr>
          <w:rFonts w:asciiTheme="minorHAnsi" w:hAnsiTheme="minorHAnsi" w:cstheme="minorHAnsi"/>
          <w:b/>
          <w:bCs/>
          <w:sz w:val="22"/>
          <w:szCs w:val="22"/>
        </w:rPr>
        <w:t xml:space="preserve"> </w:t>
      </w:r>
    </w:p>
    <w:p w14:paraId="470F6066" w14:textId="57DD38E5" w:rsidR="00EB03B6" w:rsidRDefault="005C6AC2" w:rsidP="00DC252A">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sidR="00DC09FF">
        <w:rPr>
          <w:rFonts w:asciiTheme="minorHAnsi" w:hAnsiTheme="minorHAnsi" w:cstheme="minorHAnsi"/>
          <w:b/>
          <w:bCs/>
          <w:sz w:val="22"/>
          <w:szCs w:val="22"/>
        </w:rPr>
        <w:t>o</w:t>
      </w:r>
      <w:r w:rsidRPr="00323C92">
        <w:rPr>
          <w:rFonts w:asciiTheme="minorHAnsi" w:hAnsiTheme="minorHAnsi" w:cstheme="minorHAnsi"/>
          <w:b/>
          <w:bCs/>
          <w:sz w:val="22"/>
          <w:szCs w:val="22"/>
        </w:rPr>
        <w:t xml:space="preserve"> </w:t>
      </w:r>
      <w:r w:rsidR="00AF25A1">
        <w:rPr>
          <w:rFonts w:asciiTheme="minorHAnsi" w:hAnsiTheme="minorHAnsi" w:cstheme="minorHAnsi"/>
          <w:b/>
          <w:bCs/>
          <w:sz w:val="22"/>
          <w:szCs w:val="22"/>
        </w:rPr>
        <w:t>k</w:t>
      </w:r>
      <w:r w:rsidR="00C42A40" w:rsidRPr="00C42A40">
        <w:rPr>
          <w:rFonts w:asciiTheme="minorHAnsi" w:hAnsiTheme="minorHAnsi" w:cstheme="minorHAnsi"/>
          <w:b/>
          <w:bCs/>
          <w:sz w:val="22"/>
          <w:szCs w:val="22"/>
        </w:rPr>
        <w:t>ierownika gospodarczego</w:t>
      </w:r>
    </w:p>
    <w:p w14:paraId="0870456D" w14:textId="77777777" w:rsidR="00B800F8" w:rsidRDefault="00B800F8" w:rsidP="00DC252A">
      <w:pPr>
        <w:pStyle w:val="Default"/>
        <w:rPr>
          <w:rFonts w:asciiTheme="minorHAnsi" w:hAnsiTheme="minorHAnsi" w:cstheme="minorHAnsi"/>
          <w:sz w:val="22"/>
          <w:szCs w:val="22"/>
        </w:rPr>
      </w:pPr>
    </w:p>
    <w:p w14:paraId="56242ED4" w14:textId="77777777" w:rsidR="00E71006" w:rsidRPr="00323C92" w:rsidRDefault="00E71006" w:rsidP="00DC252A">
      <w:pPr>
        <w:pStyle w:val="Default"/>
        <w:rPr>
          <w:rFonts w:asciiTheme="minorHAnsi" w:hAnsiTheme="minorHAnsi" w:cstheme="minorHAnsi"/>
          <w:sz w:val="22"/>
          <w:szCs w:val="22"/>
        </w:rPr>
      </w:pPr>
    </w:p>
    <w:p w14:paraId="452558C0" w14:textId="285EA5B9" w:rsidR="00E74BF5" w:rsidRPr="00323C92" w:rsidRDefault="00E74BF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w:t>
      </w:r>
      <w:r w:rsidR="00EF186E" w:rsidRPr="00323C92">
        <w:rPr>
          <w:rFonts w:asciiTheme="minorHAnsi" w:hAnsiTheme="minorHAnsi" w:cstheme="minorHAnsi"/>
          <w:sz w:val="22"/>
          <w:szCs w:val="22"/>
        </w:rPr>
        <w:t xml:space="preserve"> </w:t>
      </w:r>
      <w:r w:rsidRPr="00323C92">
        <w:rPr>
          <w:rFonts w:asciiTheme="minorHAnsi" w:hAnsiTheme="minorHAnsi" w:cstheme="minorHAnsi"/>
          <w:sz w:val="22"/>
          <w:szCs w:val="22"/>
        </w:rPr>
        <w:t>6 ust.1 i 3 ustawy</w:t>
      </w:r>
      <w:r w:rsidR="005C6AC2" w:rsidRPr="00323C92">
        <w:rPr>
          <w:rFonts w:asciiTheme="minorHAnsi" w:hAnsiTheme="minorHAnsi" w:cstheme="minorHAnsi"/>
          <w:sz w:val="22"/>
          <w:szCs w:val="22"/>
        </w:rPr>
        <w:t xml:space="preserve"> </w:t>
      </w:r>
      <w:r w:rsidRPr="00323C92">
        <w:rPr>
          <w:rFonts w:asciiTheme="minorHAnsi" w:hAnsiTheme="minorHAnsi" w:cstheme="minorHAnsi"/>
          <w:sz w:val="22"/>
          <w:szCs w:val="22"/>
        </w:rPr>
        <w:t>z dnia 21 listopada 2008 r. o pracownikach samorządow</w:t>
      </w:r>
      <w:r w:rsidR="00BC3FEA" w:rsidRPr="00323C92">
        <w:rPr>
          <w:rFonts w:asciiTheme="minorHAnsi" w:hAnsiTheme="minorHAnsi" w:cstheme="minorHAnsi"/>
          <w:sz w:val="22"/>
          <w:szCs w:val="22"/>
        </w:rPr>
        <w:t>ych (</w:t>
      </w:r>
      <w:r w:rsidR="009F4BBE">
        <w:rPr>
          <w:rFonts w:asciiTheme="minorHAnsi" w:hAnsiTheme="minorHAnsi" w:cstheme="minorHAnsi"/>
          <w:sz w:val="22"/>
          <w:szCs w:val="22"/>
        </w:rPr>
        <w:t xml:space="preserve">tj. </w:t>
      </w:r>
      <w:r w:rsidR="009F4BBE" w:rsidRPr="00323C92">
        <w:rPr>
          <w:rFonts w:asciiTheme="minorHAnsi" w:hAnsiTheme="minorHAnsi" w:cstheme="minorHAnsi"/>
          <w:sz w:val="22"/>
          <w:szCs w:val="22"/>
        </w:rPr>
        <w:t xml:space="preserve">Dz.U. z </w:t>
      </w:r>
      <w:r w:rsidR="009F4BBE">
        <w:rPr>
          <w:rFonts w:asciiTheme="minorHAnsi" w:hAnsiTheme="minorHAnsi" w:cstheme="minorHAnsi"/>
          <w:sz w:val="22"/>
          <w:szCs w:val="22"/>
        </w:rPr>
        <w:t>2022 r</w:t>
      </w:r>
      <w:r w:rsidR="009F4BBE" w:rsidRPr="00323C92">
        <w:rPr>
          <w:rFonts w:asciiTheme="minorHAnsi" w:hAnsiTheme="minorHAnsi" w:cstheme="minorHAnsi"/>
          <w:sz w:val="22"/>
          <w:szCs w:val="22"/>
        </w:rPr>
        <w:t xml:space="preserve">., poz. </w:t>
      </w:r>
      <w:r w:rsidR="009F4BBE">
        <w:rPr>
          <w:rFonts w:asciiTheme="minorHAnsi" w:hAnsiTheme="minorHAnsi" w:cstheme="minorHAnsi"/>
          <w:sz w:val="22"/>
          <w:szCs w:val="22"/>
        </w:rPr>
        <w:t>530</w:t>
      </w:r>
      <w:r w:rsidR="00BC3FEA" w:rsidRPr="00323C92">
        <w:rPr>
          <w:rFonts w:asciiTheme="minorHAnsi" w:hAnsiTheme="minorHAnsi" w:cstheme="minorHAnsi"/>
          <w:sz w:val="22"/>
          <w:szCs w:val="22"/>
        </w:rPr>
        <w:t>) oraz posiadająca niżej wymienione kwalifikacje</w:t>
      </w:r>
      <w:r w:rsidR="00F64A37">
        <w:rPr>
          <w:rFonts w:asciiTheme="minorHAnsi" w:hAnsiTheme="minorHAnsi" w:cstheme="minorHAnsi"/>
          <w:sz w:val="22"/>
          <w:szCs w:val="22"/>
        </w:rPr>
        <w:t>:</w:t>
      </w:r>
    </w:p>
    <w:p w14:paraId="44CAA081" w14:textId="77777777" w:rsidR="00C37766" w:rsidRDefault="00C37766" w:rsidP="00DC252A">
      <w:pPr>
        <w:pStyle w:val="Default"/>
        <w:jc w:val="both"/>
        <w:rPr>
          <w:rFonts w:asciiTheme="minorHAnsi" w:hAnsiTheme="minorHAnsi" w:cstheme="minorHAnsi"/>
          <w:sz w:val="22"/>
          <w:szCs w:val="22"/>
        </w:rPr>
      </w:pPr>
    </w:p>
    <w:p w14:paraId="2C7C5E24" w14:textId="77777777" w:rsidR="00E71006" w:rsidRPr="00323C92" w:rsidRDefault="00E71006" w:rsidP="00DC252A">
      <w:pPr>
        <w:pStyle w:val="Default"/>
        <w:jc w:val="both"/>
        <w:rPr>
          <w:rFonts w:asciiTheme="minorHAnsi" w:hAnsiTheme="minorHAnsi" w:cstheme="minorHAnsi"/>
          <w:sz w:val="22"/>
          <w:szCs w:val="22"/>
        </w:rPr>
      </w:pPr>
    </w:p>
    <w:p w14:paraId="3A34466C" w14:textId="694C3476" w:rsidR="00376EB4" w:rsidRPr="00323C92" w:rsidRDefault="00376EB4"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r w:rsidR="00197D86">
        <w:rPr>
          <w:rFonts w:asciiTheme="minorHAnsi" w:hAnsiTheme="minorHAnsi" w:cstheme="minorHAnsi"/>
          <w:b/>
          <w:bCs/>
          <w:sz w:val="22"/>
          <w:szCs w:val="22"/>
        </w:rPr>
        <w:t xml:space="preserve"> i staż pracy</w:t>
      </w:r>
      <w:r w:rsidRPr="00323C92">
        <w:rPr>
          <w:rFonts w:asciiTheme="minorHAnsi" w:hAnsiTheme="minorHAnsi" w:cstheme="minorHAnsi"/>
          <w:b/>
          <w:bCs/>
          <w:sz w:val="22"/>
          <w:szCs w:val="22"/>
        </w:rPr>
        <w:t>:</w:t>
      </w:r>
    </w:p>
    <w:p w14:paraId="027E71AF" w14:textId="50B46BAB" w:rsidR="00E74BF5" w:rsidRDefault="00376EB4" w:rsidP="59D82765">
      <w:pPr>
        <w:pStyle w:val="Default"/>
        <w:ind w:left="360"/>
        <w:jc w:val="both"/>
        <w:rPr>
          <w:rFonts w:asciiTheme="minorHAnsi" w:hAnsiTheme="minorHAnsi" w:cstheme="minorBidi"/>
          <w:sz w:val="22"/>
          <w:szCs w:val="22"/>
        </w:rPr>
      </w:pPr>
      <w:r w:rsidRPr="59D82765">
        <w:rPr>
          <w:rFonts w:asciiTheme="minorHAnsi" w:hAnsiTheme="minorHAnsi" w:cstheme="minorBidi"/>
          <w:b/>
          <w:bCs/>
          <w:sz w:val="22"/>
          <w:szCs w:val="22"/>
        </w:rPr>
        <w:t xml:space="preserve">niezbędne: </w:t>
      </w:r>
      <w:r w:rsidR="00197D86" w:rsidRPr="647D8F7C">
        <w:rPr>
          <w:rFonts w:asciiTheme="minorHAnsi" w:hAnsiTheme="minorHAnsi" w:cstheme="minorBidi"/>
          <w:sz w:val="22"/>
          <w:szCs w:val="22"/>
        </w:rPr>
        <w:t>wykształcenie średnie umożliwiające wykonywanie zadań na tym stanowisku o odpowiedniej specjalności i co najmniej 6 letni staż pracy,</w:t>
      </w:r>
    </w:p>
    <w:p w14:paraId="47DBEEE3" w14:textId="5C09E087" w:rsidR="00D208D4" w:rsidRDefault="00D208D4" w:rsidP="00DC252A">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sidR="00C42A40">
        <w:rPr>
          <w:rFonts w:asciiTheme="minorHAnsi" w:hAnsiTheme="minorHAnsi" w:cstheme="minorHAnsi"/>
          <w:bCs/>
          <w:sz w:val="22"/>
          <w:szCs w:val="22"/>
        </w:rPr>
        <w:t xml:space="preserve"> </w:t>
      </w:r>
      <w:r w:rsidR="00197D86" w:rsidRPr="647D8F7C">
        <w:rPr>
          <w:rFonts w:asciiTheme="minorHAnsi" w:hAnsiTheme="minorHAnsi" w:cstheme="minorBidi"/>
          <w:sz w:val="22"/>
          <w:szCs w:val="22"/>
        </w:rPr>
        <w:t>wykształcenie wyższe o specjalności umożliwiającej wykonywanie zadań na tym stanowisku i co najmniej 2 letni staż pracy</w:t>
      </w:r>
      <w:r w:rsidR="00197D86">
        <w:rPr>
          <w:rFonts w:asciiTheme="minorHAnsi" w:hAnsiTheme="minorHAnsi" w:cstheme="minorBidi"/>
          <w:sz w:val="22"/>
          <w:szCs w:val="22"/>
        </w:rPr>
        <w:t>.</w:t>
      </w:r>
    </w:p>
    <w:p w14:paraId="5B6849AA" w14:textId="77777777" w:rsidR="00323C92" w:rsidRPr="00323C92" w:rsidRDefault="00323C92" w:rsidP="00DC252A">
      <w:pPr>
        <w:pStyle w:val="Default"/>
        <w:ind w:left="360"/>
        <w:jc w:val="both"/>
        <w:rPr>
          <w:rFonts w:asciiTheme="minorHAnsi" w:hAnsiTheme="minorHAnsi" w:cstheme="minorHAnsi"/>
          <w:bCs/>
          <w:sz w:val="22"/>
          <w:szCs w:val="22"/>
        </w:rPr>
      </w:pPr>
    </w:p>
    <w:p w14:paraId="4ADEEF60" w14:textId="0B39AB0F" w:rsidR="005E0E4E" w:rsidRPr="00323C92" w:rsidRDefault="00197D86" w:rsidP="00DC252A">
      <w:pPr>
        <w:pStyle w:val="Default"/>
        <w:numPr>
          <w:ilvl w:val="0"/>
          <w:numId w:val="26"/>
        </w:numPr>
        <w:jc w:val="both"/>
        <w:rPr>
          <w:rFonts w:asciiTheme="minorHAnsi" w:hAnsiTheme="minorHAnsi" w:cstheme="minorHAnsi"/>
          <w:b/>
          <w:bCs/>
          <w:sz w:val="22"/>
          <w:szCs w:val="22"/>
        </w:rPr>
      </w:pPr>
      <w:r>
        <w:rPr>
          <w:rFonts w:asciiTheme="minorHAnsi" w:hAnsiTheme="minorHAnsi" w:cstheme="minorHAnsi"/>
          <w:b/>
          <w:bCs/>
          <w:sz w:val="22"/>
          <w:szCs w:val="22"/>
        </w:rPr>
        <w:t>D</w:t>
      </w:r>
      <w:r w:rsidR="005E0E4E" w:rsidRPr="00323C92">
        <w:rPr>
          <w:rFonts w:asciiTheme="minorHAnsi" w:hAnsiTheme="minorHAnsi" w:cstheme="minorHAnsi"/>
          <w:b/>
          <w:bCs/>
          <w:sz w:val="22"/>
          <w:szCs w:val="22"/>
        </w:rPr>
        <w:t>oświadczenie zawodowe:</w:t>
      </w:r>
    </w:p>
    <w:p w14:paraId="37303B9F" w14:textId="506C1110" w:rsidR="00197D86" w:rsidRPr="00C42A40" w:rsidRDefault="009566AC" w:rsidP="00197D86">
      <w:pPr>
        <w:pStyle w:val="Default"/>
        <w:ind w:left="360"/>
        <w:jc w:val="both"/>
        <w:rPr>
          <w:rFonts w:asciiTheme="minorHAnsi" w:hAnsiTheme="minorHAnsi" w:cstheme="minorBidi"/>
          <w:sz w:val="22"/>
          <w:szCs w:val="22"/>
        </w:rPr>
      </w:pPr>
      <w:r w:rsidRPr="647D8F7C">
        <w:rPr>
          <w:rFonts w:asciiTheme="minorHAnsi" w:hAnsiTheme="minorHAnsi" w:cstheme="minorBidi"/>
          <w:b/>
          <w:bCs/>
          <w:sz w:val="22"/>
          <w:szCs w:val="22"/>
        </w:rPr>
        <w:t>n</w:t>
      </w:r>
      <w:r w:rsidR="006656B5">
        <w:rPr>
          <w:rFonts w:asciiTheme="minorHAnsi" w:hAnsiTheme="minorHAnsi" w:cstheme="minorBidi"/>
          <w:b/>
          <w:bCs/>
          <w:sz w:val="22"/>
          <w:szCs w:val="22"/>
        </w:rPr>
        <w:t>iezbędne</w:t>
      </w:r>
      <w:r w:rsidR="005E0E4E" w:rsidRPr="647D8F7C">
        <w:rPr>
          <w:rFonts w:asciiTheme="minorHAnsi" w:hAnsiTheme="minorHAnsi" w:cstheme="minorBidi"/>
          <w:b/>
          <w:bCs/>
          <w:sz w:val="22"/>
          <w:szCs w:val="22"/>
        </w:rPr>
        <w:t>:</w:t>
      </w:r>
    </w:p>
    <w:p w14:paraId="43BDCE82" w14:textId="18ED5392" w:rsidR="006656B5" w:rsidRPr="006656B5" w:rsidRDefault="00C42A40" w:rsidP="006656B5">
      <w:pPr>
        <w:pStyle w:val="Default"/>
        <w:numPr>
          <w:ilvl w:val="0"/>
          <w:numId w:val="1"/>
        </w:numPr>
        <w:tabs>
          <w:tab w:val="left" w:pos="426"/>
        </w:tabs>
        <w:ind w:left="426" w:hanging="426"/>
        <w:jc w:val="both"/>
        <w:rPr>
          <w:rFonts w:asciiTheme="minorHAnsi" w:hAnsiTheme="minorHAnsi" w:cstheme="minorBidi"/>
          <w:sz w:val="22"/>
          <w:szCs w:val="22"/>
        </w:rPr>
      </w:pPr>
      <w:r w:rsidRPr="647D8F7C">
        <w:rPr>
          <w:rFonts w:asciiTheme="minorHAnsi" w:hAnsiTheme="minorHAnsi" w:cstheme="minorBidi"/>
          <w:sz w:val="22"/>
          <w:szCs w:val="22"/>
        </w:rPr>
        <w:t xml:space="preserve">doświadczenie w prowadzeniu spraw związanych z ewidencjonowaniem majątku jednostki, </w:t>
      </w:r>
    </w:p>
    <w:p w14:paraId="65920FF0" w14:textId="7391CF53" w:rsidR="00C42A40" w:rsidRDefault="00126897" w:rsidP="006656B5">
      <w:pPr>
        <w:pStyle w:val="Default"/>
        <w:numPr>
          <w:ilvl w:val="0"/>
          <w:numId w:val="1"/>
        </w:numPr>
        <w:tabs>
          <w:tab w:val="left" w:pos="426"/>
        </w:tabs>
        <w:ind w:left="426" w:hanging="426"/>
        <w:jc w:val="both"/>
        <w:rPr>
          <w:rFonts w:asciiTheme="minorHAnsi" w:hAnsiTheme="minorHAnsi" w:cstheme="minorBidi"/>
          <w:sz w:val="22"/>
          <w:szCs w:val="22"/>
        </w:rPr>
      </w:pPr>
      <w:r w:rsidRPr="647D8F7C">
        <w:rPr>
          <w:rFonts w:asciiTheme="minorHAnsi" w:hAnsiTheme="minorHAnsi" w:cstheme="minorBidi"/>
          <w:sz w:val="22"/>
          <w:szCs w:val="22"/>
        </w:rPr>
        <w:t>doświadczenie w przygotowywaniu zamówień oraz zapytań ofertowych w trybie ustawy o zamówieniach publicznych</w:t>
      </w:r>
      <w:r w:rsidR="00F2524C">
        <w:rPr>
          <w:rFonts w:asciiTheme="minorHAnsi" w:hAnsiTheme="minorHAnsi" w:cstheme="minorBidi"/>
          <w:sz w:val="22"/>
          <w:szCs w:val="22"/>
        </w:rPr>
        <w:t>,</w:t>
      </w:r>
    </w:p>
    <w:p w14:paraId="3A41688E" w14:textId="7BDEDD68" w:rsidR="00F2524C" w:rsidRPr="006656B5" w:rsidRDefault="00F2524C" w:rsidP="006656B5">
      <w:pPr>
        <w:pStyle w:val="Default"/>
        <w:numPr>
          <w:ilvl w:val="0"/>
          <w:numId w:val="1"/>
        </w:numPr>
        <w:tabs>
          <w:tab w:val="left" w:pos="426"/>
        </w:tabs>
        <w:ind w:left="426" w:hanging="426"/>
        <w:jc w:val="both"/>
        <w:rPr>
          <w:rFonts w:asciiTheme="minorHAnsi" w:hAnsiTheme="minorHAnsi" w:cstheme="minorBidi"/>
          <w:sz w:val="22"/>
          <w:szCs w:val="22"/>
        </w:rPr>
      </w:pPr>
      <w:r>
        <w:rPr>
          <w:rFonts w:asciiTheme="minorHAnsi" w:hAnsiTheme="minorHAnsi" w:cstheme="minorBidi"/>
          <w:sz w:val="22"/>
          <w:szCs w:val="22"/>
        </w:rPr>
        <w:t xml:space="preserve">doświadczenie na stanowisku </w:t>
      </w:r>
      <w:r w:rsidR="00AF25A1">
        <w:rPr>
          <w:rFonts w:asciiTheme="minorHAnsi" w:hAnsiTheme="minorHAnsi" w:cstheme="minorBidi"/>
          <w:sz w:val="22"/>
          <w:szCs w:val="22"/>
        </w:rPr>
        <w:t>k</w:t>
      </w:r>
      <w:r>
        <w:rPr>
          <w:rFonts w:asciiTheme="minorHAnsi" w:hAnsiTheme="minorHAnsi" w:cstheme="minorBidi"/>
          <w:sz w:val="22"/>
          <w:szCs w:val="22"/>
        </w:rPr>
        <w:t>ierownik gospodarczy – min. 2 lata</w:t>
      </w:r>
    </w:p>
    <w:p w14:paraId="2F7A50C4" w14:textId="1BE85467" w:rsidR="005E0E4E" w:rsidRDefault="005E0E4E" w:rsidP="00C42A40">
      <w:pPr>
        <w:pStyle w:val="Default"/>
        <w:jc w:val="both"/>
        <w:rPr>
          <w:rFonts w:asciiTheme="minorHAnsi" w:hAnsiTheme="minorHAnsi" w:cstheme="minorHAnsi"/>
          <w:color w:val="auto"/>
          <w:sz w:val="22"/>
          <w:szCs w:val="22"/>
        </w:rPr>
      </w:pPr>
    </w:p>
    <w:p w14:paraId="02793C3C" w14:textId="77777777" w:rsidR="00323C92" w:rsidRPr="00323C92" w:rsidRDefault="00323C92" w:rsidP="00DC252A">
      <w:pPr>
        <w:pStyle w:val="Default"/>
        <w:ind w:left="360"/>
        <w:jc w:val="both"/>
        <w:rPr>
          <w:rFonts w:asciiTheme="minorHAnsi" w:hAnsiTheme="minorHAnsi" w:cstheme="minorHAnsi"/>
          <w:color w:val="auto"/>
          <w:sz w:val="22"/>
          <w:szCs w:val="22"/>
        </w:rPr>
      </w:pPr>
    </w:p>
    <w:p w14:paraId="3EDF736D" w14:textId="77777777" w:rsidR="003A5F95" w:rsidRDefault="00376EB4" w:rsidP="00850808">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W</w:t>
      </w:r>
      <w:r w:rsidR="00850808">
        <w:rPr>
          <w:rFonts w:asciiTheme="minorHAnsi" w:hAnsiTheme="minorHAnsi" w:cstheme="minorHAnsi"/>
          <w:b/>
          <w:bCs/>
          <w:sz w:val="22"/>
          <w:szCs w:val="22"/>
        </w:rPr>
        <w:t>ymagania</w:t>
      </w:r>
    </w:p>
    <w:p w14:paraId="47764B63" w14:textId="6FD44EC9" w:rsidR="006656B5" w:rsidRPr="00850808" w:rsidRDefault="00850808" w:rsidP="003A5F95">
      <w:pPr>
        <w:pStyle w:val="Default"/>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 niezbędne</w:t>
      </w:r>
      <w:r w:rsidR="00376EB4" w:rsidRPr="00323C92">
        <w:rPr>
          <w:rFonts w:asciiTheme="minorHAnsi" w:hAnsiTheme="minorHAnsi" w:cstheme="minorHAnsi"/>
          <w:b/>
          <w:bCs/>
          <w:sz w:val="22"/>
          <w:szCs w:val="22"/>
        </w:rPr>
        <w:t>:</w:t>
      </w:r>
    </w:p>
    <w:p w14:paraId="198E03AC" w14:textId="7375F307" w:rsidR="006656B5" w:rsidRDefault="006656B5" w:rsidP="00C40EB0">
      <w:pPr>
        <w:pStyle w:val="Default"/>
        <w:numPr>
          <w:ilvl w:val="0"/>
          <w:numId w:val="43"/>
        </w:numPr>
        <w:ind w:left="426" w:hanging="426"/>
        <w:rPr>
          <w:rFonts w:asciiTheme="minorHAnsi" w:hAnsiTheme="minorHAnsi" w:cstheme="minorHAnsi"/>
          <w:sz w:val="22"/>
          <w:szCs w:val="22"/>
        </w:rPr>
      </w:pPr>
      <w:r>
        <w:rPr>
          <w:rFonts w:asciiTheme="minorHAnsi" w:hAnsiTheme="minorHAnsi" w:cstheme="minorHAnsi"/>
          <w:sz w:val="22"/>
          <w:szCs w:val="22"/>
        </w:rPr>
        <w:t xml:space="preserve">znajomość regulacji prawnych  w zakresie </w:t>
      </w:r>
      <w:r w:rsidR="008777B4">
        <w:rPr>
          <w:rFonts w:asciiTheme="minorHAnsi" w:hAnsiTheme="minorHAnsi" w:cstheme="minorHAnsi"/>
          <w:sz w:val="22"/>
          <w:szCs w:val="22"/>
        </w:rPr>
        <w:t>k</w:t>
      </w:r>
      <w:r>
        <w:rPr>
          <w:rFonts w:asciiTheme="minorHAnsi" w:hAnsiTheme="minorHAnsi" w:cstheme="minorHAnsi"/>
          <w:sz w:val="22"/>
          <w:szCs w:val="22"/>
        </w:rPr>
        <w:t xml:space="preserve">odeksu </w:t>
      </w:r>
      <w:r w:rsidR="008777B4">
        <w:rPr>
          <w:rFonts w:asciiTheme="minorHAnsi" w:hAnsiTheme="minorHAnsi" w:cstheme="minorHAnsi"/>
          <w:sz w:val="22"/>
          <w:szCs w:val="22"/>
        </w:rPr>
        <w:t>p</w:t>
      </w:r>
      <w:r>
        <w:rPr>
          <w:rFonts w:asciiTheme="minorHAnsi" w:hAnsiTheme="minorHAnsi" w:cstheme="minorHAnsi"/>
          <w:sz w:val="22"/>
          <w:szCs w:val="22"/>
        </w:rPr>
        <w:t>racy</w:t>
      </w:r>
      <w:r w:rsidR="00D7029D">
        <w:rPr>
          <w:rFonts w:asciiTheme="minorHAnsi" w:hAnsiTheme="minorHAnsi" w:cstheme="minorHAnsi"/>
          <w:sz w:val="22"/>
          <w:szCs w:val="22"/>
        </w:rPr>
        <w:t xml:space="preserve">, </w:t>
      </w:r>
      <w:r w:rsidR="008777B4" w:rsidRPr="00833EB2">
        <w:rPr>
          <w:rFonts w:asciiTheme="minorHAnsi" w:hAnsiTheme="minorHAnsi" w:cstheme="minorHAnsi"/>
          <w:sz w:val="22"/>
          <w:szCs w:val="22"/>
        </w:rPr>
        <w:t>k</w:t>
      </w:r>
      <w:r w:rsidRPr="00833EB2">
        <w:rPr>
          <w:rFonts w:asciiTheme="minorHAnsi" w:hAnsiTheme="minorHAnsi" w:cstheme="minorHAnsi"/>
          <w:sz w:val="22"/>
          <w:szCs w:val="22"/>
        </w:rPr>
        <w:t xml:space="preserve">odeksu </w:t>
      </w:r>
      <w:r w:rsidR="008777B4" w:rsidRPr="00833EB2">
        <w:rPr>
          <w:rFonts w:asciiTheme="minorHAnsi" w:hAnsiTheme="minorHAnsi" w:cstheme="minorHAnsi"/>
          <w:sz w:val="22"/>
          <w:szCs w:val="22"/>
        </w:rPr>
        <w:t>p</w:t>
      </w:r>
      <w:r w:rsidRPr="00833EB2">
        <w:rPr>
          <w:rFonts w:asciiTheme="minorHAnsi" w:hAnsiTheme="minorHAnsi" w:cstheme="minorHAnsi"/>
          <w:sz w:val="22"/>
          <w:szCs w:val="22"/>
        </w:rPr>
        <w:t>ostępowania</w:t>
      </w:r>
      <w:r w:rsidR="00C40EB0" w:rsidRPr="00833EB2">
        <w:rPr>
          <w:rFonts w:asciiTheme="minorHAnsi" w:hAnsiTheme="minorHAnsi" w:cstheme="minorHAnsi"/>
          <w:sz w:val="22"/>
          <w:szCs w:val="22"/>
        </w:rPr>
        <w:t xml:space="preserve"> </w:t>
      </w:r>
      <w:r w:rsidR="008777B4" w:rsidRPr="00833EB2">
        <w:rPr>
          <w:rFonts w:asciiTheme="minorHAnsi" w:hAnsiTheme="minorHAnsi" w:cstheme="minorHAnsi"/>
          <w:sz w:val="22"/>
          <w:szCs w:val="22"/>
        </w:rPr>
        <w:t>a</w:t>
      </w:r>
      <w:r w:rsidRPr="00833EB2">
        <w:rPr>
          <w:rFonts w:asciiTheme="minorHAnsi" w:hAnsiTheme="minorHAnsi" w:cstheme="minorHAnsi"/>
          <w:sz w:val="22"/>
          <w:szCs w:val="22"/>
        </w:rPr>
        <w:t>dministracyjnego</w:t>
      </w:r>
      <w:r w:rsidR="00D7029D">
        <w:rPr>
          <w:rFonts w:asciiTheme="minorHAnsi" w:hAnsiTheme="minorHAnsi" w:cstheme="minorHAnsi"/>
          <w:sz w:val="22"/>
          <w:szCs w:val="22"/>
        </w:rPr>
        <w:t xml:space="preserve"> oraz </w:t>
      </w:r>
      <w:r w:rsidR="008777B4">
        <w:rPr>
          <w:rFonts w:asciiTheme="minorHAnsi" w:hAnsiTheme="minorHAnsi" w:cstheme="minorHAnsi"/>
          <w:sz w:val="22"/>
          <w:szCs w:val="22"/>
        </w:rPr>
        <w:t>u</w:t>
      </w:r>
      <w:r w:rsidR="00D7029D">
        <w:rPr>
          <w:rFonts w:asciiTheme="minorHAnsi" w:hAnsiTheme="minorHAnsi" w:cstheme="minorHAnsi"/>
          <w:sz w:val="22"/>
          <w:szCs w:val="22"/>
        </w:rPr>
        <w:t xml:space="preserve">stawy o </w:t>
      </w:r>
      <w:r w:rsidR="008777B4">
        <w:rPr>
          <w:rFonts w:asciiTheme="minorHAnsi" w:hAnsiTheme="minorHAnsi" w:cstheme="minorHAnsi"/>
          <w:sz w:val="22"/>
          <w:szCs w:val="22"/>
        </w:rPr>
        <w:t>s</w:t>
      </w:r>
      <w:r w:rsidR="00D7029D">
        <w:rPr>
          <w:rFonts w:asciiTheme="minorHAnsi" w:hAnsiTheme="minorHAnsi" w:cstheme="minorHAnsi"/>
          <w:sz w:val="22"/>
          <w:szCs w:val="22"/>
        </w:rPr>
        <w:t xml:space="preserve">ystemie </w:t>
      </w:r>
      <w:r w:rsidR="008777B4">
        <w:rPr>
          <w:rFonts w:asciiTheme="minorHAnsi" w:hAnsiTheme="minorHAnsi" w:cstheme="minorHAnsi"/>
          <w:sz w:val="22"/>
          <w:szCs w:val="22"/>
        </w:rPr>
        <w:t>o</w:t>
      </w:r>
      <w:r w:rsidR="00D7029D">
        <w:rPr>
          <w:rFonts w:asciiTheme="minorHAnsi" w:hAnsiTheme="minorHAnsi" w:cstheme="minorHAnsi"/>
          <w:sz w:val="22"/>
          <w:szCs w:val="22"/>
        </w:rPr>
        <w:t>światy</w:t>
      </w:r>
      <w:r>
        <w:rPr>
          <w:rFonts w:asciiTheme="minorHAnsi" w:hAnsiTheme="minorHAnsi" w:cstheme="minorHAnsi"/>
          <w:sz w:val="22"/>
          <w:szCs w:val="22"/>
        </w:rPr>
        <w:t>,</w:t>
      </w:r>
      <w:r w:rsidR="00AF25A1" w:rsidRPr="00AF25A1">
        <w:rPr>
          <w:rFonts w:asciiTheme="minorHAnsi" w:hAnsiTheme="minorHAnsi" w:cstheme="minorHAnsi"/>
          <w:bCs/>
          <w:sz w:val="22"/>
          <w:szCs w:val="22"/>
        </w:rPr>
        <w:t xml:space="preserve"> </w:t>
      </w:r>
      <w:r w:rsidR="00AF25A1">
        <w:rPr>
          <w:rFonts w:asciiTheme="minorHAnsi" w:hAnsiTheme="minorHAnsi" w:cstheme="minorHAnsi"/>
          <w:bCs/>
          <w:sz w:val="22"/>
          <w:szCs w:val="22"/>
        </w:rPr>
        <w:t>ustawy o ochronie danych osobowych</w:t>
      </w:r>
      <w:r w:rsidR="00833EB2">
        <w:rPr>
          <w:rFonts w:asciiTheme="minorHAnsi" w:hAnsiTheme="minorHAnsi" w:cstheme="minorHAnsi"/>
          <w:bCs/>
          <w:sz w:val="22"/>
          <w:szCs w:val="22"/>
        </w:rPr>
        <w:t>,</w:t>
      </w:r>
    </w:p>
    <w:p w14:paraId="15E29C1A" w14:textId="79E2D12A" w:rsidR="00C40EB0" w:rsidRDefault="00C40EB0" w:rsidP="00C40EB0">
      <w:pPr>
        <w:pStyle w:val="Default"/>
        <w:numPr>
          <w:ilvl w:val="0"/>
          <w:numId w:val="43"/>
        </w:numPr>
        <w:ind w:left="426" w:hanging="426"/>
        <w:rPr>
          <w:rFonts w:asciiTheme="minorHAnsi" w:hAnsiTheme="minorHAnsi" w:cstheme="minorHAnsi"/>
          <w:sz w:val="22"/>
          <w:szCs w:val="22"/>
        </w:rPr>
      </w:pPr>
      <w:r w:rsidRPr="00C42A40">
        <w:rPr>
          <w:rFonts w:asciiTheme="minorHAnsi" w:hAnsiTheme="minorHAnsi" w:cstheme="minorHAnsi"/>
          <w:sz w:val="22"/>
          <w:szCs w:val="22"/>
        </w:rPr>
        <w:t>praktyczna znajomość ust</w:t>
      </w:r>
      <w:r>
        <w:rPr>
          <w:rFonts w:asciiTheme="minorHAnsi" w:hAnsiTheme="minorHAnsi" w:cstheme="minorHAnsi"/>
          <w:sz w:val="22"/>
          <w:szCs w:val="22"/>
        </w:rPr>
        <w:t>awy o zamówieniach publicznych,</w:t>
      </w:r>
    </w:p>
    <w:p w14:paraId="3E8A57AE" w14:textId="2DBED20F" w:rsidR="00F2524C" w:rsidRDefault="00F2524C" w:rsidP="00C40EB0">
      <w:pPr>
        <w:pStyle w:val="Default"/>
        <w:numPr>
          <w:ilvl w:val="0"/>
          <w:numId w:val="43"/>
        </w:numPr>
        <w:ind w:left="426" w:hanging="426"/>
        <w:rPr>
          <w:rFonts w:asciiTheme="minorHAnsi" w:hAnsiTheme="minorHAnsi" w:cstheme="minorHAnsi"/>
          <w:sz w:val="22"/>
          <w:szCs w:val="22"/>
        </w:rPr>
      </w:pPr>
      <w:r>
        <w:rPr>
          <w:rFonts w:asciiTheme="minorHAnsi" w:hAnsiTheme="minorHAnsi" w:cstheme="minorHAnsi"/>
          <w:sz w:val="22"/>
          <w:szCs w:val="22"/>
        </w:rPr>
        <w:t>znajomość przepisów techniczno-budowlanych</w:t>
      </w:r>
      <w:r w:rsidR="00AF25A1">
        <w:rPr>
          <w:rFonts w:asciiTheme="minorHAnsi" w:hAnsiTheme="minorHAnsi" w:cstheme="minorHAnsi"/>
          <w:sz w:val="22"/>
          <w:szCs w:val="22"/>
        </w:rPr>
        <w:t>,</w:t>
      </w:r>
    </w:p>
    <w:p w14:paraId="1D5D6FE1" w14:textId="422C72C0" w:rsidR="00DE11B3" w:rsidRDefault="00C42A40" w:rsidP="00DE11B3">
      <w:pPr>
        <w:pStyle w:val="Default"/>
        <w:numPr>
          <w:ilvl w:val="0"/>
          <w:numId w:val="43"/>
        </w:numPr>
        <w:ind w:left="426" w:hanging="426"/>
        <w:jc w:val="both"/>
        <w:rPr>
          <w:rFonts w:asciiTheme="minorHAnsi" w:hAnsiTheme="minorHAnsi" w:cstheme="minorHAnsi"/>
          <w:sz w:val="22"/>
          <w:szCs w:val="22"/>
        </w:rPr>
      </w:pPr>
      <w:r w:rsidRPr="00C42A40">
        <w:rPr>
          <w:rFonts w:asciiTheme="minorHAnsi" w:hAnsiTheme="minorHAnsi" w:cstheme="minorHAnsi"/>
          <w:sz w:val="22"/>
          <w:szCs w:val="22"/>
        </w:rPr>
        <w:t xml:space="preserve">biegła znajomość obsługi komputera, w tym </w:t>
      </w:r>
      <w:r w:rsidR="00865521">
        <w:rPr>
          <w:rFonts w:asciiTheme="minorHAnsi" w:hAnsiTheme="minorHAnsi" w:cstheme="minorHAnsi"/>
          <w:sz w:val="22"/>
          <w:szCs w:val="22"/>
        </w:rPr>
        <w:t>Pakietu MS Office oraz</w:t>
      </w:r>
      <w:r w:rsidR="00865521" w:rsidRPr="00C42A40">
        <w:rPr>
          <w:rFonts w:asciiTheme="minorHAnsi" w:hAnsiTheme="minorHAnsi" w:cstheme="minorHAnsi"/>
          <w:sz w:val="22"/>
          <w:szCs w:val="22"/>
        </w:rPr>
        <w:t xml:space="preserve"> </w:t>
      </w:r>
      <w:r w:rsidRPr="00C42A40">
        <w:rPr>
          <w:rFonts w:asciiTheme="minorHAnsi" w:hAnsiTheme="minorHAnsi" w:cstheme="minorHAnsi"/>
          <w:sz w:val="22"/>
          <w:szCs w:val="22"/>
        </w:rPr>
        <w:t>programów Inwentarz</w:t>
      </w:r>
      <w:r w:rsidR="00DE11B3">
        <w:rPr>
          <w:rFonts w:asciiTheme="minorHAnsi" w:hAnsiTheme="minorHAnsi" w:cstheme="minorHAnsi"/>
          <w:sz w:val="22"/>
          <w:szCs w:val="22"/>
        </w:rPr>
        <w:t xml:space="preserve"> Vulcan</w:t>
      </w:r>
      <w:r w:rsidR="00C40EB0">
        <w:rPr>
          <w:rFonts w:asciiTheme="minorHAnsi" w:hAnsiTheme="minorHAnsi" w:cstheme="minorHAnsi"/>
          <w:sz w:val="22"/>
          <w:szCs w:val="22"/>
        </w:rPr>
        <w:t xml:space="preserve"> oraz Finan</w:t>
      </w:r>
      <w:r w:rsidR="00DE11B3">
        <w:rPr>
          <w:rFonts w:asciiTheme="minorHAnsi" w:hAnsiTheme="minorHAnsi" w:cstheme="minorHAnsi"/>
          <w:sz w:val="22"/>
          <w:szCs w:val="22"/>
        </w:rPr>
        <w:t>se Vulcan</w:t>
      </w:r>
      <w:r w:rsidR="00C95FB5">
        <w:rPr>
          <w:rFonts w:asciiTheme="minorHAnsi" w:hAnsiTheme="minorHAnsi" w:cstheme="minorHAnsi"/>
          <w:sz w:val="22"/>
          <w:szCs w:val="22"/>
        </w:rPr>
        <w:t xml:space="preserve"> (w zakresie wystawiania faktur),</w:t>
      </w:r>
    </w:p>
    <w:p w14:paraId="3370C665" w14:textId="43A9D0C7" w:rsidR="00F2524C" w:rsidRDefault="00197D86" w:rsidP="00DE11B3">
      <w:pPr>
        <w:pStyle w:val="Default"/>
        <w:numPr>
          <w:ilvl w:val="0"/>
          <w:numId w:val="43"/>
        </w:numPr>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u</w:t>
      </w:r>
      <w:r w:rsidR="00F2524C" w:rsidRPr="00F2524C">
        <w:rPr>
          <w:rFonts w:asciiTheme="minorHAnsi" w:hAnsiTheme="minorHAnsi" w:cstheme="minorHAnsi"/>
          <w:color w:val="auto"/>
          <w:sz w:val="22"/>
          <w:szCs w:val="22"/>
        </w:rPr>
        <w:t>prawnienia SEP G1</w:t>
      </w:r>
      <w:r w:rsidR="00F2524C">
        <w:rPr>
          <w:rFonts w:asciiTheme="minorHAnsi" w:hAnsiTheme="minorHAnsi" w:cstheme="minorHAnsi"/>
          <w:color w:val="auto"/>
          <w:sz w:val="22"/>
          <w:szCs w:val="22"/>
        </w:rPr>
        <w:t>,</w:t>
      </w:r>
    </w:p>
    <w:p w14:paraId="03730A45" w14:textId="7D523DC8" w:rsidR="00F2524C" w:rsidRDefault="00197D86" w:rsidP="00DE11B3">
      <w:pPr>
        <w:pStyle w:val="Default"/>
        <w:numPr>
          <w:ilvl w:val="0"/>
          <w:numId w:val="43"/>
        </w:numPr>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F2524C" w:rsidRPr="00F2524C">
        <w:rPr>
          <w:rFonts w:asciiTheme="minorHAnsi" w:hAnsiTheme="minorHAnsi" w:cstheme="minorHAnsi"/>
          <w:color w:val="auto"/>
          <w:sz w:val="22"/>
          <w:szCs w:val="22"/>
        </w:rPr>
        <w:t>najomość platformy SIO (System Informacji Oświatowej)</w:t>
      </w:r>
      <w:r w:rsidR="008777B4">
        <w:rPr>
          <w:rFonts w:asciiTheme="minorHAnsi" w:hAnsiTheme="minorHAnsi" w:cstheme="minorHAnsi"/>
          <w:color w:val="auto"/>
          <w:sz w:val="22"/>
          <w:szCs w:val="22"/>
        </w:rPr>
        <w:t>.</w:t>
      </w:r>
    </w:p>
    <w:p w14:paraId="67C7EC31" w14:textId="77777777" w:rsidR="009E2A13" w:rsidRDefault="009E2A13" w:rsidP="00714965">
      <w:pPr>
        <w:pStyle w:val="Default"/>
        <w:jc w:val="both"/>
        <w:rPr>
          <w:rFonts w:asciiTheme="minorHAnsi" w:hAnsiTheme="minorHAnsi" w:cstheme="minorHAnsi"/>
          <w:sz w:val="22"/>
          <w:szCs w:val="22"/>
        </w:rPr>
      </w:pPr>
    </w:p>
    <w:p w14:paraId="26B61CA6" w14:textId="0EF1E0A4" w:rsidR="006656B5" w:rsidRPr="00197D86" w:rsidRDefault="00AF25A1" w:rsidP="00197D86">
      <w:pPr>
        <w:pStyle w:val="Default"/>
        <w:ind w:left="360"/>
        <w:jc w:val="both"/>
        <w:rPr>
          <w:rFonts w:asciiTheme="minorHAnsi" w:hAnsiTheme="minorHAnsi" w:cstheme="minorHAnsi"/>
          <w:b/>
          <w:bCs/>
          <w:sz w:val="22"/>
          <w:szCs w:val="22"/>
        </w:rPr>
      </w:pPr>
      <w:r>
        <w:rPr>
          <w:rFonts w:asciiTheme="minorHAnsi" w:hAnsiTheme="minorHAnsi" w:cstheme="minorHAnsi"/>
          <w:b/>
          <w:bCs/>
          <w:sz w:val="22"/>
          <w:szCs w:val="22"/>
        </w:rPr>
        <w:t>preferowane</w:t>
      </w:r>
      <w:r w:rsidR="00C42A40">
        <w:rPr>
          <w:rFonts w:asciiTheme="minorHAnsi" w:hAnsiTheme="minorHAnsi" w:cstheme="minorHAnsi"/>
          <w:b/>
          <w:bCs/>
          <w:sz w:val="22"/>
          <w:szCs w:val="22"/>
        </w:rPr>
        <w:t xml:space="preserve">: </w:t>
      </w:r>
    </w:p>
    <w:p w14:paraId="6C094BB2" w14:textId="794B4DCC" w:rsidR="003A5F95" w:rsidRPr="00B56A0C" w:rsidRDefault="003A5F95" w:rsidP="003A5F95">
      <w:pPr>
        <w:pStyle w:val="Default"/>
        <w:numPr>
          <w:ilvl w:val="0"/>
          <w:numId w:val="45"/>
        </w:numPr>
        <w:ind w:left="426" w:hanging="426"/>
        <w:jc w:val="both"/>
        <w:rPr>
          <w:rFonts w:asciiTheme="minorHAnsi" w:hAnsiTheme="minorHAnsi" w:cstheme="minorHAnsi"/>
          <w:sz w:val="22"/>
          <w:szCs w:val="22"/>
        </w:rPr>
      </w:pPr>
      <w:r>
        <w:rPr>
          <w:rFonts w:asciiTheme="minorHAnsi" w:hAnsiTheme="minorHAnsi" w:cstheme="minorHAnsi"/>
          <w:kern w:val="16"/>
          <w:sz w:val="22"/>
          <w:szCs w:val="22"/>
        </w:rPr>
        <w:t>znajomość zasad gospodarki finansowo-majątkowej w jednostkach budżetowych</w:t>
      </w:r>
      <w:r w:rsidR="00B56A0C">
        <w:rPr>
          <w:rFonts w:asciiTheme="minorHAnsi" w:hAnsiTheme="minorHAnsi" w:cstheme="minorHAnsi"/>
          <w:kern w:val="16"/>
          <w:sz w:val="22"/>
          <w:szCs w:val="22"/>
        </w:rPr>
        <w:t>,</w:t>
      </w:r>
    </w:p>
    <w:p w14:paraId="746C66AA" w14:textId="2D37620C" w:rsidR="00C42A40" w:rsidRPr="00C42A40" w:rsidRDefault="00C42A40" w:rsidP="00714965">
      <w:pPr>
        <w:pStyle w:val="Default"/>
        <w:jc w:val="both"/>
        <w:rPr>
          <w:rFonts w:asciiTheme="minorHAnsi" w:hAnsiTheme="minorHAnsi" w:cstheme="minorHAnsi"/>
          <w:sz w:val="22"/>
          <w:szCs w:val="22"/>
        </w:rPr>
      </w:pPr>
    </w:p>
    <w:p w14:paraId="369EC295" w14:textId="77777777" w:rsidR="00323C92" w:rsidRPr="00323C92" w:rsidRDefault="00DC252A" w:rsidP="00DC252A">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39B9311" w14:textId="77777777" w:rsidR="00376EB4" w:rsidRPr="00323C92" w:rsidRDefault="005E0E4E" w:rsidP="00DC252A">
      <w:pPr>
        <w:pStyle w:val="Default"/>
        <w:numPr>
          <w:ilvl w:val="0"/>
          <w:numId w:val="26"/>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0265AADA" w14:textId="57D4B261" w:rsidR="005E0E4E" w:rsidRDefault="00D7029D" w:rsidP="00D7029D">
      <w:pPr>
        <w:pStyle w:val="Default"/>
        <w:ind w:left="360"/>
        <w:rPr>
          <w:rFonts w:asciiTheme="minorHAnsi" w:hAnsiTheme="minorHAnsi" w:cstheme="minorHAnsi"/>
          <w:color w:val="auto"/>
          <w:sz w:val="22"/>
          <w:szCs w:val="22"/>
        </w:rPr>
      </w:pPr>
      <w:r>
        <w:rPr>
          <w:rFonts w:asciiTheme="minorHAnsi" w:hAnsiTheme="minorHAnsi" w:cstheme="minorHAnsi"/>
          <w:color w:val="auto"/>
          <w:sz w:val="22"/>
          <w:szCs w:val="22"/>
        </w:rPr>
        <w:t xml:space="preserve">Samodzielne planowanie i organizacja pracy, </w:t>
      </w:r>
      <w:r w:rsidR="00C42A40" w:rsidRPr="00C42A40">
        <w:rPr>
          <w:rFonts w:asciiTheme="minorHAnsi" w:hAnsiTheme="minorHAnsi" w:cstheme="minorHAnsi"/>
          <w:color w:val="auto"/>
          <w:sz w:val="22"/>
          <w:szCs w:val="22"/>
        </w:rPr>
        <w:t>komunikatywność</w:t>
      </w:r>
      <w:r w:rsidR="00D52908">
        <w:rPr>
          <w:rFonts w:asciiTheme="minorHAnsi" w:hAnsiTheme="minorHAnsi" w:cstheme="minorHAnsi"/>
          <w:color w:val="auto"/>
          <w:sz w:val="22"/>
          <w:szCs w:val="22"/>
        </w:rPr>
        <w:t xml:space="preserve">, </w:t>
      </w:r>
      <w:r w:rsidR="00C42A40" w:rsidRPr="00C42A40">
        <w:rPr>
          <w:rFonts w:asciiTheme="minorHAnsi" w:hAnsiTheme="minorHAnsi" w:cstheme="minorHAnsi"/>
          <w:color w:val="auto"/>
          <w:sz w:val="22"/>
          <w:szCs w:val="22"/>
        </w:rPr>
        <w:t>umiejętność kierowania zespołem</w:t>
      </w:r>
      <w:r w:rsidR="00C42A40">
        <w:rPr>
          <w:rFonts w:asciiTheme="minorHAnsi" w:hAnsiTheme="minorHAnsi" w:cstheme="minorHAnsi"/>
          <w:color w:val="auto"/>
          <w:sz w:val="22"/>
          <w:szCs w:val="22"/>
        </w:rPr>
        <w:t xml:space="preserve">, </w:t>
      </w:r>
      <w:r w:rsidR="00C42A40" w:rsidRPr="00C42A40">
        <w:rPr>
          <w:rFonts w:asciiTheme="minorHAnsi" w:hAnsiTheme="minorHAnsi" w:cstheme="minorHAnsi"/>
          <w:color w:val="auto"/>
          <w:sz w:val="22"/>
          <w:szCs w:val="22"/>
        </w:rPr>
        <w:t>odporność na stres</w:t>
      </w:r>
      <w:r w:rsidR="00F2524C">
        <w:rPr>
          <w:rFonts w:asciiTheme="minorHAnsi" w:hAnsiTheme="minorHAnsi" w:cstheme="minorHAnsi"/>
          <w:color w:val="auto"/>
          <w:sz w:val="22"/>
          <w:szCs w:val="22"/>
        </w:rPr>
        <w:t>.</w:t>
      </w:r>
    </w:p>
    <w:p w14:paraId="11581F1A" w14:textId="77777777" w:rsidR="00323C92" w:rsidRPr="00323C92" w:rsidRDefault="00323C92" w:rsidP="00DC252A">
      <w:pPr>
        <w:pStyle w:val="Default"/>
        <w:ind w:left="360"/>
        <w:jc w:val="both"/>
        <w:rPr>
          <w:rFonts w:asciiTheme="minorHAnsi" w:hAnsiTheme="minorHAnsi" w:cstheme="minorHAnsi"/>
          <w:color w:val="auto"/>
          <w:sz w:val="22"/>
          <w:szCs w:val="22"/>
        </w:rPr>
      </w:pPr>
    </w:p>
    <w:p w14:paraId="7CADDADF" w14:textId="5A2A5944" w:rsidR="00E74BF5" w:rsidRDefault="00E74BF5"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6E669CC0" w14:textId="6D65B2B8" w:rsidR="00040106" w:rsidRPr="00040106" w:rsidRDefault="00197D86" w:rsidP="00D52908">
      <w:pPr>
        <w:pStyle w:val="Akapitzlist"/>
        <w:numPr>
          <w:ilvl w:val="0"/>
          <w:numId w:val="33"/>
        </w:numPr>
        <w:suppressAutoHyphens/>
        <w:spacing w:after="0" w:line="240" w:lineRule="auto"/>
        <w:rPr>
          <w:rFonts w:cstheme="minorHAnsi"/>
          <w:color w:val="000000"/>
        </w:rPr>
      </w:pPr>
      <w:r>
        <w:rPr>
          <w:rFonts w:cstheme="minorHAnsi"/>
          <w:color w:val="000000"/>
        </w:rPr>
        <w:t>k</w:t>
      </w:r>
      <w:r w:rsidR="00040106" w:rsidRPr="00040106">
        <w:rPr>
          <w:rFonts w:cstheme="minorHAnsi"/>
          <w:color w:val="000000"/>
        </w:rPr>
        <w:t xml:space="preserve">ierowanie zespołem pracowników obsługi </w:t>
      </w:r>
      <w:r w:rsidR="00AF25A1">
        <w:rPr>
          <w:rFonts w:cstheme="minorHAnsi"/>
          <w:color w:val="000000"/>
        </w:rPr>
        <w:t>w szkole, o</w:t>
      </w:r>
      <w:r w:rsidR="00040106" w:rsidRPr="00040106">
        <w:rPr>
          <w:rFonts w:cstheme="minorHAnsi"/>
          <w:color w:val="000000"/>
        </w:rPr>
        <w:t xml:space="preserve">kreślanie zakresu </w:t>
      </w:r>
      <w:r w:rsidR="00AF25A1">
        <w:rPr>
          <w:rFonts w:cstheme="minorHAnsi"/>
          <w:color w:val="000000"/>
        </w:rPr>
        <w:t xml:space="preserve">ich </w:t>
      </w:r>
      <w:r w:rsidR="00040106" w:rsidRPr="00040106">
        <w:rPr>
          <w:rFonts w:cstheme="minorHAnsi"/>
          <w:color w:val="000000"/>
        </w:rPr>
        <w:t>czynności, ustalanie rejonów pracy, organizowanie zastępstwa za nieobecnych pracowników</w:t>
      </w:r>
      <w:r w:rsidR="008777B4">
        <w:rPr>
          <w:rFonts w:cstheme="minorHAnsi"/>
          <w:color w:val="000000"/>
        </w:rPr>
        <w:t>,</w:t>
      </w:r>
    </w:p>
    <w:p w14:paraId="6227BABF" w14:textId="7783686B" w:rsidR="00E75CCC" w:rsidRPr="006F5D33" w:rsidRDefault="008777B4" w:rsidP="006F5D33">
      <w:pPr>
        <w:pStyle w:val="Akapitzlist"/>
        <w:numPr>
          <w:ilvl w:val="0"/>
          <w:numId w:val="33"/>
        </w:numPr>
        <w:suppressAutoHyphens/>
        <w:spacing w:after="0" w:line="240" w:lineRule="auto"/>
        <w:jc w:val="both"/>
        <w:rPr>
          <w:rFonts w:cstheme="minorHAnsi"/>
          <w:color w:val="000000"/>
        </w:rPr>
      </w:pPr>
      <w:r>
        <w:rPr>
          <w:rFonts w:cstheme="minorHAnsi"/>
          <w:color w:val="000000"/>
        </w:rPr>
        <w:t>p</w:t>
      </w:r>
      <w:r w:rsidR="00040106" w:rsidRPr="00040106">
        <w:rPr>
          <w:rFonts w:cstheme="minorHAnsi"/>
          <w:color w:val="000000"/>
        </w:rPr>
        <w:t xml:space="preserve">rzygotowywanie </w:t>
      </w:r>
      <w:r w:rsidR="00AF25A1">
        <w:rPr>
          <w:rFonts w:cstheme="minorHAnsi"/>
          <w:color w:val="000000"/>
        </w:rPr>
        <w:t>postępowań zgodnie z ustawą o zamówieniach publicznych</w:t>
      </w:r>
      <w:r>
        <w:rPr>
          <w:rFonts w:cstheme="minorHAnsi"/>
          <w:color w:val="000000"/>
        </w:rPr>
        <w:t>,</w:t>
      </w:r>
    </w:p>
    <w:p w14:paraId="7E084A06" w14:textId="127DBFB3" w:rsidR="00040106"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s</w:t>
      </w:r>
      <w:r w:rsidR="00040106" w:rsidRPr="00040106">
        <w:rPr>
          <w:rFonts w:cstheme="minorHAnsi"/>
          <w:color w:val="000000"/>
        </w:rPr>
        <w:t>porządzanie umów związanych z działalnością szkoły (w tym umów najmu pomieszczeń)</w:t>
      </w:r>
      <w:r>
        <w:rPr>
          <w:rFonts w:cstheme="minorHAnsi"/>
          <w:color w:val="000000"/>
        </w:rPr>
        <w:t>,</w:t>
      </w:r>
    </w:p>
    <w:p w14:paraId="1F0CD3EC" w14:textId="3A323A17" w:rsidR="00040106"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p</w:t>
      </w:r>
      <w:r w:rsidR="00040106" w:rsidRPr="00040106">
        <w:rPr>
          <w:rFonts w:cstheme="minorHAnsi"/>
          <w:color w:val="000000"/>
        </w:rPr>
        <w:t>rowadzenie archiwum szkoły</w:t>
      </w:r>
      <w:r>
        <w:rPr>
          <w:rFonts w:cstheme="minorHAnsi"/>
          <w:color w:val="000000"/>
        </w:rPr>
        <w:t>,</w:t>
      </w:r>
    </w:p>
    <w:p w14:paraId="4A2AD56F" w14:textId="25AAFA15" w:rsid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s</w:t>
      </w:r>
      <w:r w:rsidR="00040106" w:rsidRPr="00040106">
        <w:rPr>
          <w:rFonts w:cstheme="minorHAnsi"/>
          <w:color w:val="000000"/>
        </w:rPr>
        <w:t>porządzanie sprawozdań związanych z mieniem komunalnym</w:t>
      </w:r>
      <w:r>
        <w:rPr>
          <w:rFonts w:cstheme="minorHAnsi"/>
          <w:color w:val="000000"/>
        </w:rPr>
        <w:t>,</w:t>
      </w:r>
    </w:p>
    <w:p w14:paraId="3B49E741" w14:textId="2F52E0B2" w:rsidR="006F5D33" w:rsidRPr="00040106" w:rsidRDefault="008777B4" w:rsidP="00F2524C">
      <w:pPr>
        <w:pStyle w:val="Akapitzlist"/>
        <w:numPr>
          <w:ilvl w:val="0"/>
          <w:numId w:val="33"/>
        </w:numPr>
        <w:suppressAutoHyphens/>
        <w:spacing w:after="0" w:line="240" w:lineRule="auto"/>
        <w:rPr>
          <w:rFonts w:cstheme="minorHAnsi"/>
          <w:color w:val="000000"/>
        </w:rPr>
      </w:pPr>
      <w:r>
        <w:rPr>
          <w:rFonts w:cstheme="minorHAnsi"/>
          <w:color w:val="000000"/>
        </w:rPr>
        <w:t>p</w:t>
      </w:r>
      <w:r w:rsidR="006F5D33">
        <w:rPr>
          <w:rFonts w:cstheme="minorHAnsi"/>
          <w:color w:val="000000"/>
        </w:rPr>
        <w:t>rowadzenie dokumentacji związanej z wykonywaniem przepisów w zakresie bhp, ochrony przeciwpożarowej, obrony cywilnej</w:t>
      </w:r>
      <w:r>
        <w:rPr>
          <w:rFonts w:cstheme="minorHAnsi"/>
          <w:color w:val="000000"/>
        </w:rPr>
        <w:t>,</w:t>
      </w:r>
    </w:p>
    <w:p w14:paraId="684ACEDA" w14:textId="76A33993" w:rsidR="00040106"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p</w:t>
      </w:r>
      <w:r w:rsidR="00040106" w:rsidRPr="00040106">
        <w:rPr>
          <w:rFonts w:cstheme="minorHAnsi"/>
          <w:color w:val="000000"/>
        </w:rPr>
        <w:t>rzygotowywanie i przechowywanie dokumentacji technicznej obiektu</w:t>
      </w:r>
      <w:r>
        <w:rPr>
          <w:rFonts w:cstheme="minorHAnsi"/>
          <w:color w:val="000000"/>
        </w:rPr>
        <w:t>,</w:t>
      </w:r>
    </w:p>
    <w:p w14:paraId="18EE5EA2" w14:textId="524F0B4B" w:rsid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n</w:t>
      </w:r>
      <w:r w:rsidR="00040106" w:rsidRPr="00040106">
        <w:rPr>
          <w:rFonts w:cstheme="minorHAnsi"/>
          <w:color w:val="000000"/>
        </w:rPr>
        <w:t xml:space="preserve">adzorowanie prac remontowych na terenie szkoły i przygotowywanie dokumentacji związanej z remontami </w:t>
      </w:r>
      <w:r w:rsidR="00AF25A1">
        <w:rPr>
          <w:rFonts w:cstheme="minorHAnsi"/>
          <w:color w:val="000000"/>
        </w:rPr>
        <w:t>oraz</w:t>
      </w:r>
      <w:r w:rsidR="00040106" w:rsidRPr="00040106">
        <w:rPr>
          <w:rFonts w:cstheme="minorHAnsi"/>
          <w:color w:val="000000"/>
        </w:rPr>
        <w:t xml:space="preserve"> inwestycjami prowadzonymi na terenie szkoły</w:t>
      </w:r>
      <w:r>
        <w:rPr>
          <w:rFonts w:cstheme="minorHAnsi"/>
          <w:color w:val="000000"/>
        </w:rPr>
        <w:t>,</w:t>
      </w:r>
    </w:p>
    <w:p w14:paraId="0AFCA561" w14:textId="57C0183B" w:rsidR="006F5D33"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w</w:t>
      </w:r>
      <w:r w:rsidR="006F5D33">
        <w:rPr>
          <w:rFonts w:cstheme="minorHAnsi"/>
          <w:color w:val="000000"/>
        </w:rPr>
        <w:t xml:space="preserve">ystawianie faktur w programie </w:t>
      </w:r>
      <w:r w:rsidR="00AF25A1">
        <w:rPr>
          <w:rFonts w:cstheme="minorHAnsi"/>
        </w:rPr>
        <w:t>Finanse Vulcan</w:t>
      </w:r>
      <w:r>
        <w:rPr>
          <w:rFonts w:cstheme="minorHAnsi"/>
          <w:color w:val="000000"/>
        </w:rPr>
        <w:t>,</w:t>
      </w:r>
    </w:p>
    <w:p w14:paraId="2863317D" w14:textId="77777777" w:rsidR="00865521" w:rsidRDefault="00865521" w:rsidP="00865521">
      <w:pPr>
        <w:pStyle w:val="Akapitzlist"/>
        <w:numPr>
          <w:ilvl w:val="0"/>
          <w:numId w:val="33"/>
        </w:numPr>
        <w:suppressAutoHyphens/>
        <w:spacing w:after="0" w:line="240" w:lineRule="auto"/>
        <w:jc w:val="both"/>
        <w:rPr>
          <w:rFonts w:cstheme="minorHAnsi"/>
          <w:color w:val="000000"/>
        </w:rPr>
      </w:pPr>
      <w:r>
        <w:rPr>
          <w:rFonts w:cstheme="minorHAnsi"/>
          <w:color w:val="000000"/>
        </w:rPr>
        <w:lastRenderedPageBreak/>
        <w:t>wprowadzanie dokumentów zakupu do systemu elektronicznego obiegu dokumentów,</w:t>
      </w:r>
    </w:p>
    <w:p w14:paraId="6EE62226" w14:textId="465762D4" w:rsidR="00C95FB5" w:rsidRPr="00040106" w:rsidRDefault="00C95FB5" w:rsidP="00040106">
      <w:pPr>
        <w:pStyle w:val="Akapitzlist"/>
        <w:numPr>
          <w:ilvl w:val="0"/>
          <w:numId w:val="33"/>
        </w:numPr>
        <w:suppressAutoHyphens/>
        <w:spacing w:after="0" w:line="240" w:lineRule="auto"/>
        <w:jc w:val="both"/>
        <w:rPr>
          <w:rFonts w:cstheme="minorHAnsi"/>
          <w:color w:val="000000"/>
        </w:rPr>
      </w:pPr>
      <w:r>
        <w:rPr>
          <w:rFonts w:cstheme="minorHAnsi"/>
          <w:color w:val="000000"/>
        </w:rPr>
        <w:t>dozór urządzeń elektrycznych i instalacji fotowoltaicznej,</w:t>
      </w:r>
    </w:p>
    <w:p w14:paraId="5A88D92F" w14:textId="256B96A3" w:rsidR="0095710E"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pr</w:t>
      </w:r>
      <w:r w:rsidR="00040106" w:rsidRPr="00040106">
        <w:rPr>
          <w:rFonts w:cstheme="minorHAnsi"/>
          <w:color w:val="000000"/>
        </w:rPr>
        <w:t xml:space="preserve">owadzenie </w:t>
      </w:r>
      <w:r w:rsidR="00B56A0C">
        <w:rPr>
          <w:rFonts w:cstheme="minorHAnsi"/>
          <w:color w:val="000000"/>
        </w:rPr>
        <w:t>ksiąg</w:t>
      </w:r>
      <w:r w:rsidR="008E0CBB">
        <w:rPr>
          <w:rFonts w:cstheme="minorHAnsi"/>
          <w:color w:val="000000"/>
        </w:rPr>
        <w:t xml:space="preserve"> inwentarz</w:t>
      </w:r>
      <w:r w:rsidR="00B56A0C">
        <w:rPr>
          <w:rFonts w:cstheme="minorHAnsi"/>
          <w:color w:val="000000"/>
        </w:rPr>
        <w:t xml:space="preserve">owych </w:t>
      </w:r>
      <w:r w:rsidR="008E0CBB">
        <w:rPr>
          <w:rFonts w:cstheme="minorHAnsi"/>
          <w:color w:val="000000"/>
        </w:rPr>
        <w:t xml:space="preserve">szkoły w programie </w:t>
      </w:r>
      <w:r w:rsidR="00AF25A1" w:rsidRPr="00C42A40">
        <w:rPr>
          <w:rFonts w:cstheme="minorHAnsi"/>
        </w:rPr>
        <w:t>Inwentarz</w:t>
      </w:r>
      <w:r w:rsidR="00AF25A1">
        <w:rPr>
          <w:rFonts w:cstheme="minorHAnsi"/>
        </w:rPr>
        <w:t xml:space="preserve"> Vulcan</w:t>
      </w:r>
    </w:p>
    <w:p w14:paraId="340858B2" w14:textId="77777777" w:rsidR="00DC252A" w:rsidRPr="00DC252A" w:rsidRDefault="00DC252A" w:rsidP="00DC252A">
      <w:pPr>
        <w:pStyle w:val="Akapitzlist"/>
        <w:suppressAutoHyphens/>
        <w:spacing w:after="0" w:line="240" w:lineRule="auto"/>
        <w:ind w:left="360"/>
        <w:contextualSpacing w:val="0"/>
        <w:jc w:val="both"/>
        <w:rPr>
          <w:rFonts w:cstheme="minorHAnsi"/>
        </w:rPr>
      </w:pPr>
    </w:p>
    <w:p w14:paraId="172AD032" w14:textId="77777777" w:rsidR="000A7566" w:rsidRPr="000A7566" w:rsidRDefault="000A7566" w:rsidP="000A7566">
      <w:pPr>
        <w:numPr>
          <w:ilvl w:val="0"/>
          <w:numId w:val="26"/>
        </w:numPr>
        <w:autoSpaceDE w:val="0"/>
        <w:autoSpaceDN w:val="0"/>
        <w:adjustRightInd w:val="0"/>
        <w:spacing w:after="0" w:line="240" w:lineRule="auto"/>
        <w:jc w:val="both"/>
        <w:rPr>
          <w:rFonts w:cstheme="minorHAnsi"/>
          <w:b/>
          <w:bCs/>
          <w:color w:val="000000"/>
        </w:rPr>
      </w:pPr>
      <w:r w:rsidRPr="000A7566">
        <w:rPr>
          <w:rFonts w:cstheme="minorHAnsi"/>
          <w:b/>
          <w:bCs/>
          <w:color w:val="000000"/>
        </w:rPr>
        <w:t>Warunki zatrudnienia:</w:t>
      </w:r>
    </w:p>
    <w:p w14:paraId="6081C216" w14:textId="77777777" w:rsidR="000A7566" w:rsidRDefault="000A7566" w:rsidP="000A7566">
      <w:pPr>
        <w:numPr>
          <w:ilvl w:val="0"/>
          <w:numId w:val="35"/>
        </w:numPr>
        <w:suppressAutoHyphens/>
        <w:spacing w:after="0" w:line="240" w:lineRule="auto"/>
        <w:jc w:val="both"/>
        <w:rPr>
          <w:rFonts w:cstheme="minorHAnsi"/>
        </w:rPr>
      </w:pPr>
      <w:r w:rsidRPr="000A7566">
        <w:rPr>
          <w:rFonts w:cstheme="minorHAnsi"/>
        </w:rPr>
        <w:t>Liczba etatów: 1</w:t>
      </w:r>
    </w:p>
    <w:p w14:paraId="51469C9E" w14:textId="0D25C0A8" w:rsidR="00F2524C" w:rsidRPr="000A7566" w:rsidRDefault="00F2524C" w:rsidP="000A7566">
      <w:pPr>
        <w:numPr>
          <w:ilvl w:val="0"/>
          <w:numId w:val="35"/>
        </w:numPr>
        <w:suppressAutoHyphens/>
        <w:spacing w:after="0" w:line="240" w:lineRule="auto"/>
        <w:jc w:val="both"/>
        <w:rPr>
          <w:rFonts w:cstheme="minorHAnsi"/>
        </w:rPr>
      </w:pPr>
      <w:r>
        <w:rPr>
          <w:rFonts w:cstheme="minorHAnsi"/>
        </w:rPr>
        <w:t>Zatrudnienie od 6 maja 2024 r.</w:t>
      </w:r>
    </w:p>
    <w:p w14:paraId="2AAE25FC" w14:textId="77777777" w:rsidR="000A7566" w:rsidRPr="000A7566" w:rsidRDefault="000A7566" w:rsidP="000A7566">
      <w:pPr>
        <w:suppressAutoHyphens/>
        <w:spacing w:after="0" w:line="240" w:lineRule="auto"/>
        <w:ind w:left="360"/>
        <w:jc w:val="both"/>
        <w:rPr>
          <w:rFonts w:cstheme="minorHAnsi"/>
          <w:bCs/>
          <w:u w:val="single"/>
        </w:rPr>
      </w:pPr>
    </w:p>
    <w:p w14:paraId="33582657" w14:textId="77777777" w:rsidR="00C132F6" w:rsidRPr="00323C92" w:rsidRDefault="005C6AC2"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Informacja o warunkach pracy </w:t>
      </w:r>
      <w:r w:rsidR="00C132F6" w:rsidRPr="00323C92">
        <w:rPr>
          <w:rFonts w:asciiTheme="minorHAnsi" w:hAnsiTheme="minorHAnsi" w:cstheme="minorHAnsi"/>
          <w:b/>
          <w:bCs/>
          <w:sz w:val="22"/>
          <w:szCs w:val="22"/>
        </w:rPr>
        <w:t>na stanowisku:</w:t>
      </w:r>
    </w:p>
    <w:p w14:paraId="610B3138" w14:textId="36FED6EB" w:rsidR="009A69A5" w:rsidRPr="00F2524C" w:rsidRDefault="009533B4" w:rsidP="00F2524C">
      <w:pPr>
        <w:pStyle w:val="Akapitzlist"/>
        <w:numPr>
          <w:ilvl w:val="0"/>
          <w:numId w:val="36"/>
        </w:numPr>
        <w:suppressAutoHyphens/>
        <w:spacing w:after="0" w:line="240" w:lineRule="auto"/>
        <w:contextualSpacing w:val="0"/>
        <w:jc w:val="both"/>
        <w:rPr>
          <w:rFonts w:cstheme="minorHAnsi"/>
          <w:bCs/>
        </w:rPr>
      </w:pPr>
      <w:r w:rsidRPr="006F3DAA">
        <w:rPr>
          <w:rFonts w:cstheme="minorHAnsi"/>
        </w:rPr>
        <w:t xml:space="preserve">czas pracy: przeciętnie </w:t>
      </w:r>
      <w:r w:rsidR="007F7CD8">
        <w:rPr>
          <w:rFonts w:cstheme="minorHAnsi"/>
        </w:rPr>
        <w:t>4</w:t>
      </w:r>
      <w:r w:rsidRPr="006F3DAA">
        <w:rPr>
          <w:rFonts w:cstheme="minorHAnsi"/>
        </w:rPr>
        <w:t xml:space="preserve">0 godz. </w:t>
      </w:r>
      <w:r w:rsidR="00B56A0C">
        <w:rPr>
          <w:rFonts w:cstheme="minorHAnsi"/>
        </w:rPr>
        <w:t>t</w:t>
      </w:r>
      <w:r w:rsidRPr="006F3DAA">
        <w:rPr>
          <w:rFonts w:cstheme="minorHAnsi"/>
        </w:rPr>
        <w:t>ygodniowo</w:t>
      </w:r>
      <w:r w:rsidR="00F2524C">
        <w:rPr>
          <w:rFonts w:cstheme="minorHAnsi"/>
        </w:rPr>
        <w:t>.</w:t>
      </w:r>
    </w:p>
    <w:p w14:paraId="7FDBC379" w14:textId="77777777" w:rsidR="000A7566" w:rsidRPr="000A7566" w:rsidRDefault="000A7566" w:rsidP="000A7566">
      <w:pPr>
        <w:suppressAutoHyphens/>
        <w:spacing w:after="0" w:line="240" w:lineRule="auto"/>
        <w:jc w:val="both"/>
        <w:rPr>
          <w:rFonts w:cstheme="minorHAnsi"/>
        </w:rPr>
      </w:pPr>
    </w:p>
    <w:p w14:paraId="5254BF25" w14:textId="1ACEB14E" w:rsidR="00CA6A9C" w:rsidRPr="00CA6A9C" w:rsidRDefault="005C6AC2" w:rsidP="00CA6A9C">
      <w:pPr>
        <w:pStyle w:val="Default"/>
        <w:numPr>
          <w:ilvl w:val="0"/>
          <w:numId w:val="26"/>
        </w:numPr>
        <w:jc w:val="both"/>
        <w:rPr>
          <w:rFonts w:asciiTheme="minorHAnsi" w:hAnsiTheme="minorHAnsi" w:cstheme="minorHAnsi"/>
          <w:b/>
          <w:sz w:val="22"/>
          <w:szCs w:val="22"/>
        </w:rPr>
      </w:pPr>
      <w:r w:rsidRPr="00323C92">
        <w:rPr>
          <w:rFonts w:asciiTheme="minorHAnsi" w:hAnsiTheme="minorHAnsi" w:cstheme="minorHAnsi"/>
          <w:b/>
          <w:bCs/>
          <w:sz w:val="22"/>
          <w:szCs w:val="22"/>
        </w:rPr>
        <w:t>Dokumenty aplikacyjne</w:t>
      </w:r>
      <w:r w:rsidR="009A69A5" w:rsidRPr="00323C92">
        <w:rPr>
          <w:rFonts w:asciiTheme="minorHAnsi" w:hAnsiTheme="minorHAnsi" w:cstheme="minorHAnsi"/>
          <w:b/>
          <w:sz w:val="22"/>
          <w:szCs w:val="22"/>
        </w:rPr>
        <w:t xml:space="preserve">: </w:t>
      </w:r>
    </w:p>
    <w:p w14:paraId="1F37A1C1" w14:textId="77777777" w:rsidR="001E7D25" w:rsidRPr="00323C92" w:rsidRDefault="001E7D2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Dla udokumentowania spełnienia wymogów na stanowisku uczestnicy naboru przedkładają:</w:t>
      </w:r>
    </w:p>
    <w:p w14:paraId="3AB5DF74" w14:textId="6BE85C77" w:rsidR="000A7566" w:rsidRPr="000A7566" w:rsidRDefault="000A7566" w:rsidP="00CA6A9C">
      <w:pPr>
        <w:pStyle w:val="Default"/>
        <w:numPr>
          <w:ilvl w:val="0"/>
          <w:numId w:val="41"/>
        </w:numPr>
        <w:ind w:left="426"/>
        <w:jc w:val="both"/>
        <w:rPr>
          <w:rFonts w:asciiTheme="minorHAnsi" w:hAnsiTheme="minorHAnsi" w:cstheme="minorHAnsi"/>
          <w:sz w:val="22"/>
          <w:szCs w:val="22"/>
        </w:rPr>
      </w:pPr>
      <w:r w:rsidRPr="000A7566">
        <w:rPr>
          <w:rFonts w:asciiTheme="minorHAnsi" w:hAnsiTheme="minorHAnsi" w:cstheme="minorHAnsi"/>
          <w:sz w:val="22"/>
          <w:szCs w:val="22"/>
        </w:rPr>
        <w:t>list motywacyjny,</w:t>
      </w:r>
    </w:p>
    <w:p w14:paraId="6E4A3DA1" w14:textId="77777777" w:rsidR="000A7566" w:rsidRPr="000A7566" w:rsidRDefault="000A7566" w:rsidP="00CA6A9C">
      <w:pPr>
        <w:pStyle w:val="Default"/>
        <w:numPr>
          <w:ilvl w:val="0"/>
          <w:numId w:val="41"/>
        </w:numPr>
        <w:ind w:left="426"/>
        <w:jc w:val="both"/>
        <w:rPr>
          <w:rFonts w:asciiTheme="minorHAnsi" w:hAnsiTheme="minorHAnsi" w:cstheme="minorHAnsi"/>
          <w:sz w:val="22"/>
          <w:szCs w:val="22"/>
        </w:rPr>
      </w:pPr>
      <w:r w:rsidRPr="000A7566">
        <w:rPr>
          <w:rFonts w:asciiTheme="minorHAnsi" w:hAnsiTheme="minorHAnsi" w:cstheme="minorHAnsi"/>
          <w:sz w:val="22"/>
          <w:szCs w:val="22"/>
        </w:rPr>
        <w:t>życiorys zawierający szczegółowy opis: dotychczasowej drogi zawodowej, posiadanego wykształcenia, kwalifikacji, stażu pracy – opatrzony klauzulą:</w:t>
      </w:r>
    </w:p>
    <w:p w14:paraId="1FB2723D" w14:textId="77777777" w:rsidR="001E7D25" w:rsidRPr="00323C92" w:rsidRDefault="001E7D25" w:rsidP="00CA6A9C">
      <w:pPr>
        <w:pStyle w:val="Default"/>
        <w:ind w:left="426"/>
        <w:jc w:val="both"/>
        <w:rPr>
          <w:rFonts w:asciiTheme="minorHAnsi" w:hAnsiTheme="minorHAnsi" w:cstheme="minorHAnsi"/>
          <w:sz w:val="16"/>
          <w:szCs w:val="16"/>
        </w:rPr>
      </w:pPr>
    </w:p>
    <w:p w14:paraId="632C2EE1" w14:textId="43D31647" w:rsidR="001E7D25" w:rsidRDefault="00CA6A9C" w:rsidP="00CA6A9C">
      <w:pPr>
        <w:pStyle w:val="Default"/>
        <w:ind w:left="426"/>
        <w:jc w:val="both"/>
        <w:rPr>
          <w:rFonts w:asciiTheme="minorHAnsi" w:hAnsiTheme="minorHAnsi" w:cstheme="minorHAnsi"/>
          <w:i/>
          <w:sz w:val="22"/>
          <w:szCs w:val="22"/>
        </w:rPr>
      </w:pPr>
      <w:r w:rsidRPr="00CA6A9C">
        <w:rPr>
          <w:rFonts w:asciiTheme="minorHAnsi" w:hAnsiTheme="minorHAnsi" w:cstheme="minorHAnsi"/>
          <w:i/>
          <w:sz w:val="22"/>
          <w:szCs w:val="22"/>
        </w:rPr>
        <w:t>„Wyrażam zgodę na przetwarzanie moich danych osobowych zawartych w ofercie pracy dla potrzeb niezbędnych do przeprowadzenia naboru przez Szkołę Podstawową nr 12 w Toruniu”.</w:t>
      </w:r>
    </w:p>
    <w:p w14:paraId="140A8C4E" w14:textId="77777777" w:rsidR="00CA6A9C" w:rsidRPr="00323C92" w:rsidRDefault="00CA6A9C" w:rsidP="00CA6A9C">
      <w:pPr>
        <w:pStyle w:val="Default"/>
        <w:ind w:left="426"/>
        <w:jc w:val="both"/>
        <w:rPr>
          <w:rFonts w:asciiTheme="minorHAnsi" w:hAnsiTheme="minorHAnsi" w:cstheme="minorHAnsi"/>
          <w:i/>
          <w:sz w:val="16"/>
          <w:szCs w:val="16"/>
        </w:rPr>
      </w:pPr>
    </w:p>
    <w:p w14:paraId="310F5ECE" w14:textId="77777777" w:rsidR="009A69A5" w:rsidRPr="00323C92" w:rsidRDefault="009A69A5"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dokumenty potwierdzające posiadane wykształcenie</w:t>
      </w:r>
      <w:r w:rsidR="001E7D25" w:rsidRPr="00323C92">
        <w:rPr>
          <w:rFonts w:asciiTheme="minorHAnsi" w:hAnsiTheme="minorHAnsi" w:cstheme="minorHAnsi"/>
          <w:sz w:val="22"/>
          <w:szCs w:val="22"/>
        </w:rPr>
        <w:t xml:space="preserve">, </w:t>
      </w:r>
    </w:p>
    <w:p w14:paraId="35B4E259" w14:textId="54029939" w:rsidR="00036A06" w:rsidRPr="00323C92" w:rsidRDefault="009A69A5"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dokumenty potwierdzające staż pracy</w:t>
      </w:r>
      <w:r w:rsidR="00036A06" w:rsidRPr="00323C92">
        <w:rPr>
          <w:rFonts w:asciiTheme="minorHAnsi" w:hAnsiTheme="minorHAnsi" w:cstheme="minorHAnsi"/>
          <w:sz w:val="22"/>
          <w:szCs w:val="22"/>
        </w:rPr>
        <w:t>, (</w:t>
      </w:r>
      <w:r w:rsidRPr="00323C92">
        <w:rPr>
          <w:rFonts w:asciiTheme="minorHAnsi" w:hAnsiTheme="minorHAnsi" w:cstheme="minorHAnsi"/>
          <w:sz w:val="22"/>
          <w:szCs w:val="22"/>
        </w:rPr>
        <w:t xml:space="preserve">świadectwa pracy, zaświadczenia o </w:t>
      </w:r>
      <w:r w:rsidR="00036A06" w:rsidRPr="00323C92">
        <w:rPr>
          <w:rFonts w:asciiTheme="minorHAnsi" w:hAnsiTheme="minorHAnsi" w:cstheme="minorHAnsi"/>
          <w:sz w:val="22"/>
          <w:szCs w:val="22"/>
        </w:rPr>
        <w:t xml:space="preserve">zakończonym bądź kontynuowanym zatrudnieniu, zakresy czynności, zaświadczenia pracodawcy, rekomendacje, itp.), </w:t>
      </w:r>
    </w:p>
    <w:p w14:paraId="775C3E2E" w14:textId="77777777" w:rsidR="00036A06" w:rsidRPr="00CA6A9C" w:rsidRDefault="00036A06"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wskazane przedłożenie opinii i/lub referencji z poprzednich miejsc pracy,</w:t>
      </w:r>
    </w:p>
    <w:p w14:paraId="28CA605A" w14:textId="632C8A54" w:rsidR="009A69A5" w:rsidRPr="00CA6A9C" w:rsidRDefault="009A69A5"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oświadczenie o spełnieniu wymagań określonych w art. 6 ust.1</w:t>
      </w:r>
      <w:r w:rsidR="00036A06"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ust. 3</w:t>
      </w:r>
      <w:r w:rsidR="00F325B0"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 xml:space="preserve">pkt. 2-3 ustawy z dnia </w:t>
      </w:r>
      <w:r w:rsidR="00F325B0" w:rsidRPr="00CA6A9C">
        <w:rPr>
          <w:rFonts w:asciiTheme="minorHAnsi" w:hAnsiTheme="minorHAnsi" w:cstheme="minorHAnsi"/>
          <w:sz w:val="22"/>
          <w:szCs w:val="22"/>
          <w:u w:val="single"/>
        </w:rPr>
        <w:br/>
      </w:r>
      <w:r w:rsidRPr="00CA6A9C">
        <w:rPr>
          <w:rFonts w:asciiTheme="minorHAnsi" w:hAnsiTheme="minorHAnsi" w:cstheme="minorHAnsi"/>
          <w:sz w:val="22"/>
          <w:szCs w:val="22"/>
          <w:u w:val="single"/>
        </w:rPr>
        <w:t>21 listopada 2008 roku o pracownikach samorządowych</w:t>
      </w:r>
      <w:r w:rsidR="00036A06"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w:t>
      </w:r>
      <w:r w:rsidR="009F4BBE" w:rsidRPr="00CA6A9C">
        <w:rPr>
          <w:rFonts w:asciiTheme="minorHAnsi" w:hAnsiTheme="minorHAnsi" w:cstheme="minorHAnsi"/>
          <w:sz w:val="22"/>
          <w:szCs w:val="22"/>
          <w:u w:val="single"/>
        </w:rPr>
        <w:t>Dz.U. z 2022 r., poz. 530),</w:t>
      </w:r>
    </w:p>
    <w:p w14:paraId="76DF1710" w14:textId="2C77187D" w:rsidR="009A69A5" w:rsidRPr="00CA6A9C" w:rsidRDefault="00036A06"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kandydat, który zamierza skorzystać z uprawnienia, o którym mowa w art. 13a ust. 2 ustawy z dnia 21 listopada 2008 r. o pracownikach samorządowych (</w:t>
      </w:r>
      <w:r w:rsidR="009F4BBE" w:rsidRPr="00CA6A9C">
        <w:rPr>
          <w:rFonts w:asciiTheme="minorHAnsi" w:hAnsiTheme="minorHAnsi" w:cstheme="minorHAnsi"/>
          <w:sz w:val="22"/>
          <w:szCs w:val="22"/>
          <w:u w:val="single"/>
        </w:rPr>
        <w:t xml:space="preserve">Dz.U. z 2022 r., poz. 530) </w:t>
      </w:r>
      <w:r w:rsidR="008C1BFC" w:rsidRPr="00CA6A9C">
        <w:rPr>
          <w:rFonts w:asciiTheme="minorHAnsi" w:hAnsiTheme="minorHAnsi" w:cstheme="minorHAnsi"/>
          <w:sz w:val="22"/>
          <w:szCs w:val="22"/>
          <w:u w:val="single"/>
        </w:rPr>
        <w:t>jest obowiązany do złożenia kopii dokumentu potwierdzającego niepełnosprawność,</w:t>
      </w:r>
    </w:p>
    <w:p w14:paraId="6784ADC2" w14:textId="77777777" w:rsidR="008C1BFC" w:rsidRPr="00323C92" w:rsidRDefault="008C1BFC"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oświadczenie o zapoznaniu się z klauzulą informacyjną zawartą w ogłoszeniu.</w:t>
      </w:r>
    </w:p>
    <w:p w14:paraId="680AC982" w14:textId="77777777" w:rsidR="00323C92" w:rsidRPr="00323C92" w:rsidRDefault="00323C92" w:rsidP="00DC252A">
      <w:pPr>
        <w:pStyle w:val="Default"/>
        <w:jc w:val="both"/>
        <w:rPr>
          <w:rFonts w:asciiTheme="minorHAnsi" w:hAnsiTheme="minorHAnsi" w:cstheme="minorHAnsi"/>
          <w:sz w:val="16"/>
          <w:szCs w:val="16"/>
        </w:rPr>
      </w:pPr>
    </w:p>
    <w:p w14:paraId="00E17EDC" w14:textId="77777777" w:rsidR="008C1BFC" w:rsidRPr="00323C92" w:rsidRDefault="008C1BFC"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Wszystkie dokumenty sporządzane przez kandydata powinny być opatrzone jego własnoręcznym podpisem</w:t>
      </w:r>
      <w:r w:rsidR="00630B36">
        <w:rPr>
          <w:rFonts w:asciiTheme="minorHAnsi" w:hAnsiTheme="minorHAnsi" w:cstheme="minorHAnsi"/>
          <w:sz w:val="22"/>
          <w:szCs w:val="22"/>
        </w:rPr>
        <w:t>.</w:t>
      </w:r>
    </w:p>
    <w:p w14:paraId="6EFEE989" w14:textId="77777777" w:rsidR="00867C2D" w:rsidRPr="00323C92" w:rsidRDefault="00867C2D" w:rsidP="00DC252A">
      <w:pPr>
        <w:pStyle w:val="Default"/>
        <w:jc w:val="both"/>
        <w:rPr>
          <w:rFonts w:asciiTheme="minorHAnsi" w:hAnsiTheme="minorHAnsi" w:cstheme="minorHAnsi"/>
          <w:sz w:val="16"/>
          <w:szCs w:val="16"/>
        </w:rPr>
      </w:pPr>
    </w:p>
    <w:p w14:paraId="445224F4" w14:textId="5217B639" w:rsidR="009A69A5" w:rsidRPr="00323C92" w:rsidRDefault="009A69A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Zgodnie z ustawą z dnia 7 października 1999 r. o języku polskim (</w:t>
      </w:r>
      <w:r w:rsidR="00AF50DF">
        <w:rPr>
          <w:rFonts w:asciiTheme="minorHAnsi" w:hAnsiTheme="minorHAnsi" w:cstheme="minorHAnsi"/>
          <w:sz w:val="22"/>
          <w:szCs w:val="22"/>
        </w:rPr>
        <w:t xml:space="preserve">t.j. </w:t>
      </w:r>
      <w:r w:rsidRPr="00323C92">
        <w:rPr>
          <w:rFonts w:asciiTheme="minorHAnsi" w:hAnsiTheme="minorHAnsi" w:cstheme="minorHAnsi"/>
          <w:sz w:val="22"/>
          <w:szCs w:val="22"/>
        </w:rPr>
        <w:t xml:space="preserve">Dz. U. z </w:t>
      </w:r>
      <w:r w:rsidR="006C4270">
        <w:rPr>
          <w:rFonts w:asciiTheme="minorHAnsi" w:hAnsiTheme="minorHAnsi" w:cstheme="minorHAnsi"/>
          <w:sz w:val="22"/>
          <w:szCs w:val="22"/>
        </w:rPr>
        <w:t>20</w:t>
      </w:r>
      <w:r w:rsidR="005E1C35">
        <w:rPr>
          <w:rFonts w:asciiTheme="minorHAnsi" w:hAnsiTheme="minorHAnsi" w:cstheme="minorHAnsi"/>
          <w:sz w:val="22"/>
          <w:szCs w:val="22"/>
        </w:rPr>
        <w:t>21</w:t>
      </w:r>
      <w:r w:rsidR="006C4270" w:rsidRPr="00323C92">
        <w:rPr>
          <w:rFonts w:asciiTheme="minorHAnsi" w:hAnsiTheme="minorHAnsi" w:cstheme="minorHAnsi"/>
          <w:sz w:val="22"/>
          <w:szCs w:val="22"/>
        </w:rPr>
        <w:t xml:space="preserve"> </w:t>
      </w:r>
      <w:r w:rsidRPr="00323C92">
        <w:rPr>
          <w:rFonts w:asciiTheme="minorHAnsi" w:hAnsiTheme="minorHAnsi" w:cstheme="minorHAnsi"/>
          <w:sz w:val="22"/>
          <w:szCs w:val="22"/>
        </w:rPr>
        <w:t xml:space="preserve">r. poz. </w:t>
      </w:r>
      <w:r w:rsidR="000C0B1C">
        <w:rPr>
          <w:rFonts w:asciiTheme="minorHAnsi" w:hAnsiTheme="minorHAnsi" w:cstheme="minorHAnsi"/>
          <w:sz w:val="22"/>
          <w:szCs w:val="22"/>
        </w:rPr>
        <w:t>672</w:t>
      </w:r>
      <w:r w:rsidRPr="00323C92">
        <w:rPr>
          <w:rFonts w:asciiTheme="minorHAnsi" w:hAnsiTheme="minorHAnsi" w:cstheme="minorHAnsi"/>
          <w:sz w:val="22"/>
          <w:szCs w:val="22"/>
        </w:rPr>
        <w:t xml:space="preserve"> z późn. zm.) wszystkie wymagane dokumenty muszą być złożone w języku polskim.</w:t>
      </w:r>
      <w:r w:rsidR="00C132F6" w:rsidRPr="00323C92">
        <w:rPr>
          <w:rFonts w:asciiTheme="minorHAnsi" w:hAnsiTheme="minorHAnsi" w:cstheme="minorHAnsi"/>
          <w:sz w:val="22"/>
          <w:szCs w:val="22"/>
        </w:rPr>
        <w:t xml:space="preserve"> </w:t>
      </w:r>
    </w:p>
    <w:p w14:paraId="1E608BF8" w14:textId="77777777" w:rsidR="008C1BFC" w:rsidRPr="00323C92" w:rsidRDefault="008C1BFC" w:rsidP="00DC252A">
      <w:pPr>
        <w:pStyle w:val="Default"/>
        <w:jc w:val="both"/>
        <w:rPr>
          <w:rFonts w:asciiTheme="minorHAnsi" w:hAnsiTheme="minorHAnsi" w:cstheme="minorHAnsi"/>
          <w:b/>
          <w:bCs/>
          <w:sz w:val="22"/>
          <w:szCs w:val="22"/>
        </w:rPr>
      </w:pPr>
    </w:p>
    <w:p w14:paraId="78E66F13" w14:textId="77777777" w:rsidR="00867C2D" w:rsidRPr="00323C92" w:rsidRDefault="00867C2D" w:rsidP="00DC252A">
      <w:pPr>
        <w:pStyle w:val="Default"/>
        <w:numPr>
          <w:ilvl w:val="0"/>
          <w:numId w:val="26"/>
        </w:numPr>
        <w:jc w:val="both"/>
        <w:rPr>
          <w:rFonts w:asciiTheme="minorHAnsi" w:hAnsiTheme="minorHAnsi" w:cstheme="minorHAnsi"/>
          <w:b/>
          <w:sz w:val="22"/>
          <w:szCs w:val="22"/>
        </w:rPr>
      </w:pPr>
      <w:r w:rsidRPr="00323C92">
        <w:rPr>
          <w:rFonts w:asciiTheme="minorHAnsi" w:hAnsiTheme="minorHAnsi" w:cstheme="minorHAnsi"/>
          <w:b/>
          <w:bCs/>
          <w:sz w:val="22"/>
          <w:szCs w:val="22"/>
        </w:rPr>
        <w:t>Ustalono następujący tryb przeprowadzenia naboru:</w:t>
      </w:r>
    </w:p>
    <w:p w14:paraId="3B401EC5" w14:textId="793CFC3D" w:rsidR="009A69A5" w:rsidRPr="00323C92" w:rsidRDefault="00867C2D" w:rsidP="00DC252A">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Termin składania ofert: </w:t>
      </w:r>
      <w:r w:rsidRPr="00323C92">
        <w:rPr>
          <w:rFonts w:asciiTheme="minorHAnsi" w:hAnsiTheme="minorHAnsi" w:cstheme="minorHAnsi"/>
          <w:sz w:val="22"/>
          <w:szCs w:val="22"/>
        </w:rPr>
        <w:t xml:space="preserve">do </w:t>
      </w:r>
      <w:r w:rsidRPr="00B71C6A">
        <w:rPr>
          <w:rFonts w:asciiTheme="minorHAnsi" w:hAnsiTheme="minorHAnsi" w:cstheme="minorHAnsi"/>
          <w:sz w:val="22"/>
          <w:szCs w:val="22"/>
        </w:rPr>
        <w:t xml:space="preserve">dnia </w:t>
      </w:r>
      <w:r w:rsidR="008777B4">
        <w:rPr>
          <w:rFonts w:asciiTheme="minorHAnsi" w:hAnsiTheme="minorHAnsi" w:cstheme="minorHAnsi"/>
          <w:sz w:val="22"/>
          <w:szCs w:val="22"/>
        </w:rPr>
        <w:t>15</w:t>
      </w:r>
      <w:r w:rsidR="00671767" w:rsidRPr="00B71C6A">
        <w:rPr>
          <w:rFonts w:asciiTheme="minorHAnsi" w:hAnsiTheme="minorHAnsi" w:cstheme="minorHAnsi"/>
          <w:sz w:val="22"/>
          <w:szCs w:val="22"/>
        </w:rPr>
        <w:t>.</w:t>
      </w:r>
      <w:r w:rsidR="00DA454C">
        <w:rPr>
          <w:rFonts w:asciiTheme="minorHAnsi" w:hAnsiTheme="minorHAnsi" w:cstheme="minorHAnsi"/>
          <w:sz w:val="22"/>
          <w:szCs w:val="22"/>
        </w:rPr>
        <w:t>0</w:t>
      </w:r>
      <w:r w:rsidR="00E75CCC">
        <w:rPr>
          <w:rFonts w:asciiTheme="minorHAnsi" w:hAnsiTheme="minorHAnsi" w:cstheme="minorHAnsi"/>
          <w:sz w:val="22"/>
          <w:szCs w:val="22"/>
        </w:rPr>
        <w:t>4</w:t>
      </w:r>
      <w:r w:rsidR="00671767">
        <w:rPr>
          <w:rFonts w:asciiTheme="minorHAnsi" w:hAnsiTheme="minorHAnsi" w:cstheme="minorHAnsi"/>
          <w:sz w:val="22"/>
          <w:szCs w:val="22"/>
        </w:rPr>
        <w:t>.20</w:t>
      </w:r>
      <w:r w:rsidR="00564D0D">
        <w:rPr>
          <w:rFonts w:asciiTheme="minorHAnsi" w:hAnsiTheme="minorHAnsi" w:cstheme="minorHAnsi"/>
          <w:sz w:val="22"/>
          <w:szCs w:val="22"/>
        </w:rPr>
        <w:t>2</w:t>
      </w:r>
      <w:r w:rsidR="00B161AB">
        <w:rPr>
          <w:rFonts w:asciiTheme="minorHAnsi" w:hAnsiTheme="minorHAnsi" w:cstheme="minorHAnsi"/>
          <w:sz w:val="22"/>
          <w:szCs w:val="22"/>
        </w:rPr>
        <w:t>4</w:t>
      </w:r>
      <w:r w:rsidRPr="00323C92">
        <w:rPr>
          <w:rFonts w:asciiTheme="minorHAnsi" w:hAnsiTheme="minorHAnsi" w:cstheme="minorHAnsi"/>
          <w:sz w:val="22"/>
          <w:szCs w:val="22"/>
        </w:rPr>
        <w:t xml:space="preserve"> r.</w:t>
      </w:r>
      <w:r w:rsidRPr="00323C92">
        <w:rPr>
          <w:rFonts w:asciiTheme="minorHAnsi" w:hAnsiTheme="minorHAnsi" w:cstheme="minorHAnsi"/>
          <w:b/>
          <w:sz w:val="22"/>
          <w:szCs w:val="22"/>
        </w:rPr>
        <w:t xml:space="preserve"> </w:t>
      </w:r>
      <w:r w:rsidR="009A69A5" w:rsidRPr="00323C92">
        <w:rPr>
          <w:rFonts w:asciiTheme="minorHAnsi" w:hAnsiTheme="minorHAnsi" w:cstheme="minorHAnsi"/>
          <w:b/>
          <w:sz w:val="22"/>
          <w:szCs w:val="22"/>
        </w:rPr>
        <w:t xml:space="preserve"> </w:t>
      </w:r>
      <w:r w:rsidRPr="00323C92">
        <w:rPr>
          <w:rFonts w:asciiTheme="minorHAnsi" w:hAnsiTheme="minorHAnsi" w:cstheme="minorHAnsi"/>
          <w:sz w:val="22"/>
          <w:szCs w:val="22"/>
        </w:rPr>
        <w:t>do godz. 1</w:t>
      </w:r>
      <w:r w:rsidR="008777B4">
        <w:rPr>
          <w:rFonts w:asciiTheme="minorHAnsi" w:hAnsiTheme="minorHAnsi" w:cstheme="minorHAnsi"/>
          <w:sz w:val="22"/>
          <w:szCs w:val="22"/>
        </w:rPr>
        <w:t>2:00</w:t>
      </w:r>
      <w:r w:rsidRPr="00323C92">
        <w:rPr>
          <w:rFonts w:asciiTheme="minorHAnsi" w:hAnsiTheme="minorHAnsi" w:cstheme="minorHAnsi"/>
          <w:sz w:val="22"/>
          <w:szCs w:val="22"/>
        </w:rPr>
        <w:t>,</w:t>
      </w:r>
    </w:p>
    <w:p w14:paraId="6D163E01" w14:textId="537EF543" w:rsidR="00B56A0C" w:rsidRDefault="000A7566" w:rsidP="00040106">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Zainteresowanych prosimy o </w:t>
      </w:r>
      <w:r w:rsidR="00040106" w:rsidRPr="00040106">
        <w:rPr>
          <w:rFonts w:asciiTheme="minorHAnsi" w:hAnsiTheme="minorHAnsi" w:cstheme="minorHAnsi"/>
          <w:b/>
          <w:sz w:val="22"/>
          <w:szCs w:val="22"/>
        </w:rPr>
        <w:t>dostarczenie kompletu dokumentów osobiście lub przesłanie pocztą na adres</w:t>
      </w:r>
      <w:r w:rsidR="00197D86">
        <w:rPr>
          <w:rFonts w:asciiTheme="minorHAnsi" w:hAnsiTheme="minorHAnsi" w:cstheme="minorHAnsi"/>
          <w:b/>
          <w:sz w:val="22"/>
          <w:szCs w:val="22"/>
        </w:rPr>
        <w:t>: Toruńskie Centrum Usług Wspólnych,</w:t>
      </w:r>
      <w:r w:rsidR="00040106" w:rsidRPr="00040106">
        <w:rPr>
          <w:rFonts w:asciiTheme="minorHAnsi" w:hAnsiTheme="minorHAnsi" w:cstheme="minorHAnsi"/>
          <w:b/>
          <w:sz w:val="22"/>
          <w:szCs w:val="22"/>
        </w:rPr>
        <w:t xml:space="preserve"> </w:t>
      </w:r>
      <w:r w:rsidR="008777B4">
        <w:rPr>
          <w:rFonts w:asciiTheme="minorHAnsi" w:hAnsiTheme="minorHAnsi" w:cstheme="minorHAnsi"/>
          <w:b/>
          <w:sz w:val="22"/>
          <w:szCs w:val="22"/>
        </w:rPr>
        <w:t xml:space="preserve">pl. </w:t>
      </w:r>
      <w:r w:rsidR="00B56A0C">
        <w:rPr>
          <w:rFonts w:asciiTheme="minorHAnsi" w:hAnsiTheme="minorHAnsi" w:cstheme="minorHAnsi"/>
          <w:b/>
          <w:sz w:val="22"/>
          <w:szCs w:val="22"/>
        </w:rPr>
        <w:t>ś</w:t>
      </w:r>
      <w:r w:rsidR="008777B4">
        <w:rPr>
          <w:rFonts w:asciiTheme="minorHAnsi" w:hAnsiTheme="minorHAnsi" w:cstheme="minorHAnsi"/>
          <w:b/>
          <w:sz w:val="22"/>
          <w:szCs w:val="22"/>
        </w:rPr>
        <w:t xml:space="preserve">w. Katarzyny 9, </w:t>
      </w:r>
      <w:r w:rsidR="00040106" w:rsidRPr="00040106">
        <w:rPr>
          <w:rFonts w:asciiTheme="minorHAnsi" w:hAnsiTheme="minorHAnsi" w:cstheme="minorHAnsi"/>
          <w:b/>
          <w:sz w:val="22"/>
          <w:szCs w:val="22"/>
        </w:rPr>
        <w:t xml:space="preserve"> 87-100 Toruń z dopiskiem: </w:t>
      </w:r>
      <w:r w:rsidR="00865521">
        <w:rPr>
          <w:rFonts w:asciiTheme="minorHAnsi" w:hAnsiTheme="minorHAnsi" w:cstheme="minorHAnsi"/>
          <w:b/>
          <w:sz w:val="22"/>
          <w:szCs w:val="22"/>
        </w:rPr>
        <w:t>k</w:t>
      </w:r>
      <w:r w:rsidR="00040106" w:rsidRPr="00040106">
        <w:rPr>
          <w:rFonts w:asciiTheme="minorHAnsi" w:hAnsiTheme="minorHAnsi" w:cstheme="minorHAnsi"/>
          <w:b/>
          <w:sz w:val="22"/>
          <w:szCs w:val="22"/>
        </w:rPr>
        <w:t>ierownik gospodarczy</w:t>
      </w:r>
      <w:r w:rsidR="00197D86">
        <w:rPr>
          <w:rFonts w:asciiTheme="minorHAnsi" w:hAnsiTheme="minorHAnsi" w:cstheme="minorHAnsi"/>
          <w:b/>
          <w:sz w:val="22"/>
          <w:szCs w:val="22"/>
        </w:rPr>
        <w:t xml:space="preserve"> S</w:t>
      </w:r>
      <w:r w:rsidR="00B56A0C">
        <w:rPr>
          <w:rFonts w:asciiTheme="minorHAnsi" w:hAnsiTheme="minorHAnsi" w:cstheme="minorHAnsi"/>
          <w:b/>
          <w:sz w:val="22"/>
          <w:szCs w:val="22"/>
        </w:rPr>
        <w:t>P</w:t>
      </w:r>
      <w:r w:rsidR="00197D86">
        <w:rPr>
          <w:rFonts w:asciiTheme="minorHAnsi" w:hAnsiTheme="minorHAnsi" w:cstheme="minorHAnsi"/>
          <w:b/>
          <w:sz w:val="22"/>
          <w:szCs w:val="22"/>
        </w:rPr>
        <w:t>12</w:t>
      </w:r>
      <w:r w:rsidR="00B56A0C">
        <w:rPr>
          <w:rFonts w:asciiTheme="minorHAnsi" w:hAnsiTheme="minorHAnsi" w:cstheme="minorHAnsi"/>
          <w:b/>
          <w:sz w:val="22"/>
          <w:szCs w:val="22"/>
        </w:rPr>
        <w:t xml:space="preserve"> </w:t>
      </w:r>
      <w:bookmarkStart w:id="0" w:name="_Hlk163203240"/>
      <w:r w:rsidR="00B56A0C">
        <w:rPr>
          <w:rFonts w:asciiTheme="minorHAnsi" w:hAnsiTheme="minorHAnsi" w:cstheme="minorHAnsi"/>
          <w:b/>
          <w:sz w:val="22"/>
          <w:szCs w:val="22"/>
        </w:rPr>
        <w:t>lub elektronicznie na adres: b.iwanowska@um.torun.pl</w:t>
      </w:r>
      <w:bookmarkEnd w:id="0"/>
      <w:r w:rsidR="00040106" w:rsidRPr="00040106">
        <w:rPr>
          <w:rFonts w:asciiTheme="minorHAnsi" w:hAnsiTheme="minorHAnsi" w:cstheme="minorHAnsi"/>
          <w:b/>
          <w:sz w:val="22"/>
          <w:szCs w:val="22"/>
        </w:rPr>
        <w:t xml:space="preserve">. </w:t>
      </w:r>
    </w:p>
    <w:p w14:paraId="0708A848" w14:textId="77777777" w:rsidR="000A7566" w:rsidRDefault="000A7566" w:rsidP="00040106">
      <w:pPr>
        <w:pStyle w:val="Default"/>
        <w:jc w:val="both"/>
        <w:rPr>
          <w:rFonts w:asciiTheme="minorHAnsi" w:hAnsiTheme="minorHAnsi" w:cstheme="minorHAnsi"/>
          <w:b/>
          <w:sz w:val="22"/>
          <w:szCs w:val="22"/>
        </w:rPr>
      </w:pPr>
    </w:p>
    <w:p w14:paraId="15E23DD7" w14:textId="77777777" w:rsidR="000A7566" w:rsidRPr="000A7566" w:rsidRDefault="000A7566" w:rsidP="000A7566">
      <w:pPr>
        <w:spacing w:after="0" w:line="240" w:lineRule="auto"/>
        <w:rPr>
          <w:rFonts w:eastAsia="Times New Roman" w:cs="Times New Roman"/>
          <w:b/>
          <w:lang w:eastAsia="pl-PL"/>
        </w:rPr>
      </w:pPr>
      <w:r w:rsidRPr="000A7566">
        <w:rPr>
          <w:rFonts w:eastAsia="Times New Roman" w:cs="Times New Roman"/>
          <w:b/>
          <w:lang w:eastAsia="pl-PL"/>
        </w:rPr>
        <w:t>Klauzula informacyjna:</w:t>
      </w:r>
    </w:p>
    <w:p w14:paraId="236B218C" w14:textId="77777777" w:rsidR="000A7566" w:rsidRPr="000A7566" w:rsidRDefault="000A7566" w:rsidP="000A7566">
      <w:pPr>
        <w:spacing w:after="0" w:line="240" w:lineRule="auto"/>
        <w:jc w:val="both"/>
        <w:rPr>
          <w:rFonts w:eastAsia="Times New Roman" w:cs="Times New Roman"/>
          <w:lang w:eastAsia="pl-PL"/>
        </w:rPr>
      </w:pPr>
      <w:r w:rsidRPr="000A7566">
        <w:rPr>
          <w:rFonts w:eastAsia="Times New Roman" w:cs="Times New Roman"/>
          <w:lang w:eastAsia="pl-PL"/>
        </w:rPr>
        <w:t>Osoby zainteresowanie udziałem w procesie rekrutacyjnym, a posiadające dane wykraczające poza ich podstawowy, wymagany zakres, prosimy o zamieszczenie w swoich dokumentach aplikacyjnych następującej klauzuli: „Wyrażam zgodę na przetwarzanie moich danych osobowych na potrzeby niniejszej rekrutacji, a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 46/WE. Powyższa zgoda zasłała wyrażona dobrowolnie zgodnie z art. 4 pkt 11 RODO”.</w:t>
      </w:r>
    </w:p>
    <w:p w14:paraId="722C8F85" w14:textId="77777777" w:rsidR="000A7566" w:rsidRPr="00323C92" w:rsidRDefault="000A7566" w:rsidP="00040106">
      <w:pPr>
        <w:pStyle w:val="Default"/>
        <w:jc w:val="both"/>
        <w:rPr>
          <w:rFonts w:asciiTheme="minorHAnsi" w:hAnsiTheme="minorHAnsi" w:cstheme="minorHAnsi"/>
          <w:b/>
          <w:sz w:val="22"/>
          <w:szCs w:val="22"/>
        </w:rPr>
      </w:pPr>
    </w:p>
    <w:p w14:paraId="7DF95C67" w14:textId="77777777" w:rsidR="009A69A5" w:rsidRPr="00323C92" w:rsidRDefault="009A69A5" w:rsidP="00DC252A">
      <w:pPr>
        <w:pStyle w:val="Default"/>
        <w:jc w:val="both"/>
        <w:rPr>
          <w:rFonts w:asciiTheme="minorHAnsi" w:hAnsiTheme="minorHAnsi" w:cstheme="minorHAnsi"/>
          <w:b/>
          <w:bCs/>
          <w:sz w:val="22"/>
          <w:szCs w:val="22"/>
        </w:rPr>
      </w:pPr>
    </w:p>
    <w:p w14:paraId="49C3C4BF" w14:textId="7B6D5EDB" w:rsidR="009533B4" w:rsidRPr="009533B4" w:rsidRDefault="009533B4" w:rsidP="009533B4">
      <w:pPr>
        <w:pStyle w:val="Default"/>
        <w:numPr>
          <w:ilvl w:val="0"/>
          <w:numId w:val="26"/>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765FB95C" w14:textId="31F5EB1D" w:rsidR="009533B4" w:rsidRPr="006F3DAA" w:rsidRDefault="009533B4" w:rsidP="009533B4">
      <w:pPr>
        <w:spacing w:after="0" w:line="240" w:lineRule="auto"/>
        <w:jc w:val="both"/>
        <w:rPr>
          <w:rFonts w:cstheme="minorHAnsi"/>
          <w:i/>
        </w:rPr>
      </w:pPr>
      <w:r w:rsidRPr="006F3DAA">
        <w:rPr>
          <w:rFonts w:cstheme="minorHAnsi"/>
          <w:i/>
        </w:rPr>
        <w:t xml:space="preserve">Administratorem danych osobowych przetwarzanych w ramach procesu rekrutacji jest </w:t>
      </w:r>
      <w:r w:rsidR="008777B4">
        <w:rPr>
          <w:rFonts w:cstheme="minorHAnsi"/>
          <w:i/>
        </w:rPr>
        <w:t>Szkoła Podstawowa nr 12</w:t>
      </w:r>
      <w:r w:rsidRPr="006F3DAA">
        <w:rPr>
          <w:rFonts w:cstheme="minorHAnsi"/>
          <w:i/>
        </w:rPr>
        <w:t xml:space="preserve"> z siedzibą przy </w:t>
      </w:r>
      <w:r w:rsidR="008777B4">
        <w:rPr>
          <w:rFonts w:cstheme="minorHAnsi"/>
          <w:i/>
        </w:rPr>
        <w:t>ul. Strzałowej 15</w:t>
      </w:r>
      <w:r w:rsidRPr="006F3DAA">
        <w:rPr>
          <w:rFonts w:cstheme="minorHAnsi"/>
          <w:i/>
        </w:rPr>
        <w:t xml:space="preserve"> w Toruniu.</w:t>
      </w:r>
    </w:p>
    <w:p w14:paraId="515706CA" w14:textId="17AC5DF2" w:rsidR="009533B4" w:rsidRPr="006F3DAA" w:rsidRDefault="009533B4" w:rsidP="009533B4">
      <w:pPr>
        <w:spacing w:after="0" w:line="240" w:lineRule="auto"/>
        <w:jc w:val="both"/>
        <w:rPr>
          <w:rFonts w:cstheme="minorHAnsi"/>
          <w:i/>
        </w:rPr>
      </w:pPr>
      <w:r w:rsidRPr="006F3DAA">
        <w:rPr>
          <w:rFonts w:cstheme="minorHAnsi"/>
          <w:i/>
        </w:rPr>
        <w:lastRenderedPageBreak/>
        <w:t xml:space="preserve">W sprawach ochrony danych osobowych został powołany Inspektor Ochrony Danych, z którym można kontaktować się mailowo </w:t>
      </w:r>
      <w:hyperlink r:id="rId6" w:history="1">
        <w:r w:rsidR="008777B4" w:rsidRPr="006C1A30">
          <w:rPr>
            <w:rStyle w:val="Hipercze"/>
            <w:rFonts w:cstheme="minorHAnsi"/>
            <w:i/>
          </w:rPr>
          <w:t>j.rutkowski@tcuw.torun.pl</w:t>
        </w:r>
      </w:hyperlink>
    </w:p>
    <w:p w14:paraId="12AC63B4" w14:textId="77777777" w:rsidR="009533B4" w:rsidRPr="006F3DAA" w:rsidRDefault="009533B4" w:rsidP="009533B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7A79AE94" w14:textId="77777777" w:rsidR="009533B4" w:rsidRPr="005F4FA4" w:rsidRDefault="009533B4" w:rsidP="009533B4">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292B5AD4" w14:textId="77777777" w:rsidR="009533B4" w:rsidRPr="005F4FA4" w:rsidRDefault="009533B4" w:rsidP="009533B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7F48429D" w14:textId="3ED5F9B8" w:rsidR="009533B4" w:rsidRDefault="008777B4" w:rsidP="009533B4">
      <w:pPr>
        <w:spacing w:after="0" w:line="240" w:lineRule="auto"/>
        <w:jc w:val="both"/>
        <w:rPr>
          <w:rFonts w:cstheme="minorHAnsi"/>
          <w:i/>
        </w:rPr>
      </w:pPr>
      <w:r>
        <w:rPr>
          <w:rFonts w:cstheme="minorHAnsi"/>
          <w:i/>
        </w:rPr>
        <w:t>Szkoła Podstawowa nr 12</w:t>
      </w:r>
      <w:r w:rsidR="009533B4" w:rsidRPr="005F4FA4">
        <w:rPr>
          <w:rFonts w:cstheme="minorHAnsi"/>
          <w:i/>
        </w:rPr>
        <w:t xml:space="preserve"> będzie przetwarzał</w:t>
      </w:r>
      <w:r>
        <w:rPr>
          <w:rFonts w:cstheme="minorHAnsi"/>
          <w:i/>
        </w:rPr>
        <w:t>a</w:t>
      </w:r>
      <w:r w:rsidR="009533B4" w:rsidRPr="005F4FA4">
        <w:rPr>
          <w:rFonts w:cstheme="minorHAnsi"/>
          <w:i/>
        </w:rPr>
        <w:t xml:space="preserve"> Państwa dane osobowe, także w kolejnych naborach pracowników jeżeli wyrażą Państwo na to zgodę[4], która może zostać odwołana w dowolnym czasie.</w:t>
      </w:r>
    </w:p>
    <w:p w14:paraId="12308BCE" w14:textId="3D1C4964" w:rsidR="009533B4" w:rsidRPr="006F3DAA" w:rsidRDefault="009533B4" w:rsidP="009533B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sidR="008777B4">
        <w:rPr>
          <w:rFonts w:cstheme="minorHAnsi"/>
          <w:i/>
        </w:rPr>
        <w:t>Szkoła Podstawowa nr 12</w:t>
      </w:r>
      <w:r w:rsidRPr="004F7230">
        <w:rPr>
          <w:rFonts w:cstheme="minorHAnsi"/>
          <w:i/>
        </w:rPr>
        <w:t xml:space="preserve"> zawarł</w:t>
      </w:r>
      <w:r w:rsidR="008777B4">
        <w:rPr>
          <w:rFonts w:cstheme="minorHAnsi"/>
          <w:i/>
        </w:rPr>
        <w:t>a</w:t>
      </w:r>
      <w:r w:rsidRPr="004F7230">
        <w:rPr>
          <w:rFonts w:cstheme="minorHAnsi"/>
          <w:i/>
        </w:rPr>
        <w:t xml:space="preserve"> umowę na świadczenie usług serwisowych dla systemów informatycznych wykorzystywanych przy ich przetwarzaniu.</w:t>
      </w:r>
    </w:p>
    <w:p w14:paraId="6B702098" w14:textId="77777777" w:rsidR="009533B4" w:rsidRPr="006F3DAA" w:rsidRDefault="009533B4" w:rsidP="009533B4">
      <w:pPr>
        <w:spacing w:after="0" w:line="240" w:lineRule="auto"/>
        <w:jc w:val="both"/>
        <w:rPr>
          <w:rFonts w:cstheme="minorHAnsi"/>
          <w:i/>
        </w:rPr>
      </w:pPr>
      <w:r w:rsidRPr="006F3DAA">
        <w:rPr>
          <w:rFonts w:cstheme="minorHAnsi"/>
          <w:i/>
        </w:rPr>
        <w:t>Dane osobowe nie będą przekazywane poza obszar Unii Europejskiej.</w:t>
      </w:r>
    </w:p>
    <w:p w14:paraId="479F615A" w14:textId="77777777" w:rsidR="009533B4" w:rsidRPr="006F3DAA" w:rsidRDefault="009533B4" w:rsidP="009533B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48669688" w14:textId="77777777" w:rsidR="009533B4" w:rsidRDefault="009533B4" w:rsidP="009533B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22A9BB45" w14:textId="77777777" w:rsidR="009533B4" w:rsidRPr="006F3DAA" w:rsidRDefault="009533B4" w:rsidP="009533B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64821411" w14:textId="77777777" w:rsidR="009533B4" w:rsidRPr="006F3DAA" w:rsidRDefault="009533B4" w:rsidP="009533B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6D48AD62" w14:textId="77777777" w:rsidR="009533B4" w:rsidRPr="006F3DAA" w:rsidRDefault="009533B4" w:rsidP="009533B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830874F" w14:textId="77777777" w:rsidR="009533B4" w:rsidRDefault="009533B4" w:rsidP="009533B4">
      <w:pPr>
        <w:spacing w:after="0" w:line="240" w:lineRule="auto"/>
        <w:jc w:val="both"/>
        <w:rPr>
          <w:rFonts w:cstheme="minorHAnsi"/>
          <w:i/>
        </w:rPr>
      </w:pPr>
      <w:r w:rsidRPr="006F3DAA">
        <w:rPr>
          <w:rFonts w:cstheme="minorHAnsi"/>
          <w:i/>
        </w:rPr>
        <w:t>Oferty nieodebrane zostaną komisyjnie zniszczone.</w:t>
      </w:r>
    </w:p>
    <w:p w14:paraId="18C39B2C" w14:textId="77777777" w:rsidR="009533B4" w:rsidRPr="006F3DAA" w:rsidRDefault="009533B4" w:rsidP="009533B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2324A6AD" w14:textId="1F6963B3" w:rsidR="009533B4" w:rsidRPr="006F3DAA" w:rsidRDefault="009533B4" w:rsidP="009533B4">
      <w:pPr>
        <w:spacing w:after="0" w:line="240" w:lineRule="auto"/>
        <w:jc w:val="both"/>
        <w:rPr>
          <w:rFonts w:cstheme="minorHAnsi"/>
          <w:i/>
        </w:rPr>
      </w:pPr>
      <w:r w:rsidRPr="006F3DAA">
        <w:rPr>
          <w:rFonts w:cstheme="minorHAnsi"/>
          <w:i/>
        </w:rPr>
        <w:t>Zgodnie z art. 15 ustawy z dnia 21 listopada 2008 r. o pracownikach samorządowych (</w:t>
      </w:r>
      <w:r w:rsidR="00BD64F4">
        <w:rPr>
          <w:rFonts w:cstheme="minorHAnsi"/>
        </w:rPr>
        <w:t xml:space="preserve">tj. </w:t>
      </w:r>
      <w:r w:rsidR="00BD64F4" w:rsidRPr="00323C92">
        <w:rPr>
          <w:rFonts w:cstheme="minorHAnsi"/>
        </w:rPr>
        <w:t xml:space="preserve">Dz.U. z </w:t>
      </w:r>
      <w:r w:rsidR="00BD64F4">
        <w:rPr>
          <w:rFonts w:cstheme="minorHAnsi"/>
        </w:rPr>
        <w:t>2022 r</w:t>
      </w:r>
      <w:r w:rsidR="00BD64F4" w:rsidRPr="00323C92">
        <w:rPr>
          <w:rFonts w:cstheme="minorHAnsi"/>
        </w:rPr>
        <w:t xml:space="preserve">., poz. </w:t>
      </w:r>
      <w:r w:rsidR="00BD64F4">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00714965">
        <w:rPr>
          <w:rFonts w:cstheme="minorHAnsi"/>
          <w:i/>
        </w:rPr>
        <w:t>.</w:t>
      </w:r>
    </w:p>
    <w:p w14:paraId="501AFD75" w14:textId="7274B674" w:rsidR="009533B4" w:rsidRPr="006F3DAA" w:rsidRDefault="00714965" w:rsidP="009533B4">
      <w:pPr>
        <w:spacing w:after="0" w:line="240" w:lineRule="auto"/>
        <w:jc w:val="both"/>
        <w:rPr>
          <w:rFonts w:cstheme="minorHAnsi"/>
          <w:i/>
        </w:rPr>
      </w:pPr>
      <w:r>
        <w:rPr>
          <w:rFonts w:cstheme="minorHAnsi"/>
          <w:i/>
        </w:rPr>
        <w:t>Szkoła Podstawowa nr 12</w:t>
      </w:r>
      <w:r w:rsidR="009533B4" w:rsidRPr="006F3DAA">
        <w:rPr>
          <w:rFonts w:cstheme="minorHAnsi"/>
          <w:i/>
        </w:rPr>
        <w:t xml:space="preserve"> informuje, że na niezgodne z prawem przetwarzanie danych przysługuje prawo wniesienia skargi do organu nadzorczego – Prezesa Urzędu Ochrony Danych Osobowych.</w:t>
      </w:r>
    </w:p>
    <w:p w14:paraId="367A5DB4" w14:textId="77777777" w:rsidR="009533B4" w:rsidRDefault="009533B4" w:rsidP="009533B4">
      <w:pPr>
        <w:spacing w:after="0" w:line="240" w:lineRule="auto"/>
        <w:rPr>
          <w:rFonts w:cstheme="minorHAnsi"/>
        </w:rPr>
      </w:pPr>
    </w:p>
    <w:p w14:paraId="0F6980F6" w14:textId="77777777" w:rsidR="009533B4" w:rsidRPr="004F7230" w:rsidRDefault="00000000" w:rsidP="009533B4">
      <w:pPr>
        <w:spacing w:after="0" w:line="240" w:lineRule="auto"/>
        <w:rPr>
          <w:rFonts w:cstheme="minorHAnsi"/>
          <w:i/>
          <w:sz w:val="16"/>
          <w:szCs w:val="16"/>
        </w:rPr>
      </w:pPr>
      <w:hyperlink r:id="rId8" w:anchor="_ftnref1" w:history="1">
        <w:r w:rsidR="009533B4" w:rsidRPr="004F7230">
          <w:rPr>
            <w:rStyle w:val="Hipercze"/>
            <w:rFonts w:cstheme="minorHAnsi"/>
            <w:i/>
            <w:sz w:val="16"/>
            <w:szCs w:val="16"/>
            <w:vertAlign w:val="superscript"/>
          </w:rPr>
          <w:t>[1]</w:t>
        </w:r>
      </w:hyperlink>
      <w:r w:rsidR="009533B4" w:rsidRPr="004F7230">
        <w:rPr>
          <w:rFonts w:cstheme="minorHAnsi"/>
          <w:i/>
          <w:sz w:val="16"/>
          <w:szCs w:val="16"/>
        </w:rPr>
        <w:t>Art. 22</w:t>
      </w:r>
      <w:r w:rsidR="009533B4" w:rsidRPr="004F7230">
        <w:rPr>
          <w:rFonts w:cstheme="minorHAnsi"/>
          <w:i/>
          <w:sz w:val="16"/>
          <w:szCs w:val="16"/>
          <w:vertAlign w:val="superscript"/>
        </w:rPr>
        <w:t>1</w:t>
      </w:r>
      <w:r w:rsidR="009533B4" w:rsidRPr="004F7230">
        <w:rPr>
          <w:rFonts w:cstheme="minorHAnsi"/>
          <w:i/>
          <w:sz w:val="16"/>
          <w:szCs w:val="16"/>
        </w:rPr>
        <w:t>  ustawy z 26 czerwca 1974 r. Kodeks pracy (t.j. Dz. U. z 2020 poz. 1320) (dalej: Kp)</w:t>
      </w:r>
      <w:r w:rsidR="009533B4">
        <w:rPr>
          <w:rFonts w:cstheme="minorHAnsi"/>
          <w:i/>
          <w:sz w:val="16"/>
          <w:szCs w:val="16"/>
        </w:rPr>
        <w:t xml:space="preserve"> </w:t>
      </w:r>
      <w:r w:rsidR="009533B4" w:rsidRPr="004F7230">
        <w:rPr>
          <w:rFonts w:cstheme="minorHAnsi"/>
          <w:i/>
          <w:sz w:val="16"/>
          <w:szCs w:val="16"/>
        </w:rPr>
        <w:t>oraz  Rozporządzenie Ministra Rodziny, Pracy i Polityki Społecznej z dnia 10 grudnia 2018 r. w sprawie dokumentacji pracowniczej (Dz. U. 2018 poz. 2369)</w:t>
      </w:r>
      <w:r w:rsidR="009533B4">
        <w:rPr>
          <w:rFonts w:cstheme="minorHAnsi"/>
          <w:i/>
          <w:sz w:val="16"/>
          <w:szCs w:val="16"/>
        </w:rPr>
        <w:t xml:space="preserve"> a także zapisy</w:t>
      </w:r>
      <w:r w:rsidR="009533B4" w:rsidRPr="004F7230">
        <w:rPr>
          <w:rFonts w:cstheme="minorHAnsi"/>
          <w:i/>
          <w:sz w:val="16"/>
          <w:szCs w:val="16"/>
        </w:rPr>
        <w:t xml:space="preserve"> </w:t>
      </w:r>
      <w:r w:rsidR="009533B4">
        <w:rPr>
          <w:rFonts w:cstheme="minorHAnsi"/>
          <w:i/>
          <w:sz w:val="16"/>
          <w:szCs w:val="16"/>
        </w:rPr>
        <w:t>ustawy</w:t>
      </w:r>
      <w:r w:rsidR="009533B4" w:rsidRPr="004F7230">
        <w:rPr>
          <w:rFonts w:cstheme="minorHAnsi"/>
          <w:i/>
          <w:sz w:val="16"/>
          <w:szCs w:val="16"/>
        </w:rPr>
        <w:t xml:space="preserve"> z dnia 21 listopada 2008 r. o pracownikach samorządowych;</w:t>
      </w:r>
    </w:p>
    <w:p w14:paraId="5D85042E" w14:textId="77777777" w:rsidR="009533B4" w:rsidRPr="004F7230" w:rsidRDefault="00000000" w:rsidP="009533B4">
      <w:pPr>
        <w:spacing w:after="0" w:line="240" w:lineRule="auto"/>
        <w:rPr>
          <w:rFonts w:cstheme="minorHAnsi"/>
          <w:i/>
          <w:sz w:val="16"/>
          <w:szCs w:val="16"/>
        </w:rPr>
      </w:pPr>
      <w:hyperlink r:id="rId9" w:anchor="_ftnref2" w:history="1">
        <w:r w:rsidR="009533B4" w:rsidRPr="004F7230">
          <w:rPr>
            <w:rStyle w:val="Hipercze"/>
            <w:rFonts w:cstheme="minorHAnsi"/>
            <w:i/>
            <w:sz w:val="16"/>
            <w:szCs w:val="16"/>
            <w:vertAlign w:val="superscript"/>
          </w:rPr>
          <w:t>[2]</w:t>
        </w:r>
      </w:hyperlink>
      <w:r w:rsidR="009533B4" w:rsidRPr="004F7230">
        <w:rPr>
          <w:rFonts w:cstheme="minorHAnsi"/>
          <w:i/>
          <w:sz w:val="16"/>
          <w:szCs w:val="16"/>
        </w:rPr>
        <w:t>Art. 22</w:t>
      </w:r>
      <w:r w:rsidR="009533B4" w:rsidRPr="004F7230">
        <w:rPr>
          <w:rFonts w:cstheme="minorHAnsi"/>
          <w:i/>
          <w:sz w:val="16"/>
          <w:szCs w:val="16"/>
          <w:vertAlign w:val="superscript"/>
        </w:rPr>
        <w:t>1</w:t>
      </w:r>
      <w:r w:rsidR="009533B4" w:rsidRPr="004F7230">
        <w:rPr>
          <w:rFonts w:cstheme="minorHAnsi"/>
          <w:i/>
          <w:sz w:val="16"/>
          <w:szCs w:val="16"/>
        </w:rPr>
        <w:t> § 1 pkt. 4 – 6 Kp w zw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przypadku danych określonych w art. 22</w:t>
      </w:r>
      <w:r w:rsidR="009533B4" w:rsidRPr="004F7230">
        <w:rPr>
          <w:rFonts w:cstheme="minorHAnsi"/>
          <w:i/>
          <w:sz w:val="16"/>
          <w:szCs w:val="16"/>
          <w:vertAlign w:val="superscript"/>
        </w:rPr>
        <w:t>1</w:t>
      </w:r>
      <w:r w:rsidR="009533B4" w:rsidRPr="004F7230">
        <w:rPr>
          <w:rFonts w:cstheme="minorHAnsi"/>
          <w:i/>
          <w:sz w:val="16"/>
          <w:szCs w:val="16"/>
        </w:rPr>
        <w:t> § 1 pkt. 1 – 3 Kp podstawą jest art. 6 ust. 1 lit. c RODO;</w:t>
      </w:r>
    </w:p>
    <w:p w14:paraId="52FE35FF" w14:textId="77777777" w:rsidR="009533B4" w:rsidRPr="004F7230" w:rsidRDefault="00000000" w:rsidP="009533B4">
      <w:pPr>
        <w:spacing w:after="0" w:line="240" w:lineRule="auto"/>
        <w:rPr>
          <w:rFonts w:cstheme="minorHAnsi"/>
          <w:i/>
          <w:sz w:val="16"/>
          <w:szCs w:val="16"/>
        </w:rPr>
      </w:pPr>
      <w:hyperlink r:id="rId10" w:anchor="_ftnref3" w:history="1">
        <w:r w:rsidR="009533B4" w:rsidRPr="004F7230">
          <w:rPr>
            <w:rStyle w:val="Hipercze"/>
            <w:rFonts w:cstheme="minorHAnsi"/>
            <w:i/>
            <w:sz w:val="16"/>
            <w:szCs w:val="16"/>
            <w:vertAlign w:val="superscript"/>
          </w:rPr>
          <w:t>[3]</w:t>
        </w:r>
      </w:hyperlink>
      <w:r w:rsidR="009533B4" w:rsidRPr="004F7230">
        <w:rPr>
          <w:rFonts w:cstheme="minorHAnsi"/>
          <w:i/>
          <w:sz w:val="16"/>
          <w:szCs w:val="16"/>
        </w:rPr>
        <w:t>Art. 6 ust. 1 lit a RODO, a w przypadku danych osobowych szczególnych kategorii art. 9 ust.2 lit. a RODO;</w:t>
      </w:r>
    </w:p>
    <w:p w14:paraId="7D6A56F1" w14:textId="77777777" w:rsidR="009533B4" w:rsidRPr="004F7230" w:rsidRDefault="00000000" w:rsidP="009533B4">
      <w:pPr>
        <w:spacing w:after="0" w:line="240" w:lineRule="auto"/>
        <w:rPr>
          <w:rFonts w:cstheme="minorHAnsi"/>
          <w:i/>
          <w:sz w:val="16"/>
          <w:szCs w:val="16"/>
        </w:rPr>
      </w:pPr>
      <w:hyperlink r:id="rId11" w:anchor="_ftnref4" w:history="1">
        <w:r w:rsidR="009533B4" w:rsidRPr="004F7230">
          <w:rPr>
            <w:rStyle w:val="Hipercze"/>
            <w:rFonts w:cstheme="minorHAnsi"/>
            <w:i/>
            <w:sz w:val="16"/>
            <w:szCs w:val="16"/>
            <w:vertAlign w:val="superscript"/>
          </w:rPr>
          <w:t>[4]</w:t>
        </w:r>
      </w:hyperlink>
      <w:r w:rsidR="009533B4" w:rsidRPr="004F7230">
        <w:rPr>
          <w:rFonts w:cstheme="minorHAnsi"/>
          <w:i/>
          <w:sz w:val="16"/>
          <w:szCs w:val="16"/>
        </w:rPr>
        <w:t>Art. 6 ust. 1 lit a RODO;</w:t>
      </w:r>
    </w:p>
    <w:p w14:paraId="73965D8C" w14:textId="77777777" w:rsidR="009533B4" w:rsidRPr="006F3DAA" w:rsidRDefault="009533B4" w:rsidP="009533B4">
      <w:pPr>
        <w:spacing w:after="0" w:line="240" w:lineRule="auto"/>
        <w:rPr>
          <w:rFonts w:cstheme="minorHAnsi"/>
        </w:rPr>
      </w:pPr>
    </w:p>
    <w:p w14:paraId="293BE1BB" w14:textId="517CF112" w:rsidR="009533B4" w:rsidRPr="006F3DAA" w:rsidRDefault="009533B4" w:rsidP="009533B4">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6C4872BA" w14:textId="3DDEE433" w:rsidR="00714965" w:rsidRDefault="009533B4" w:rsidP="003A5F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184429">
        <w:rPr>
          <w:rFonts w:asciiTheme="minorHAnsi" w:hAnsiTheme="minorHAnsi" w:cstheme="minorHAnsi"/>
          <w:sz w:val="22"/>
          <w:szCs w:val="22"/>
        </w:rPr>
        <w:t>0</w:t>
      </w:r>
      <w:r w:rsidR="00BF1668">
        <w:rPr>
          <w:rFonts w:asciiTheme="minorHAnsi" w:hAnsiTheme="minorHAnsi" w:cstheme="minorHAnsi"/>
          <w:sz w:val="22"/>
          <w:szCs w:val="22"/>
        </w:rPr>
        <w:t>5</w:t>
      </w:r>
      <w:r w:rsidRPr="006F3DAA">
        <w:rPr>
          <w:rFonts w:asciiTheme="minorHAnsi" w:hAnsiTheme="minorHAnsi" w:cstheme="minorHAnsi"/>
          <w:sz w:val="22"/>
          <w:szCs w:val="22"/>
        </w:rPr>
        <w:t>.</w:t>
      </w:r>
      <w:r w:rsidR="00DA454C">
        <w:rPr>
          <w:rFonts w:asciiTheme="minorHAnsi" w:hAnsiTheme="minorHAnsi" w:cstheme="minorHAnsi"/>
          <w:sz w:val="22"/>
          <w:szCs w:val="22"/>
        </w:rPr>
        <w:t>0</w:t>
      </w:r>
      <w:r w:rsidR="00184429">
        <w:rPr>
          <w:rFonts w:asciiTheme="minorHAnsi" w:hAnsiTheme="minorHAnsi" w:cstheme="minorHAnsi"/>
          <w:sz w:val="22"/>
          <w:szCs w:val="22"/>
        </w:rPr>
        <w:t>4</w:t>
      </w:r>
      <w:r w:rsidRPr="006F3DAA">
        <w:rPr>
          <w:rFonts w:asciiTheme="minorHAnsi" w:hAnsiTheme="minorHAnsi" w:cstheme="minorHAnsi"/>
          <w:sz w:val="22"/>
          <w:szCs w:val="22"/>
        </w:rPr>
        <w:t>.20</w:t>
      </w:r>
      <w:r>
        <w:rPr>
          <w:rFonts w:asciiTheme="minorHAnsi" w:hAnsiTheme="minorHAnsi" w:cstheme="minorHAnsi"/>
          <w:sz w:val="22"/>
          <w:szCs w:val="22"/>
        </w:rPr>
        <w:t>2</w:t>
      </w:r>
      <w:r w:rsidR="009E2798">
        <w:rPr>
          <w:rFonts w:asciiTheme="minorHAnsi" w:hAnsiTheme="minorHAnsi" w:cstheme="minorHAnsi"/>
          <w:sz w:val="22"/>
          <w:szCs w:val="22"/>
        </w:rPr>
        <w:t>4</w:t>
      </w:r>
      <w:r w:rsidRPr="006F3DAA">
        <w:rPr>
          <w:rFonts w:asciiTheme="minorHAnsi" w:hAnsiTheme="minorHAnsi" w:cstheme="minorHAnsi"/>
          <w:sz w:val="22"/>
          <w:szCs w:val="22"/>
        </w:rPr>
        <w:t xml:space="preserve"> r.</w:t>
      </w:r>
    </w:p>
    <w:p w14:paraId="380344B4" w14:textId="77777777" w:rsidR="003A5F95" w:rsidRPr="003A5F95" w:rsidRDefault="003A5F95" w:rsidP="003A5F95">
      <w:pPr>
        <w:pStyle w:val="Default"/>
        <w:jc w:val="both"/>
        <w:rPr>
          <w:rFonts w:asciiTheme="minorHAnsi" w:hAnsiTheme="minorHAnsi" w:cstheme="minorHAnsi"/>
          <w:sz w:val="22"/>
          <w:szCs w:val="22"/>
        </w:rPr>
      </w:pPr>
    </w:p>
    <w:p w14:paraId="3EE765C2" w14:textId="482C7319" w:rsidR="009E1DC8" w:rsidRPr="009E1DC8" w:rsidRDefault="009E1DC8" w:rsidP="005F3403">
      <w:pPr>
        <w:ind w:left="2832" w:firstLine="708"/>
        <w:rPr>
          <w:rFonts w:cstheme="minorHAnsi"/>
          <w:sz w:val="24"/>
          <w:szCs w:val="24"/>
        </w:rPr>
      </w:pPr>
      <w:r w:rsidRPr="009E1DC8">
        <w:rPr>
          <w:rFonts w:cstheme="minorHAnsi"/>
          <w:sz w:val="24"/>
          <w:szCs w:val="24"/>
        </w:rPr>
        <w:t xml:space="preserve">Dyrektor </w:t>
      </w:r>
      <w:r w:rsidR="00184429" w:rsidRPr="00184429">
        <w:rPr>
          <w:rFonts w:cstheme="minorHAnsi"/>
          <w:sz w:val="24"/>
          <w:szCs w:val="24"/>
        </w:rPr>
        <w:t>Szkoły Podstawowej nr 12 w Toruniu</w:t>
      </w:r>
    </w:p>
    <w:p w14:paraId="4E3786B0" w14:textId="6BBA28F4" w:rsidR="009E1DC8" w:rsidRPr="009E1DC8" w:rsidRDefault="00184429" w:rsidP="009E1DC8">
      <w:pPr>
        <w:ind w:left="1416" w:firstLine="708"/>
        <w:jc w:val="center"/>
        <w:rPr>
          <w:rFonts w:cstheme="minorHAnsi"/>
          <w:sz w:val="24"/>
          <w:szCs w:val="24"/>
        </w:rPr>
      </w:pPr>
      <w:r>
        <w:rPr>
          <w:rFonts w:cstheme="minorHAnsi"/>
          <w:sz w:val="24"/>
          <w:szCs w:val="24"/>
        </w:rPr>
        <w:t xml:space="preserve">    Barbara Iwanowska</w:t>
      </w:r>
    </w:p>
    <w:p w14:paraId="3DA29FED" w14:textId="77777777" w:rsidR="009E1DC8" w:rsidRDefault="009E1DC8" w:rsidP="009533B4">
      <w:pPr>
        <w:pStyle w:val="Default"/>
        <w:jc w:val="both"/>
        <w:rPr>
          <w:rFonts w:asciiTheme="minorHAnsi" w:hAnsiTheme="minorHAnsi" w:cstheme="minorHAnsi"/>
          <w:sz w:val="22"/>
          <w:szCs w:val="22"/>
        </w:rPr>
      </w:pPr>
    </w:p>
    <w:sectPr w:rsidR="009E1DC8" w:rsidSect="00E774DE">
      <w:pgSz w:w="11906" w:h="16838"/>
      <w:pgMar w:top="709" w:right="141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7064F"/>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AF7C79"/>
    <w:multiLevelType w:val="hybridMultilevel"/>
    <w:tmpl w:val="FE86F0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F65D40"/>
    <w:multiLevelType w:val="hybridMultilevel"/>
    <w:tmpl w:val="63CAA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41734"/>
    <w:multiLevelType w:val="hybridMultilevel"/>
    <w:tmpl w:val="946A4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2326E1"/>
    <w:multiLevelType w:val="hybridMultilevel"/>
    <w:tmpl w:val="928C8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5752F"/>
    <w:multiLevelType w:val="hybridMultilevel"/>
    <w:tmpl w:val="C916EB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23A85"/>
    <w:multiLevelType w:val="hybridMultilevel"/>
    <w:tmpl w:val="77EAC7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38147A"/>
    <w:multiLevelType w:val="hybridMultilevel"/>
    <w:tmpl w:val="8B360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C3D87"/>
    <w:multiLevelType w:val="hybridMultilevel"/>
    <w:tmpl w:val="3488A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21FAA"/>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6" w15:restartNumberingAfterBreak="0">
    <w:nsid w:val="69273806"/>
    <w:multiLevelType w:val="hybridMultilevel"/>
    <w:tmpl w:val="F368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D7E6E"/>
    <w:multiLevelType w:val="hybridMultilevel"/>
    <w:tmpl w:val="197AADC4"/>
    <w:lvl w:ilvl="0" w:tplc="A3EE6BF8">
      <w:start w:val="1"/>
      <w:numFmt w:val="lowerLetter"/>
      <w:lvlText w:val="%1)"/>
      <w:lvlJc w:val="left"/>
      <w:pPr>
        <w:ind w:left="720" w:hanging="360"/>
      </w:pPr>
    </w:lvl>
    <w:lvl w:ilvl="1" w:tplc="80F491EE">
      <w:start w:val="1"/>
      <w:numFmt w:val="lowerLetter"/>
      <w:lvlText w:val="%2."/>
      <w:lvlJc w:val="left"/>
      <w:pPr>
        <w:ind w:left="1440" w:hanging="360"/>
      </w:pPr>
    </w:lvl>
    <w:lvl w:ilvl="2" w:tplc="F4A63276">
      <w:start w:val="1"/>
      <w:numFmt w:val="lowerRoman"/>
      <w:lvlText w:val="%3."/>
      <w:lvlJc w:val="right"/>
      <w:pPr>
        <w:ind w:left="2160" w:hanging="180"/>
      </w:pPr>
    </w:lvl>
    <w:lvl w:ilvl="3" w:tplc="245E9AAE">
      <w:start w:val="1"/>
      <w:numFmt w:val="decimal"/>
      <w:lvlText w:val="%4."/>
      <w:lvlJc w:val="left"/>
      <w:pPr>
        <w:ind w:left="2880" w:hanging="360"/>
      </w:pPr>
    </w:lvl>
    <w:lvl w:ilvl="4" w:tplc="9ED49CF8">
      <w:start w:val="1"/>
      <w:numFmt w:val="lowerLetter"/>
      <w:lvlText w:val="%5."/>
      <w:lvlJc w:val="left"/>
      <w:pPr>
        <w:ind w:left="3600" w:hanging="360"/>
      </w:pPr>
    </w:lvl>
    <w:lvl w:ilvl="5" w:tplc="48A6A06E">
      <w:start w:val="1"/>
      <w:numFmt w:val="lowerRoman"/>
      <w:lvlText w:val="%6."/>
      <w:lvlJc w:val="right"/>
      <w:pPr>
        <w:ind w:left="4320" w:hanging="180"/>
      </w:pPr>
    </w:lvl>
    <w:lvl w:ilvl="6" w:tplc="0464A9AE">
      <w:start w:val="1"/>
      <w:numFmt w:val="decimal"/>
      <w:lvlText w:val="%7."/>
      <w:lvlJc w:val="left"/>
      <w:pPr>
        <w:ind w:left="5040" w:hanging="360"/>
      </w:pPr>
    </w:lvl>
    <w:lvl w:ilvl="7" w:tplc="1BDAD764">
      <w:start w:val="1"/>
      <w:numFmt w:val="lowerLetter"/>
      <w:lvlText w:val="%8."/>
      <w:lvlJc w:val="left"/>
      <w:pPr>
        <w:ind w:left="5760" w:hanging="360"/>
      </w:pPr>
    </w:lvl>
    <w:lvl w:ilvl="8" w:tplc="A51A8062">
      <w:start w:val="1"/>
      <w:numFmt w:val="lowerRoman"/>
      <w:lvlText w:val="%9."/>
      <w:lvlJc w:val="right"/>
      <w:pPr>
        <w:ind w:left="6480" w:hanging="180"/>
      </w:pPr>
    </w:lvl>
  </w:abstractNum>
  <w:abstractNum w:abstractNumId="38"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16cid:durableId="808670190">
    <w:abstractNumId w:val="37"/>
  </w:num>
  <w:num w:numId="2" w16cid:durableId="1904170595">
    <w:abstractNumId w:val="23"/>
  </w:num>
  <w:num w:numId="3" w16cid:durableId="2126534947">
    <w:abstractNumId w:val="20"/>
  </w:num>
  <w:num w:numId="4" w16cid:durableId="1061640907">
    <w:abstractNumId w:val="25"/>
  </w:num>
  <w:num w:numId="5" w16cid:durableId="1349136067">
    <w:abstractNumId w:val="32"/>
  </w:num>
  <w:num w:numId="6" w16cid:durableId="2015380321">
    <w:abstractNumId w:val="29"/>
  </w:num>
  <w:num w:numId="7" w16cid:durableId="1584681185">
    <w:abstractNumId w:val="15"/>
  </w:num>
  <w:num w:numId="8" w16cid:durableId="1823421315">
    <w:abstractNumId w:val="35"/>
  </w:num>
  <w:num w:numId="9" w16cid:durableId="1785613632">
    <w:abstractNumId w:val="41"/>
  </w:num>
  <w:num w:numId="10" w16cid:durableId="2100909775">
    <w:abstractNumId w:val="43"/>
  </w:num>
  <w:num w:numId="11" w16cid:durableId="1634141321">
    <w:abstractNumId w:val="9"/>
  </w:num>
  <w:num w:numId="12" w16cid:durableId="500852140">
    <w:abstractNumId w:val="40"/>
  </w:num>
  <w:num w:numId="13" w16cid:durableId="1996910890">
    <w:abstractNumId w:val="42"/>
  </w:num>
  <w:num w:numId="14" w16cid:durableId="748842719">
    <w:abstractNumId w:val="38"/>
  </w:num>
  <w:num w:numId="15" w16cid:durableId="1339694858">
    <w:abstractNumId w:val="34"/>
  </w:num>
  <w:num w:numId="16" w16cid:durableId="1034503536">
    <w:abstractNumId w:val="19"/>
  </w:num>
  <w:num w:numId="17" w16cid:durableId="974913761">
    <w:abstractNumId w:val="10"/>
  </w:num>
  <w:num w:numId="18" w16cid:durableId="1682007778">
    <w:abstractNumId w:val="18"/>
  </w:num>
  <w:num w:numId="19" w16cid:durableId="1656256370">
    <w:abstractNumId w:val="17"/>
  </w:num>
  <w:num w:numId="20" w16cid:durableId="481776272">
    <w:abstractNumId w:val="5"/>
  </w:num>
  <w:num w:numId="21" w16cid:durableId="789665463">
    <w:abstractNumId w:val="22"/>
  </w:num>
  <w:num w:numId="22" w16cid:durableId="1551844836">
    <w:abstractNumId w:val="21"/>
  </w:num>
  <w:num w:numId="23" w16cid:durableId="531695265">
    <w:abstractNumId w:val="39"/>
  </w:num>
  <w:num w:numId="24" w16cid:durableId="1243905364">
    <w:abstractNumId w:val="11"/>
  </w:num>
  <w:num w:numId="25" w16cid:durableId="1192501419">
    <w:abstractNumId w:val="30"/>
  </w:num>
  <w:num w:numId="26" w16cid:durableId="1877548110">
    <w:abstractNumId w:val="3"/>
  </w:num>
  <w:num w:numId="27" w16cid:durableId="1020861824">
    <w:abstractNumId w:val="14"/>
  </w:num>
  <w:num w:numId="28" w16cid:durableId="1917127020">
    <w:abstractNumId w:val="4"/>
  </w:num>
  <w:num w:numId="29" w16cid:durableId="1774208316">
    <w:abstractNumId w:val="2"/>
  </w:num>
  <w:num w:numId="30" w16cid:durableId="785856047">
    <w:abstractNumId w:val="31"/>
  </w:num>
  <w:num w:numId="31" w16cid:durableId="1201280487">
    <w:abstractNumId w:val="24"/>
  </w:num>
  <w:num w:numId="32" w16cid:durableId="1216813494">
    <w:abstractNumId w:val="0"/>
  </w:num>
  <w:num w:numId="33" w16cid:durableId="1845898584">
    <w:abstractNumId w:val="16"/>
  </w:num>
  <w:num w:numId="34" w16cid:durableId="62456578">
    <w:abstractNumId w:val="6"/>
  </w:num>
  <w:num w:numId="35" w16cid:durableId="1746488258">
    <w:abstractNumId w:val="33"/>
  </w:num>
  <w:num w:numId="36" w16cid:durableId="200167449">
    <w:abstractNumId w:val="1"/>
  </w:num>
  <w:num w:numId="37" w16cid:durableId="15816696">
    <w:abstractNumId w:val="12"/>
  </w:num>
  <w:num w:numId="38" w16cid:durableId="1765030419">
    <w:abstractNumId w:val="26"/>
  </w:num>
  <w:num w:numId="39" w16cid:durableId="739601956">
    <w:abstractNumId w:val="36"/>
  </w:num>
  <w:num w:numId="40" w16cid:durableId="1975522068">
    <w:abstractNumId w:val="13"/>
  </w:num>
  <w:num w:numId="41" w16cid:durableId="1071005034">
    <w:abstractNumId w:val="27"/>
  </w:num>
  <w:num w:numId="42" w16cid:durableId="892085721">
    <w:abstractNumId w:val="8"/>
  </w:num>
  <w:num w:numId="43" w16cid:durableId="1226643625">
    <w:abstractNumId w:val="7"/>
  </w:num>
  <w:num w:numId="44" w16cid:durableId="365064296">
    <w:abstractNumId w:val="28"/>
  </w:num>
  <w:num w:numId="45" w16cid:durableId="12157025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F5"/>
    <w:rsid w:val="00005C9F"/>
    <w:rsid w:val="00015BCB"/>
    <w:rsid w:val="00026CD9"/>
    <w:rsid w:val="00036A06"/>
    <w:rsid w:val="00040106"/>
    <w:rsid w:val="000826AD"/>
    <w:rsid w:val="00092896"/>
    <w:rsid w:val="000941FB"/>
    <w:rsid w:val="000A50C3"/>
    <w:rsid w:val="000A7566"/>
    <w:rsid w:val="000C0B1C"/>
    <w:rsid w:val="000D68D3"/>
    <w:rsid w:val="000F23C5"/>
    <w:rsid w:val="00111E69"/>
    <w:rsid w:val="00126897"/>
    <w:rsid w:val="00184429"/>
    <w:rsid w:val="00190565"/>
    <w:rsid w:val="00197D86"/>
    <w:rsid w:val="001A370D"/>
    <w:rsid w:val="001A5BDA"/>
    <w:rsid w:val="001A6D38"/>
    <w:rsid w:val="001B2BE8"/>
    <w:rsid w:val="001E7D25"/>
    <w:rsid w:val="001F5FA8"/>
    <w:rsid w:val="0023460A"/>
    <w:rsid w:val="00240725"/>
    <w:rsid w:val="00252415"/>
    <w:rsid w:val="0028369C"/>
    <w:rsid w:val="00294DDF"/>
    <w:rsid w:val="00295544"/>
    <w:rsid w:val="00295C71"/>
    <w:rsid w:val="002A35E1"/>
    <w:rsid w:val="002B3352"/>
    <w:rsid w:val="002C127B"/>
    <w:rsid w:val="002E226B"/>
    <w:rsid w:val="002E7B34"/>
    <w:rsid w:val="002F012D"/>
    <w:rsid w:val="00323C92"/>
    <w:rsid w:val="00336CF7"/>
    <w:rsid w:val="003379F0"/>
    <w:rsid w:val="00354C24"/>
    <w:rsid w:val="003728CE"/>
    <w:rsid w:val="0037660B"/>
    <w:rsid w:val="00376EB4"/>
    <w:rsid w:val="00383EC3"/>
    <w:rsid w:val="00387531"/>
    <w:rsid w:val="003A34A5"/>
    <w:rsid w:val="003A5F95"/>
    <w:rsid w:val="003B55E8"/>
    <w:rsid w:val="003B7FDB"/>
    <w:rsid w:val="003C586E"/>
    <w:rsid w:val="003D0BDA"/>
    <w:rsid w:val="003D287B"/>
    <w:rsid w:val="003F55BC"/>
    <w:rsid w:val="0040485C"/>
    <w:rsid w:val="00422E73"/>
    <w:rsid w:val="00424433"/>
    <w:rsid w:val="00427869"/>
    <w:rsid w:val="00432010"/>
    <w:rsid w:val="00442E10"/>
    <w:rsid w:val="00456857"/>
    <w:rsid w:val="004C5B32"/>
    <w:rsid w:val="004D0990"/>
    <w:rsid w:val="004D2EAA"/>
    <w:rsid w:val="00545FC3"/>
    <w:rsid w:val="00551AB6"/>
    <w:rsid w:val="00564D0D"/>
    <w:rsid w:val="005842C7"/>
    <w:rsid w:val="00586121"/>
    <w:rsid w:val="00593613"/>
    <w:rsid w:val="0059622C"/>
    <w:rsid w:val="005A16CA"/>
    <w:rsid w:val="005C0F06"/>
    <w:rsid w:val="005C3714"/>
    <w:rsid w:val="005C6AC2"/>
    <w:rsid w:val="005D3FF6"/>
    <w:rsid w:val="005E0E4E"/>
    <w:rsid w:val="005E1C35"/>
    <w:rsid w:val="005F3403"/>
    <w:rsid w:val="006049BC"/>
    <w:rsid w:val="00630B36"/>
    <w:rsid w:val="00635514"/>
    <w:rsid w:val="00643E76"/>
    <w:rsid w:val="00654CD7"/>
    <w:rsid w:val="006561DA"/>
    <w:rsid w:val="006634B4"/>
    <w:rsid w:val="006656B5"/>
    <w:rsid w:val="00671767"/>
    <w:rsid w:val="00690D69"/>
    <w:rsid w:val="006A0D11"/>
    <w:rsid w:val="006A6F5A"/>
    <w:rsid w:val="006B310C"/>
    <w:rsid w:val="006B4EFF"/>
    <w:rsid w:val="006C4270"/>
    <w:rsid w:val="006C7A00"/>
    <w:rsid w:val="006E2796"/>
    <w:rsid w:val="006F5D33"/>
    <w:rsid w:val="00701B9B"/>
    <w:rsid w:val="007046DF"/>
    <w:rsid w:val="00714965"/>
    <w:rsid w:val="00726BB2"/>
    <w:rsid w:val="00726D24"/>
    <w:rsid w:val="00772A3A"/>
    <w:rsid w:val="0077312D"/>
    <w:rsid w:val="007C220D"/>
    <w:rsid w:val="007E61B0"/>
    <w:rsid w:val="007F00D8"/>
    <w:rsid w:val="007F3138"/>
    <w:rsid w:val="007F5A53"/>
    <w:rsid w:val="007F7CD8"/>
    <w:rsid w:val="00800398"/>
    <w:rsid w:val="008108EB"/>
    <w:rsid w:val="00827CDD"/>
    <w:rsid w:val="008311C9"/>
    <w:rsid w:val="00833B1B"/>
    <w:rsid w:val="00833EB2"/>
    <w:rsid w:val="00842DD3"/>
    <w:rsid w:val="00844501"/>
    <w:rsid w:val="00847832"/>
    <w:rsid w:val="00850808"/>
    <w:rsid w:val="008654A0"/>
    <w:rsid w:val="00865521"/>
    <w:rsid w:val="00867C2D"/>
    <w:rsid w:val="0087661A"/>
    <w:rsid w:val="008777B4"/>
    <w:rsid w:val="00885408"/>
    <w:rsid w:val="00887910"/>
    <w:rsid w:val="008C1BFC"/>
    <w:rsid w:val="008E0CBB"/>
    <w:rsid w:val="008E118A"/>
    <w:rsid w:val="008F548A"/>
    <w:rsid w:val="009071D6"/>
    <w:rsid w:val="00921552"/>
    <w:rsid w:val="00925BAA"/>
    <w:rsid w:val="00926E0D"/>
    <w:rsid w:val="00945374"/>
    <w:rsid w:val="009533B4"/>
    <w:rsid w:val="009557A8"/>
    <w:rsid w:val="009559C5"/>
    <w:rsid w:val="009566AC"/>
    <w:rsid w:val="0095710E"/>
    <w:rsid w:val="00984422"/>
    <w:rsid w:val="009A69A5"/>
    <w:rsid w:val="009C3330"/>
    <w:rsid w:val="009C3445"/>
    <w:rsid w:val="009C6E7A"/>
    <w:rsid w:val="009D37BC"/>
    <w:rsid w:val="009E1DC8"/>
    <w:rsid w:val="009E2798"/>
    <w:rsid w:val="009E2A13"/>
    <w:rsid w:val="009F4BBE"/>
    <w:rsid w:val="009F7253"/>
    <w:rsid w:val="00A13DBF"/>
    <w:rsid w:val="00A17AD8"/>
    <w:rsid w:val="00A2260E"/>
    <w:rsid w:val="00A31F27"/>
    <w:rsid w:val="00A439A1"/>
    <w:rsid w:val="00A74CA2"/>
    <w:rsid w:val="00A753A3"/>
    <w:rsid w:val="00A802CE"/>
    <w:rsid w:val="00AA66F2"/>
    <w:rsid w:val="00AB4AD6"/>
    <w:rsid w:val="00AE2F1A"/>
    <w:rsid w:val="00AE31DF"/>
    <w:rsid w:val="00AE7461"/>
    <w:rsid w:val="00AF0D1F"/>
    <w:rsid w:val="00AF25A1"/>
    <w:rsid w:val="00AF3FB7"/>
    <w:rsid w:val="00AF50DF"/>
    <w:rsid w:val="00B04262"/>
    <w:rsid w:val="00B161AB"/>
    <w:rsid w:val="00B32A31"/>
    <w:rsid w:val="00B40D94"/>
    <w:rsid w:val="00B4101D"/>
    <w:rsid w:val="00B52E42"/>
    <w:rsid w:val="00B56A0C"/>
    <w:rsid w:val="00B71C6A"/>
    <w:rsid w:val="00B800F8"/>
    <w:rsid w:val="00BC3FEA"/>
    <w:rsid w:val="00BC49E0"/>
    <w:rsid w:val="00BD64F4"/>
    <w:rsid w:val="00BD73BC"/>
    <w:rsid w:val="00BE384F"/>
    <w:rsid w:val="00BF1668"/>
    <w:rsid w:val="00C006DF"/>
    <w:rsid w:val="00C132F6"/>
    <w:rsid w:val="00C27C4A"/>
    <w:rsid w:val="00C3204F"/>
    <w:rsid w:val="00C37766"/>
    <w:rsid w:val="00C37CFC"/>
    <w:rsid w:val="00C40EB0"/>
    <w:rsid w:val="00C42A40"/>
    <w:rsid w:val="00C457A0"/>
    <w:rsid w:val="00C457C6"/>
    <w:rsid w:val="00C4745D"/>
    <w:rsid w:val="00C623E0"/>
    <w:rsid w:val="00C62AB8"/>
    <w:rsid w:val="00C76AC4"/>
    <w:rsid w:val="00C95FB5"/>
    <w:rsid w:val="00CA1EF9"/>
    <w:rsid w:val="00CA6A9C"/>
    <w:rsid w:val="00CB0613"/>
    <w:rsid w:val="00D01116"/>
    <w:rsid w:val="00D127D3"/>
    <w:rsid w:val="00D208D4"/>
    <w:rsid w:val="00D343D9"/>
    <w:rsid w:val="00D358DB"/>
    <w:rsid w:val="00D52908"/>
    <w:rsid w:val="00D52BE5"/>
    <w:rsid w:val="00D52C3B"/>
    <w:rsid w:val="00D7029D"/>
    <w:rsid w:val="00D74330"/>
    <w:rsid w:val="00DA454C"/>
    <w:rsid w:val="00DB16DE"/>
    <w:rsid w:val="00DB76D9"/>
    <w:rsid w:val="00DC0163"/>
    <w:rsid w:val="00DC09FF"/>
    <w:rsid w:val="00DC252A"/>
    <w:rsid w:val="00DD51A8"/>
    <w:rsid w:val="00DE11B3"/>
    <w:rsid w:val="00DE352C"/>
    <w:rsid w:val="00E050CE"/>
    <w:rsid w:val="00E116DF"/>
    <w:rsid w:val="00E14C9D"/>
    <w:rsid w:val="00E43FAF"/>
    <w:rsid w:val="00E47A43"/>
    <w:rsid w:val="00E71006"/>
    <w:rsid w:val="00E74BF5"/>
    <w:rsid w:val="00E75385"/>
    <w:rsid w:val="00E75C86"/>
    <w:rsid w:val="00E75CCC"/>
    <w:rsid w:val="00E764BE"/>
    <w:rsid w:val="00E774DE"/>
    <w:rsid w:val="00E959D0"/>
    <w:rsid w:val="00EA1E10"/>
    <w:rsid w:val="00EA577E"/>
    <w:rsid w:val="00EB03B6"/>
    <w:rsid w:val="00EC75C8"/>
    <w:rsid w:val="00ED6B2B"/>
    <w:rsid w:val="00EE48BD"/>
    <w:rsid w:val="00EF186E"/>
    <w:rsid w:val="00F2524C"/>
    <w:rsid w:val="00F325B0"/>
    <w:rsid w:val="00F376F1"/>
    <w:rsid w:val="00F557E7"/>
    <w:rsid w:val="00F6161B"/>
    <w:rsid w:val="00F629C9"/>
    <w:rsid w:val="00F639DF"/>
    <w:rsid w:val="00F64A37"/>
    <w:rsid w:val="00F66824"/>
    <w:rsid w:val="00F70FA6"/>
    <w:rsid w:val="00F86A6A"/>
    <w:rsid w:val="00FA41F6"/>
    <w:rsid w:val="00FB0F9E"/>
    <w:rsid w:val="00FB4EC7"/>
    <w:rsid w:val="00FC40E0"/>
    <w:rsid w:val="00FD5AC8"/>
    <w:rsid w:val="00FD6AF2"/>
    <w:rsid w:val="00FE3ED4"/>
    <w:rsid w:val="01044AE7"/>
    <w:rsid w:val="1110E09A"/>
    <w:rsid w:val="23DE3C9A"/>
    <w:rsid w:val="59D82765"/>
    <w:rsid w:val="620813AE"/>
    <w:rsid w:val="647D8F7C"/>
    <w:rsid w:val="6722A5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B3DA"/>
  <w15:docId w15:val="{035A059A-9EE9-47B3-8F8C-0BD8E5C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Bezodstpw">
    <w:name w:val="No Spacing"/>
    <w:uiPriority w:val="1"/>
    <w:qFormat/>
    <w:rsid w:val="0095710E"/>
    <w:pPr>
      <w:suppressAutoHyphens/>
      <w:spacing w:after="0" w:line="240" w:lineRule="auto"/>
    </w:pPr>
    <w:rPr>
      <w:rFonts w:ascii="Calibri" w:eastAsia="Calibri" w:hAnsi="Calibri" w:cs="Times New Roman"/>
      <w:lang w:eastAsia="en-US"/>
    </w:rPr>
  </w:style>
  <w:style w:type="character" w:styleId="Nierozpoznanawzmianka">
    <w:name w:val="Unresolved Mention"/>
    <w:basedOn w:val="Domylnaczcionkaakapitu"/>
    <w:uiPriority w:val="99"/>
    <w:semiHidden/>
    <w:unhideWhenUsed/>
    <w:rsid w:val="0087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476607">
      <w:bodyDiv w:val="1"/>
      <w:marLeft w:val="0"/>
      <w:marRight w:val="0"/>
      <w:marTop w:val="0"/>
      <w:marBottom w:val="0"/>
      <w:divBdr>
        <w:top w:val="none" w:sz="0" w:space="0" w:color="auto"/>
        <w:left w:val="none" w:sz="0" w:space="0" w:color="auto"/>
        <w:bottom w:val="none" w:sz="0" w:space="0" w:color="auto"/>
        <w:right w:val="none" w:sz="0" w:space="0" w:color="auto"/>
      </w:divBdr>
    </w:div>
    <w:div w:id="818886428">
      <w:bodyDiv w:val="1"/>
      <w:marLeft w:val="0"/>
      <w:marRight w:val="0"/>
      <w:marTop w:val="0"/>
      <w:marBottom w:val="0"/>
      <w:divBdr>
        <w:top w:val="none" w:sz="0" w:space="0" w:color="auto"/>
        <w:left w:val="none" w:sz="0" w:space="0" w:color="auto"/>
        <w:bottom w:val="none" w:sz="0" w:space="0" w:color="auto"/>
        <w:right w:val="none" w:sz="0" w:space="0" w:color="auto"/>
      </w:divBdr>
    </w:div>
    <w:div w:id="1148940049">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18808">
      <w:bodyDiv w:val="1"/>
      <w:marLeft w:val="0"/>
      <w:marRight w:val="0"/>
      <w:marTop w:val="0"/>
      <w:marBottom w:val="0"/>
      <w:divBdr>
        <w:top w:val="none" w:sz="0" w:space="0" w:color="auto"/>
        <w:left w:val="none" w:sz="0" w:space="0" w:color="auto"/>
        <w:bottom w:val="none" w:sz="0" w:space="0" w:color="auto"/>
        <w:right w:val="none" w:sz="0" w:space="0" w:color="auto"/>
      </w:divBdr>
    </w:div>
    <w:div w:id="192278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186/20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utkowski@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8498-8F83-451B-95A9-F3CD72B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1436</Words>
  <Characters>8621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Mirosława Walasek</cp:lastModifiedBy>
  <cp:revision>4</cp:revision>
  <cp:lastPrinted>2022-10-12T10:23:00Z</cp:lastPrinted>
  <dcterms:created xsi:type="dcterms:W3CDTF">2024-04-05T11:14:00Z</dcterms:created>
  <dcterms:modified xsi:type="dcterms:W3CDTF">2024-04-05T12:12:00Z</dcterms:modified>
</cp:coreProperties>
</file>