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972F" w14:textId="51D7AA46" w:rsidR="005370CE" w:rsidRPr="00680E41" w:rsidRDefault="00CB2B76" w:rsidP="00EF3AD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A6BE4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97664" behindDoc="1" locked="0" layoutInCell="1" allowOverlap="1" wp14:anchorId="0CFD3C03" wp14:editId="09E0E613">
            <wp:simplePos x="0" y="0"/>
            <wp:positionH relativeFrom="margin">
              <wp:posOffset>-966470</wp:posOffset>
            </wp:positionH>
            <wp:positionV relativeFrom="margin">
              <wp:posOffset>-4166870</wp:posOffset>
            </wp:positionV>
            <wp:extent cx="7972852" cy="13925550"/>
            <wp:effectExtent l="781050" t="133350" r="752475" b="9163050"/>
            <wp:wrapNone/>
            <wp:docPr id="16" name="Obraz 701" descr="Rolap1rozowyOKdruk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Rolap1rozowyOKdruk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0" contrast="-80000"/>
                      <a:alphaModFix am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409" cy="1394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  <a:reflection blurRad="965200" stA="49000" endPos="65000" dist="381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4EBD2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6B7B9F8" w14:textId="5BA486E3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61664166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AE7CBE2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985712C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F53772F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0100384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163B6B1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964990B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34FEE79" w14:textId="5E1457B9" w:rsidR="005370CE" w:rsidRPr="00577CDD" w:rsidRDefault="00FC169E" w:rsidP="00FC169E">
      <w:pPr>
        <w:tabs>
          <w:tab w:val="center" w:pos="4536"/>
          <w:tab w:val="right" w:pos="9072"/>
        </w:tabs>
        <w:spacing w:after="0" w:line="240" w:lineRule="auto"/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ab/>
      </w:r>
      <w:r w:rsidR="005370CE" w:rsidRPr="00577CDD">
        <w:rPr>
          <w:rFonts w:cs="Calibri"/>
          <w:b/>
          <w:sz w:val="56"/>
          <w:szCs w:val="56"/>
        </w:rPr>
        <w:t>SPRAWOZDANIE</w:t>
      </w:r>
      <w:r>
        <w:rPr>
          <w:rFonts w:cs="Calibri"/>
          <w:b/>
          <w:sz w:val="56"/>
          <w:szCs w:val="56"/>
        </w:rPr>
        <w:tab/>
      </w:r>
    </w:p>
    <w:p w14:paraId="6C7C69A0" w14:textId="77777777" w:rsidR="005370CE" w:rsidRPr="00577CDD" w:rsidRDefault="005370CE" w:rsidP="00EF3ADA">
      <w:pPr>
        <w:spacing w:after="0" w:line="240" w:lineRule="auto"/>
        <w:jc w:val="center"/>
        <w:rPr>
          <w:rFonts w:cs="Calibri"/>
          <w:b/>
          <w:sz w:val="56"/>
          <w:szCs w:val="56"/>
        </w:rPr>
      </w:pPr>
      <w:r w:rsidRPr="00577CDD">
        <w:rPr>
          <w:rFonts w:cs="Calibri"/>
          <w:b/>
          <w:sz w:val="56"/>
          <w:szCs w:val="56"/>
        </w:rPr>
        <w:t>Z KONSULTACJI SPOŁECZNYCH</w:t>
      </w:r>
    </w:p>
    <w:p w14:paraId="7BED1EE0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44"/>
          <w:szCs w:val="24"/>
        </w:rPr>
      </w:pPr>
    </w:p>
    <w:p w14:paraId="52C66C0A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44"/>
          <w:szCs w:val="24"/>
        </w:rPr>
      </w:pPr>
    </w:p>
    <w:p w14:paraId="212B8E6E" w14:textId="77777777" w:rsidR="005370CE" w:rsidRPr="00577CDD" w:rsidRDefault="005370CE" w:rsidP="00EF3ADA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577CDD">
        <w:rPr>
          <w:rFonts w:cs="Calibri"/>
          <w:b/>
          <w:sz w:val="36"/>
          <w:szCs w:val="24"/>
        </w:rPr>
        <w:t>PROWADZONYCH</w:t>
      </w:r>
    </w:p>
    <w:p w14:paraId="1F03E0CA" w14:textId="4F04B935" w:rsidR="005478EC" w:rsidRPr="00577CDD" w:rsidRDefault="005370CE" w:rsidP="00EF3ADA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577CDD">
        <w:rPr>
          <w:rFonts w:cs="Calibri"/>
          <w:b/>
          <w:sz w:val="36"/>
          <w:szCs w:val="24"/>
        </w:rPr>
        <w:t>PRZEZ GMINĘ MIASTA TORUŃ</w:t>
      </w:r>
      <w:r w:rsidR="001B5460">
        <w:rPr>
          <w:rFonts w:cs="Calibri"/>
          <w:b/>
          <w:sz w:val="36"/>
          <w:szCs w:val="24"/>
        </w:rPr>
        <w:t xml:space="preserve"> W 202</w:t>
      </w:r>
      <w:r w:rsidR="00233964">
        <w:rPr>
          <w:rFonts w:cs="Calibri"/>
          <w:b/>
          <w:sz w:val="36"/>
          <w:szCs w:val="24"/>
        </w:rPr>
        <w:t>3</w:t>
      </w:r>
      <w:r w:rsidR="008B3E48" w:rsidRPr="00577CDD">
        <w:rPr>
          <w:rFonts w:cs="Calibri"/>
          <w:b/>
          <w:sz w:val="36"/>
          <w:szCs w:val="24"/>
        </w:rPr>
        <w:t xml:space="preserve"> R.</w:t>
      </w:r>
    </w:p>
    <w:p w14:paraId="72D35C27" w14:textId="77777777" w:rsidR="00A967CA" w:rsidRDefault="00A967CA" w:rsidP="00EF3ADA">
      <w:pPr>
        <w:spacing w:after="0" w:line="240" w:lineRule="auto"/>
        <w:jc w:val="center"/>
        <w:rPr>
          <w:rFonts w:cs="Calibri"/>
          <w:b/>
          <w:sz w:val="36"/>
          <w:szCs w:val="24"/>
        </w:rPr>
      </w:pPr>
    </w:p>
    <w:p w14:paraId="31833BE8" w14:textId="77777777" w:rsidR="00A967CA" w:rsidRDefault="00A967CA" w:rsidP="00EF3ADA">
      <w:pPr>
        <w:spacing w:after="0" w:line="240" w:lineRule="auto"/>
        <w:jc w:val="center"/>
        <w:rPr>
          <w:rFonts w:cs="Calibri"/>
          <w:b/>
          <w:sz w:val="36"/>
          <w:szCs w:val="24"/>
        </w:rPr>
      </w:pPr>
    </w:p>
    <w:p w14:paraId="129DF0F3" w14:textId="77777777" w:rsidR="008B3E48" w:rsidRDefault="008B3E48" w:rsidP="00EF3ADA">
      <w:pPr>
        <w:spacing w:after="0" w:line="240" w:lineRule="auto"/>
        <w:jc w:val="center"/>
        <w:rPr>
          <w:rFonts w:cs="Calibri"/>
          <w:i/>
          <w:sz w:val="24"/>
          <w:szCs w:val="24"/>
        </w:rPr>
      </w:pPr>
    </w:p>
    <w:p w14:paraId="5031608F" w14:textId="77777777" w:rsidR="00A967CA" w:rsidRDefault="00A967CA" w:rsidP="00EF3ADA">
      <w:pPr>
        <w:spacing w:after="0" w:line="240" w:lineRule="auto"/>
        <w:jc w:val="center"/>
        <w:rPr>
          <w:rFonts w:cs="Calibri"/>
          <w:i/>
          <w:sz w:val="24"/>
          <w:szCs w:val="24"/>
        </w:rPr>
      </w:pPr>
    </w:p>
    <w:p w14:paraId="11523654" w14:textId="77777777" w:rsidR="00A967CA" w:rsidRPr="00680E41" w:rsidRDefault="00A967CA" w:rsidP="00EF3ADA">
      <w:pPr>
        <w:spacing w:after="0" w:line="240" w:lineRule="auto"/>
        <w:jc w:val="center"/>
        <w:rPr>
          <w:rFonts w:cs="Calibri"/>
          <w:i/>
          <w:sz w:val="24"/>
          <w:szCs w:val="24"/>
        </w:rPr>
      </w:pPr>
    </w:p>
    <w:p w14:paraId="19FAE8F8" w14:textId="77777777" w:rsidR="008B3E48" w:rsidRPr="00680E41" w:rsidRDefault="008B3E48" w:rsidP="002E5E89">
      <w:pPr>
        <w:spacing w:after="0" w:line="240" w:lineRule="auto"/>
        <w:rPr>
          <w:rFonts w:cs="Calibri"/>
          <w:i/>
          <w:sz w:val="24"/>
          <w:szCs w:val="24"/>
        </w:rPr>
      </w:pPr>
    </w:p>
    <w:p w14:paraId="49C82B44" w14:textId="77777777" w:rsidR="008B3E48" w:rsidRPr="00680E41" w:rsidRDefault="008B3E48" w:rsidP="00EF3ADA">
      <w:pPr>
        <w:spacing w:after="0" w:line="240" w:lineRule="auto"/>
        <w:jc w:val="center"/>
        <w:rPr>
          <w:rFonts w:cs="Calibri"/>
          <w:i/>
          <w:sz w:val="24"/>
          <w:szCs w:val="24"/>
        </w:rPr>
      </w:pPr>
    </w:p>
    <w:p w14:paraId="1F3099E2" w14:textId="77777777" w:rsidR="008B3E48" w:rsidRPr="00680E41" w:rsidRDefault="008B3E48" w:rsidP="00EF3ADA">
      <w:pPr>
        <w:spacing w:after="0" w:line="240" w:lineRule="auto"/>
        <w:jc w:val="center"/>
        <w:rPr>
          <w:rFonts w:cs="Calibri"/>
          <w:i/>
          <w:sz w:val="24"/>
          <w:szCs w:val="24"/>
        </w:rPr>
      </w:pPr>
    </w:p>
    <w:p w14:paraId="268C4633" w14:textId="77777777" w:rsidR="008B3E48" w:rsidRPr="00680E41" w:rsidRDefault="008B3E48" w:rsidP="00EF3ADA">
      <w:pPr>
        <w:spacing w:after="0" w:line="240" w:lineRule="auto"/>
        <w:jc w:val="center"/>
        <w:rPr>
          <w:rFonts w:cs="Calibri"/>
          <w:i/>
          <w:sz w:val="24"/>
          <w:szCs w:val="24"/>
        </w:rPr>
      </w:pPr>
    </w:p>
    <w:p w14:paraId="6E6DD6DC" w14:textId="77777777" w:rsidR="002608AD" w:rsidRDefault="002608AD" w:rsidP="00EF3ADA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</w:p>
    <w:p w14:paraId="06D8A8F1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680E41">
        <w:rPr>
          <w:rFonts w:cs="Calibri"/>
          <w:b/>
          <w:i/>
          <w:sz w:val="24"/>
          <w:szCs w:val="24"/>
        </w:rPr>
        <w:t>Rada Społeczna ds. Konsultacji Społecznych</w:t>
      </w:r>
    </w:p>
    <w:p w14:paraId="40D5D222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i/>
          <w:sz w:val="24"/>
          <w:szCs w:val="24"/>
        </w:rPr>
      </w:pPr>
    </w:p>
    <w:p w14:paraId="65EB3F1C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680E41">
        <w:rPr>
          <w:rFonts w:cs="Calibri"/>
          <w:i/>
          <w:sz w:val="24"/>
          <w:szCs w:val="24"/>
        </w:rPr>
        <w:t>Urząd Miasta Torunia</w:t>
      </w:r>
    </w:p>
    <w:p w14:paraId="0CE1106F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680E41">
        <w:rPr>
          <w:rFonts w:cs="Calibri"/>
          <w:i/>
          <w:sz w:val="24"/>
          <w:szCs w:val="24"/>
        </w:rPr>
        <w:t>ul. Wały gen. Sikorskiego 8</w:t>
      </w:r>
      <w:r w:rsidR="008B3E48" w:rsidRPr="00680E41">
        <w:rPr>
          <w:rFonts w:cs="Calibri"/>
          <w:i/>
          <w:sz w:val="24"/>
          <w:szCs w:val="24"/>
        </w:rPr>
        <w:t xml:space="preserve">, </w:t>
      </w:r>
      <w:r w:rsidRPr="00680E41">
        <w:rPr>
          <w:rFonts w:cs="Calibri"/>
          <w:i/>
          <w:sz w:val="24"/>
          <w:szCs w:val="24"/>
        </w:rPr>
        <w:t>87-100 Toruń</w:t>
      </w:r>
    </w:p>
    <w:p w14:paraId="31401E15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680E41">
        <w:rPr>
          <w:rFonts w:cs="Calibri"/>
          <w:i/>
          <w:sz w:val="24"/>
          <w:szCs w:val="24"/>
        </w:rPr>
        <w:t>tel. 56 611 87 47</w:t>
      </w:r>
      <w:r w:rsidR="008B3E48" w:rsidRPr="00680E41">
        <w:rPr>
          <w:rFonts w:cs="Calibri"/>
          <w:i/>
          <w:sz w:val="24"/>
          <w:szCs w:val="24"/>
        </w:rPr>
        <w:t xml:space="preserve">, </w:t>
      </w:r>
      <w:r w:rsidRPr="00680E41">
        <w:rPr>
          <w:rFonts w:cs="Calibri"/>
          <w:i/>
          <w:sz w:val="24"/>
          <w:szCs w:val="24"/>
        </w:rPr>
        <w:t xml:space="preserve"> e-mail: </w:t>
      </w:r>
      <w:hyperlink r:id="rId9" w:history="1">
        <w:r w:rsidRPr="00680E41">
          <w:rPr>
            <w:rStyle w:val="Hipercze"/>
            <w:rFonts w:cs="Calibri"/>
            <w:i/>
            <w:sz w:val="24"/>
            <w:szCs w:val="24"/>
          </w:rPr>
          <w:t>wksii@um.torun.pl</w:t>
        </w:r>
      </w:hyperlink>
    </w:p>
    <w:p w14:paraId="03CEE878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3B8F918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A38DBB8" w14:textId="77777777" w:rsidR="005370CE" w:rsidRPr="00680E41" w:rsidRDefault="005370CE" w:rsidP="00EF3ADA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251FF0E" w14:textId="2783AC1A" w:rsidR="005478EC" w:rsidRDefault="00F014B2" w:rsidP="00EF3ADA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Toruń, </w:t>
      </w:r>
      <w:r w:rsidR="006378AC">
        <w:rPr>
          <w:rFonts w:cs="Calibri"/>
          <w:sz w:val="24"/>
          <w:szCs w:val="24"/>
        </w:rPr>
        <w:t>marzec</w:t>
      </w:r>
      <w:r w:rsidR="005370CE" w:rsidRPr="00680E41">
        <w:rPr>
          <w:rFonts w:cs="Calibri"/>
          <w:sz w:val="24"/>
          <w:szCs w:val="24"/>
        </w:rPr>
        <w:t xml:space="preserve"> </w:t>
      </w:r>
      <w:r w:rsidR="001B5460">
        <w:rPr>
          <w:rFonts w:cs="Calibri"/>
          <w:sz w:val="24"/>
          <w:szCs w:val="24"/>
        </w:rPr>
        <w:t>202</w:t>
      </w:r>
      <w:r w:rsidR="00E01EDE">
        <w:rPr>
          <w:rFonts w:cs="Calibri"/>
          <w:sz w:val="24"/>
          <w:szCs w:val="24"/>
        </w:rPr>
        <w:t>4</w:t>
      </w:r>
      <w:r w:rsidR="005370CE" w:rsidRPr="00680E41">
        <w:rPr>
          <w:rFonts w:cs="Calibri"/>
          <w:sz w:val="24"/>
          <w:szCs w:val="24"/>
        </w:rPr>
        <w:t xml:space="preserve"> r.</w:t>
      </w:r>
    </w:p>
    <w:p w14:paraId="2EB2946E" w14:textId="77777777" w:rsidR="00257F88" w:rsidRPr="008E4543" w:rsidRDefault="00AB5B54" w:rsidP="008E4543">
      <w:pPr>
        <w:spacing w:after="0" w:line="240" w:lineRule="auto"/>
        <w:rPr>
          <w:rStyle w:val="Pogrubienie"/>
          <w:rFonts w:cs="Calibri"/>
          <w:b w:val="0"/>
          <w:bCs w:val="0"/>
          <w:sz w:val="24"/>
          <w:szCs w:val="24"/>
        </w:rPr>
        <w:sectPr w:rsidR="00257F88" w:rsidRPr="008E4543" w:rsidSect="005402F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82304" behindDoc="0" locked="0" layoutInCell="1" allowOverlap="1" wp14:anchorId="4CDBD6CD" wp14:editId="6DFA73CC">
            <wp:simplePos x="0" y="0"/>
            <wp:positionH relativeFrom="margin">
              <wp:posOffset>2552065</wp:posOffset>
            </wp:positionH>
            <wp:positionV relativeFrom="margin">
              <wp:posOffset>7834630</wp:posOffset>
            </wp:positionV>
            <wp:extent cx="648335" cy="800100"/>
            <wp:effectExtent l="19050" t="0" r="0" b="0"/>
            <wp:wrapSquare wrapText="bothSides"/>
            <wp:docPr id="713" name="Obraz 713" descr="herb_torunia_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erb_torunia_k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F4F95C" w14:textId="77777777" w:rsidR="00B2447B" w:rsidRPr="008E4543" w:rsidRDefault="00257F88" w:rsidP="000968FA">
      <w:pPr>
        <w:pStyle w:val="Nagwekspisutreci"/>
        <w:spacing w:line="240" w:lineRule="auto"/>
        <w:rPr>
          <w:rFonts w:ascii="Calibri" w:hAnsi="Calibri"/>
          <w:sz w:val="24"/>
          <w:szCs w:val="20"/>
        </w:rPr>
      </w:pPr>
      <w:r w:rsidRPr="008E4543">
        <w:rPr>
          <w:rFonts w:ascii="Calibri" w:hAnsi="Calibri"/>
          <w:sz w:val="24"/>
          <w:szCs w:val="20"/>
        </w:rPr>
        <w:lastRenderedPageBreak/>
        <w:t>Spis treści</w:t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8567965"/>
        <w:docPartObj>
          <w:docPartGallery w:val="Table of Contents"/>
          <w:docPartUnique/>
        </w:docPartObj>
      </w:sdtPr>
      <w:sdtEndPr/>
      <w:sdtContent>
        <w:p w14:paraId="380EF725" w14:textId="77777777" w:rsidR="000D4995" w:rsidRDefault="000D4995">
          <w:pPr>
            <w:pStyle w:val="Nagwekspisutreci"/>
          </w:pPr>
          <w:r>
            <w:t>Zawartość</w:t>
          </w:r>
        </w:p>
        <w:p w14:paraId="1CADCE24" w14:textId="5661C051" w:rsidR="009916B5" w:rsidRDefault="009916B5" w:rsidP="004F0C80">
          <w:pPr>
            <w:pStyle w:val="Spistreci1"/>
          </w:pPr>
          <w:r w:rsidRPr="009916B5">
            <w:t>I.</w:t>
          </w:r>
          <w:r>
            <w:t xml:space="preserve"> Wstęp …………………………………………………………………………………………………………………………………….…….. 3</w:t>
          </w:r>
        </w:p>
        <w:p w14:paraId="6ACB595A" w14:textId="1C473D65" w:rsidR="009873BD" w:rsidRDefault="000803A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r>
            <w:fldChar w:fldCharType="begin"/>
          </w:r>
          <w:r w:rsidR="000D4995">
            <w:instrText xml:space="preserve"> TOC \o "1-3" \h \z \u </w:instrText>
          </w:r>
          <w:r>
            <w:fldChar w:fldCharType="separate"/>
          </w:r>
          <w:hyperlink w:anchor="_Toc162438267" w:history="1">
            <w:r w:rsidR="009873BD" w:rsidRPr="00802D06">
              <w:rPr>
                <w:rStyle w:val="Hipercze"/>
              </w:rPr>
              <w:t>II. Charakterystyka konsultacji prowadzonych przez Urząd Miasta Torunia w 2023 r.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_Toc162438267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4</w:t>
            </w:r>
            <w:r w:rsidR="009873BD">
              <w:rPr>
                <w:webHidden/>
              </w:rPr>
              <w:fldChar w:fldCharType="end"/>
            </w:r>
          </w:hyperlink>
        </w:p>
        <w:p w14:paraId="162FC503" w14:textId="24ABDE70" w:rsidR="009873BD" w:rsidRDefault="009873BD">
          <w:pPr>
            <w:pStyle w:val="Spistreci2"/>
            <w:rPr>
              <w:rStyle w:val="Hipercze"/>
              <w:noProof/>
            </w:rPr>
          </w:pPr>
          <w:r>
            <w:rPr>
              <w:rStyle w:val="Hipercze"/>
              <w:noProof/>
            </w:rPr>
            <w:t xml:space="preserve">     </w:t>
          </w:r>
          <w:hyperlink w:anchor="_Toc162438268" w:history="1">
            <w:r w:rsidRPr="00802D06">
              <w:rPr>
                <w:rStyle w:val="Hipercze"/>
                <w:noProof/>
              </w:rPr>
              <w:t>Podstawowe dane statystyczne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_Toc162438268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146E0" w14:textId="56FEE49C" w:rsidR="009873BD" w:rsidRPr="009873BD" w:rsidRDefault="009873BD" w:rsidP="009873BD">
          <w:r>
            <w:t xml:space="preserve">     </w:t>
          </w:r>
          <w:r w:rsidRPr="009873BD">
            <w:t>Podsumowanie zrealizowanych procesów konsultacyjnych</w:t>
          </w:r>
          <w:r>
            <w:t>……………………………………………………………8</w:t>
          </w:r>
        </w:p>
        <w:p w14:paraId="41A5CC8C" w14:textId="7C414411" w:rsidR="009873BD" w:rsidRDefault="00874228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2438269" w:history="1">
            <w:r w:rsidR="009873BD" w:rsidRPr="00802D06">
              <w:rPr>
                <w:rStyle w:val="Hipercze"/>
                <w:noProof/>
              </w:rPr>
              <w:t>III. Skrócone charakterystyki poszczególnych procesów konsultacyjnych</w:t>
            </w:r>
            <w:r w:rsidR="009873BD">
              <w:rPr>
                <w:noProof/>
                <w:webHidden/>
              </w:rPr>
              <w:tab/>
            </w:r>
            <w:r w:rsidR="009873BD">
              <w:rPr>
                <w:noProof/>
                <w:webHidden/>
              </w:rPr>
              <w:fldChar w:fldCharType="begin"/>
            </w:r>
            <w:r w:rsidR="009873BD">
              <w:rPr>
                <w:noProof/>
                <w:webHidden/>
              </w:rPr>
              <w:instrText xml:space="preserve"> PAGEREF _Toc162438269 \h </w:instrText>
            </w:r>
            <w:r w:rsidR="009873BD">
              <w:rPr>
                <w:noProof/>
                <w:webHidden/>
              </w:rPr>
            </w:r>
            <w:r w:rsidR="009873BD">
              <w:rPr>
                <w:noProof/>
                <w:webHidden/>
              </w:rPr>
              <w:fldChar w:fldCharType="separate"/>
            </w:r>
            <w:r w:rsidR="009873BD">
              <w:rPr>
                <w:noProof/>
                <w:webHidden/>
              </w:rPr>
              <w:t>11</w:t>
            </w:r>
            <w:r w:rsidR="009873BD">
              <w:rPr>
                <w:noProof/>
                <w:webHidden/>
              </w:rPr>
              <w:fldChar w:fldCharType="end"/>
            </w:r>
          </w:hyperlink>
        </w:p>
        <w:p w14:paraId="10A4E324" w14:textId="0472F47C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70" w:history="1">
            <w:r w:rsidR="009873BD" w:rsidRPr="00802D06">
              <w:rPr>
                <w:rStyle w:val="Hipercze"/>
              </w:rPr>
              <w:t>1.Miasto przyjazne dzieciom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_Toc162438270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11</w:t>
            </w:r>
            <w:r w:rsidR="009873BD">
              <w:rPr>
                <w:webHidden/>
              </w:rPr>
              <w:fldChar w:fldCharType="end"/>
            </w:r>
          </w:hyperlink>
        </w:p>
        <w:p w14:paraId="20AA8C1C" w14:textId="2068692D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71" w:history="1">
            <w:r w:rsidR="009873BD" w:rsidRPr="00802D06">
              <w:rPr>
                <w:rStyle w:val="Hipercze"/>
              </w:rPr>
              <w:t>2.Konsultacje społeczne w sprawie projektu uchwały Rady Miasta Torunia w sprawie wyznaczenia obszaru zdegradowanego i obszaru rewitalizacji na terenie miasta Torunia na potrzeby przygotowania i realizacji Gminnego Programu Rewitalizacji pn. Program Rewitalizacji Torunia do roku 2027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_Toc162438271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12</w:t>
            </w:r>
            <w:r w:rsidR="009873BD">
              <w:rPr>
                <w:webHidden/>
              </w:rPr>
              <w:fldChar w:fldCharType="end"/>
            </w:r>
          </w:hyperlink>
        </w:p>
        <w:p w14:paraId="78061264" w14:textId="4FB91400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73" w:history="1">
            <w:r w:rsidR="009873BD" w:rsidRPr="00802D06">
              <w:rPr>
                <w:rStyle w:val="Hipercze"/>
              </w:rPr>
              <w:t>3.Zmiany organizacji ruchu na Bydgoskim Przedmieściu i wprowadzenia SPP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_Toc162438273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13</w:t>
            </w:r>
            <w:r w:rsidR="009873BD">
              <w:rPr>
                <w:webHidden/>
              </w:rPr>
              <w:fldChar w:fldCharType="end"/>
            </w:r>
          </w:hyperlink>
        </w:p>
        <w:p w14:paraId="1BFC900D" w14:textId="768F26AA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74" w:history="1">
            <w:r w:rsidR="009873BD" w:rsidRPr="00802D06">
              <w:rPr>
                <w:rStyle w:val="Hipercze"/>
              </w:rPr>
              <w:t>4. Jak zagospodarować nieruchomość przy ulicy Szczecińskiej 13-13b?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_Toc162438274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14</w:t>
            </w:r>
            <w:r w:rsidR="009873BD">
              <w:rPr>
                <w:webHidden/>
              </w:rPr>
              <w:fldChar w:fldCharType="end"/>
            </w:r>
          </w:hyperlink>
        </w:p>
        <w:p w14:paraId="432EF0CE" w14:textId="6EF457F3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75" w:history="1">
            <w:r w:rsidR="009873BD" w:rsidRPr="00802D06">
              <w:rPr>
                <w:rStyle w:val="Hipercze"/>
              </w:rPr>
              <w:t>5. Poprawa bezpieczeństwa drogowego poprzez rozwiązania infrastrukturalne  w obrębie ulicy Ślaskiego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_Toc162438275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15</w:t>
            </w:r>
            <w:r w:rsidR="009873BD">
              <w:rPr>
                <w:webHidden/>
              </w:rPr>
              <w:fldChar w:fldCharType="end"/>
            </w:r>
          </w:hyperlink>
        </w:p>
        <w:p w14:paraId="7AD8DD82" w14:textId="0D3E765E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76" w:history="1">
            <w:r w:rsidR="009873BD" w:rsidRPr="00802D06">
              <w:rPr>
                <w:rStyle w:val="Hipercze"/>
              </w:rPr>
              <w:t>6. Zmiany w układzie linii autobusowych po uruchomieniu nowej trasy tramwajowej do północnych osiedli Torunia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_Toc162438276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16</w:t>
            </w:r>
            <w:r w:rsidR="009873BD">
              <w:rPr>
                <w:webHidden/>
              </w:rPr>
              <w:fldChar w:fldCharType="end"/>
            </w:r>
          </w:hyperlink>
        </w:p>
        <w:p w14:paraId="6CB6B9C9" w14:textId="38B8F9C6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77" w:history="1">
            <w:r w:rsidR="009873BD" w:rsidRPr="00802D06">
              <w:rPr>
                <w:rStyle w:val="Hipercze"/>
              </w:rPr>
              <w:t>7. Program współpracy Gminy Miasta Toruń z organizacjami pozarządowymi na 2024 rok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_Toc162438277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18</w:t>
            </w:r>
            <w:r w:rsidR="009873BD">
              <w:rPr>
                <w:webHidden/>
              </w:rPr>
              <w:fldChar w:fldCharType="end"/>
            </w:r>
          </w:hyperlink>
        </w:p>
        <w:p w14:paraId="39025413" w14:textId="60F32861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78" w:history="1">
            <w:r w:rsidR="009873BD" w:rsidRPr="00802D06">
              <w:rPr>
                <w:rStyle w:val="Hipercze"/>
              </w:rPr>
              <w:t>8. Aktualizacja Strategii rozwoju kultury dla miasta Torunia do 2030 roku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_Toc162438278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19</w:t>
            </w:r>
            <w:r w:rsidR="009873BD">
              <w:rPr>
                <w:webHidden/>
              </w:rPr>
              <w:fldChar w:fldCharType="end"/>
            </w:r>
          </w:hyperlink>
        </w:p>
        <w:p w14:paraId="296020B7" w14:textId="60BF6C1A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79" w:history="1">
            <w:r w:rsidR="009873BD" w:rsidRPr="00802D06">
              <w:rPr>
                <w:rStyle w:val="Hipercze"/>
              </w:rPr>
              <w:t>9. Program działań miasta Torunia na rzecz osób z niepełnosprawnością na lata 2024-2030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_Toc162438279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21</w:t>
            </w:r>
            <w:r w:rsidR="009873BD">
              <w:rPr>
                <w:webHidden/>
              </w:rPr>
              <w:fldChar w:fldCharType="end"/>
            </w:r>
          </w:hyperlink>
        </w:p>
        <w:p w14:paraId="67D3CEB7" w14:textId="06DF96F3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80" w:history="1">
            <w:r w:rsidR="009873BD" w:rsidRPr="00802D06">
              <w:rPr>
                <w:rStyle w:val="Hipercze"/>
                <w:smallCaps/>
                <w:spacing w:val="5"/>
              </w:rPr>
              <w:t>10</w:t>
            </w:r>
            <w:r w:rsidR="009873BD" w:rsidRPr="00802D06">
              <w:rPr>
                <w:rStyle w:val="Hipercze"/>
              </w:rPr>
              <w:t>. Zagospodarowanie terenu pomiędzy ulicami Łączna/Czapli/Tataraków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_Toc162438280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23</w:t>
            </w:r>
            <w:r w:rsidR="009873BD">
              <w:rPr>
                <w:webHidden/>
              </w:rPr>
              <w:fldChar w:fldCharType="end"/>
            </w:r>
          </w:hyperlink>
        </w:p>
        <w:p w14:paraId="43AE3233" w14:textId="73523E5C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81" w:history="1">
            <w:r w:rsidR="009873BD" w:rsidRPr="00802D06">
              <w:rPr>
                <w:rStyle w:val="Hipercze"/>
              </w:rPr>
              <w:t>11. Bez używek w życiu - konsultujemy program przeciwdziałania uzależnieniom  na lata 2024-2027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_Toc162438281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24</w:t>
            </w:r>
            <w:r w:rsidR="009873BD">
              <w:rPr>
                <w:webHidden/>
              </w:rPr>
              <w:fldChar w:fldCharType="end"/>
            </w:r>
          </w:hyperlink>
        </w:p>
        <w:p w14:paraId="0CC8A1B4" w14:textId="70246758" w:rsidR="009873BD" w:rsidRDefault="00874228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62438282" w:history="1">
            <w:r w:rsidR="009873BD" w:rsidRPr="00802D06">
              <w:rPr>
                <w:rStyle w:val="Hipercze"/>
                <w:smallCaps/>
                <w:spacing w:val="5"/>
              </w:rPr>
              <w:t>12.</w:t>
            </w:r>
            <w:r w:rsidR="009873BD" w:rsidRPr="00802D06">
              <w:rPr>
                <w:rStyle w:val="Hipercze"/>
              </w:rPr>
              <w:t xml:space="preserve"> Aktualizujemy Regulamin konsultacji społecznych (II etap)</w:t>
            </w:r>
            <w:r w:rsidR="009873BD">
              <w:rPr>
                <w:webHidden/>
              </w:rPr>
              <w:tab/>
            </w:r>
            <w:r w:rsidR="009873BD">
              <w:rPr>
                <w:webHidden/>
              </w:rPr>
              <w:fldChar w:fldCharType="begin"/>
            </w:r>
            <w:r w:rsidR="009873BD">
              <w:rPr>
                <w:webHidden/>
              </w:rPr>
              <w:instrText xml:space="preserve"> PAGEREF _Toc162438282 \h </w:instrText>
            </w:r>
            <w:r w:rsidR="009873BD">
              <w:rPr>
                <w:webHidden/>
              </w:rPr>
            </w:r>
            <w:r w:rsidR="009873BD">
              <w:rPr>
                <w:webHidden/>
              </w:rPr>
              <w:fldChar w:fldCharType="separate"/>
            </w:r>
            <w:r w:rsidR="009873BD">
              <w:rPr>
                <w:webHidden/>
              </w:rPr>
              <w:t>25</w:t>
            </w:r>
            <w:r w:rsidR="009873BD">
              <w:rPr>
                <w:webHidden/>
              </w:rPr>
              <w:fldChar w:fldCharType="end"/>
            </w:r>
          </w:hyperlink>
        </w:p>
        <w:p w14:paraId="07F01B56" w14:textId="784D4802" w:rsidR="009873BD" w:rsidRDefault="00874228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2438283" w:history="1">
            <w:r w:rsidR="009873BD" w:rsidRPr="00802D06">
              <w:rPr>
                <w:rStyle w:val="Hipercze"/>
                <w:noProof/>
                <w:spacing w:val="5"/>
              </w:rPr>
              <w:t>13. Program rewitalizacji Torunia do 2027 roku</w:t>
            </w:r>
            <w:r w:rsidR="009873BD">
              <w:rPr>
                <w:noProof/>
                <w:webHidden/>
              </w:rPr>
              <w:tab/>
            </w:r>
            <w:r w:rsidR="009873BD">
              <w:rPr>
                <w:noProof/>
                <w:webHidden/>
              </w:rPr>
              <w:fldChar w:fldCharType="begin"/>
            </w:r>
            <w:r w:rsidR="009873BD">
              <w:rPr>
                <w:noProof/>
                <w:webHidden/>
              </w:rPr>
              <w:instrText xml:space="preserve"> PAGEREF _Toc162438283 \h </w:instrText>
            </w:r>
            <w:r w:rsidR="009873BD">
              <w:rPr>
                <w:noProof/>
                <w:webHidden/>
              </w:rPr>
            </w:r>
            <w:r w:rsidR="009873BD">
              <w:rPr>
                <w:noProof/>
                <w:webHidden/>
              </w:rPr>
              <w:fldChar w:fldCharType="separate"/>
            </w:r>
            <w:r w:rsidR="009873BD">
              <w:rPr>
                <w:noProof/>
                <w:webHidden/>
              </w:rPr>
              <w:t>26</w:t>
            </w:r>
            <w:r w:rsidR="009873BD">
              <w:rPr>
                <w:noProof/>
                <w:webHidden/>
              </w:rPr>
              <w:fldChar w:fldCharType="end"/>
            </w:r>
          </w:hyperlink>
        </w:p>
        <w:p w14:paraId="21555469" w14:textId="1B4FF034" w:rsidR="009873BD" w:rsidRDefault="00874228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2438284" w:history="1">
            <w:r w:rsidR="009873BD" w:rsidRPr="00802D06">
              <w:rPr>
                <w:rStyle w:val="Hipercze"/>
                <w:noProof/>
                <w:spacing w:val="5"/>
              </w:rPr>
              <w:t>14. Toruń przyjazny seniorom</w:t>
            </w:r>
            <w:r w:rsidR="009873BD">
              <w:rPr>
                <w:noProof/>
                <w:webHidden/>
              </w:rPr>
              <w:tab/>
            </w:r>
            <w:r w:rsidR="009873BD">
              <w:rPr>
                <w:noProof/>
                <w:webHidden/>
              </w:rPr>
              <w:fldChar w:fldCharType="begin"/>
            </w:r>
            <w:r w:rsidR="009873BD">
              <w:rPr>
                <w:noProof/>
                <w:webHidden/>
              </w:rPr>
              <w:instrText xml:space="preserve"> PAGEREF _Toc162438284 \h </w:instrText>
            </w:r>
            <w:r w:rsidR="009873BD">
              <w:rPr>
                <w:noProof/>
                <w:webHidden/>
              </w:rPr>
            </w:r>
            <w:r w:rsidR="009873BD">
              <w:rPr>
                <w:noProof/>
                <w:webHidden/>
              </w:rPr>
              <w:fldChar w:fldCharType="separate"/>
            </w:r>
            <w:r w:rsidR="009873BD">
              <w:rPr>
                <w:noProof/>
                <w:webHidden/>
              </w:rPr>
              <w:t>27</w:t>
            </w:r>
            <w:r w:rsidR="009873BD">
              <w:rPr>
                <w:noProof/>
                <w:webHidden/>
              </w:rPr>
              <w:fldChar w:fldCharType="end"/>
            </w:r>
          </w:hyperlink>
        </w:p>
        <w:p w14:paraId="61941363" w14:textId="704E1F32" w:rsidR="009873BD" w:rsidRDefault="00874228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2438285" w:history="1">
            <w:r w:rsidR="009873BD" w:rsidRPr="00802D06">
              <w:rPr>
                <w:rStyle w:val="Hipercze"/>
                <w:noProof/>
                <w:spacing w:val="5"/>
              </w:rPr>
              <w:t>15. Kulturalnie na Stawkach</w:t>
            </w:r>
            <w:r w:rsidR="009873BD">
              <w:rPr>
                <w:noProof/>
                <w:webHidden/>
              </w:rPr>
              <w:tab/>
            </w:r>
            <w:r w:rsidR="009873BD">
              <w:rPr>
                <w:noProof/>
                <w:webHidden/>
              </w:rPr>
              <w:fldChar w:fldCharType="begin"/>
            </w:r>
            <w:r w:rsidR="009873BD">
              <w:rPr>
                <w:noProof/>
                <w:webHidden/>
              </w:rPr>
              <w:instrText xml:space="preserve"> PAGEREF _Toc162438285 \h </w:instrText>
            </w:r>
            <w:r w:rsidR="009873BD">
              <w:rPr>
                <w:noProof/>
                <w:webHidden/>
              </w:rPr>
            </w:r>
            <w:r w:rsidR="009873BD">
              <w:rPr>
                <w:noProof/>
                <w:webHidden/>
              </w:rPr>
              <w:fldChar w:fldCharType="separate"/>
            </w:r>
            <w:r w:rsidR="009873BD">
              <w:rPr>
                <w:noProof/>
                <w:webHidden/>
              </w:rPr>
              <w:t>28</w:t>
            </w:r>
            <w:r w:rsidR="009873BD">
              <w:rPr>
                <w:noProof/>
                <w:webHidden/>
              </w:rPr>
              <w:fldChar w:fldCharType="end"/>
            </w:r>
          </w:hyperlink>
        </w:p>
        <w:p w14:paraId="08B8B59A" w14:textId="5EADE8D5" w:rsidR="009873BD" w:rsidRDefault="00874228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2438286" w:history="1">
            <w:r w:rsidR="009873BD" w:rsidRPr="00802D06">
              <w:rPr>
                <w:rStyle w:val="Hipercze"/>
                <w:noProof/>
                <w:spacing w:val="5"/>
              </w:rPr>
              <w:t>16. Budżet obywatelski Torunia na  2024 r.</w:t>
            </w:r>
            <w:r w:rsidR="009873BD">
              <w:rPr>
                <w:noProof/>
                <w:webHidden/>
              </w:rPr>
              <w:tab/>
            </w:r>
            <w:r w:rsidR="009873BD">
              <w:rPr>
                <w:noProof/>
                <w:webHidden/>
              </w:rPr>
              <w:fldChar w:fldCharType="begin"/>
            </w:r>
            <w:r w:rsidR="009873BD">
              <w:rPr>
                <w:noProof/>
                <w:webHidden/>
              </w:rPr>
              <w:instrText xml:space="preserve"> PAGEREF _Toc162438286 \h </w:instrText>
            </w:r>
            <w:r w:rsidR="009873BD">
              <w:rPr>
                <w:noProof/>
                <w:webHidden/>
              </w:rPr>
            </w:r>
            <w:r w:rsidR="009873BD">
              <w:rPr>
                <w:noProof/>
                <w:webHidden/>
              </w:rPr>
              <w:fldChar w:fldCharType="separate"/>
            </w:r>
            <w:r w:rsidR="009873BD">
              <w:rPr>
                <w:noProof/>
                <w:webHidden/>
              </w:rPr>
              <w:t>29</w:t>
            </w:r>
            <w:r w:rsidR="009873BD">
              <w:rPr>
                <w:noProof/>
                <w:webHidden/>
              </w:rPr>
              <w:fldChar w:fldCharType="end"/>
            </w:r>
          </w:hyperlink>
        </w:p>
        <w:p w14:paraId="311B995B" w14:textId="0894E7BB" w:rsidR="009873BD" w:rsidRDefault="00874228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2438287" w:history="1">
            <w:r w:rsidR="009873BD" w:rsidRPr="00802D06">
              <w:rPr>
                <w:rStyle w:val="Hipercze"/>
                <w:noProof/>
                <w:spacing w:val="5"/>
              </w:rPr>
              <w:t>17. GreenLab. Rozmowy o zieleni w Toruniu</w:t>
            </w:r>
            <w:r w:rsidR="009873BD">
              <w:rPr>
                <w:noProof/>
                <w:webHidden/>
              </w:rPr>
              <w:tab/>
            </w:r>
            <w:r w:rsidR="009873BD">
              <w:rPr>
                <w:noProof/>
                <w:webHidden/>
              </w:rPr>
              <w:fldChar w:fldCharType="begin"/>
            </w:r>
            <w:r w:rsidR="009873BD">
              <w:rPr>
                <w:noProof/>
                <w:webHidden/>
              </w:rPr>
              <w:instrText xml:space="preserve"> PAGEREF _Toc162438287 \h </w:instrText>
            </w:r>
            <w:r w:rsidR="009873BD">
              <w:rPr>
                <w:noProof/>
                <w:webHidden/>
              </w:rPr>
            </w:r>
            <w:r w:rsidR="009873BD">
              <w:rPr>
                <w:noProof/>
                <w:webHidden/>
              </w:rPr>
              <w:fldChar w:fldCharType="separate"/>
            </w:r>
            <w:r w:rsidR="009873BD">
              <w:rPr>
                <w:noProof/>
                <w:webHidden/>
              </w:rPr>
              <w:t>30</w:t>
            </w:r>
            <w:r w:rsidR="009873BD">
              <w:rPr>
                <w:noProof/>
                <w:webHidden/>
              </w:rPr>
              <w:fldChar w:fldCharType="end"/>
            </w:r>
          </w:hyperlink>
        </w:p>
        <w:p w14:paraId="0AD70BAF" w14:textId="1048E8D1" w:rsidR="009873BD" w:rsidRDefault="00874228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2438288" w:history="1">
            <w:r w:rsidR="009873BD" w:rsidRPr="00802D06">
              <w:rPr>
                <w:rStyle w:val="Hipercze"/>
                <w:noProof/>
              </w:rPr>
              <w:t>IV. Podsumowanie i wnioski</w:t>
            </w:r>
            <w:r w:rsidR="009873BD">
              <w:rPr>
                <w:noProof/>
                <w:webHidden/>
              </w:rPr>
              <w:tab/>
            </w:r>
            <w:r w:rsidR="009873BD">
              <w:rPr>
                <w:noProof/>
                <w:webHidden/>
              </w:rPr>
              <w:fldChar w:fldCharType="begin"/>
            </w:r>
            <w:r w:rsidR="009873BD">
              <w:rPr>
                <w:noProof/>
                <w:webHidden/>
              </w:rPr>
              <w:instrText xml:space="preserve"> PAGEREF _Toc162438288 \h </w:instrText>
            </w:r>
            <w:r w:rsidR="009873BD">
              <w:rPr>
                <w:noProof/>
                <w:webHidden/>
              </w:rPr>
            </w:r>
            <w:r w:rsidR="009873BD">
              <w:rPr>
                <w:noProof/>
                <w:webHidden/>
              </w:rPr>
              <w:fldChar w:fldCharType="separate"/>
            </w:r>
            <w:r w:rsidR="009873BD">
              <w:rPr>
                <w:noProof/>
                <w:webHidden/>
              </w:rPr>
              <w:t>32</w:t>
            </w:r>
            <w:r w:rsidR="009873BD">
              <w:rPr>
                <w:noProof/>
                <w:webHidden/>
              </w:rPr>
              <w:fldChar w:fldCharType="end"/>
            </w:r>
          </w:hyperlink>
        </w:p>
        <w:p w14:paraId="76E7E0F5" w14:textId="32BC7764" w:rsidR="009873BD" w:rsidRDefault="00874228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2438289" w:history="1">
            <w:r w:rsidR="009873BD" w:rsidRPr="00802D06">
              <w:rPr>
                <w:rStyle w:val="Hipercze"/>
                <w:noProof/>
              </w:rPr>
              <w:t>V. Wnioski końcowe:</w:t>
            </w:r>
            <w:r w:rsidR="009873BD">
              <w:rPr>
                <w:noProof/>
                <w:webHidden/>
              </w:rPr>
              <w:tab/>
            </w:r>
            <w:r w:rsidR="009873BD">
              <w:rPr>
                <w:noProof/>
                <w:webHidden/>
              </w:rPr>
              <w:fldChar w:fldCharType="begin"/>
            </w:r>
            <w:r w:rsidR="009873BD">
              <w:rPr>
                <w:noProof/>
                <w:webHidden/>
              </w:rPr>
              <w:instrText xml:space="preserve"> PAGEREF _Toc162438289 \h </w:instrText>
            </w:r>
            <w:r w:rsidR="009873BD">
              <w:rPr>
                <w:noProof/>
                <w:webHidden/>
              </w:rPr>
            </w:r>
            <w:r w:rsidR="009873BD">
              <w:rPr>
                <w:noProof/>
                <w:webHidden/>
              </w:rPr>
              <w:fldChar w:fldCharType="separate"/>
            </w:r>
            <w:r w:rsidR="009873BD">
              <w:rPr>
                <w:noProof/>
                <w:webHidden/>
              </w:rPr>
              <w:t>33</w:t>
            </w:r>
            <w:r w:rsidR="009873BD">
              <w:rPr>
                <w:noProof/>
                <w:webHidden/>
              </w:rPr>
              <w:fldChar w:fldCharType="end"/>
            </w:r>
          </w:hyperlink>
        </w:p>
        <w:p w14:paraId="7A9FDC12" w14:textId="38AE1389" w:rsidR="00597691" w:rsidRDefault="000803A8" w:rsidP="00FB328F">
          <w:r>
            <w:fldChar w:fldCharType="end"/>
          </w:r>
        </w:p>
      </w:sdtContent>
    </w:sdt>
    <w:bookmarkStart w:id="0" w:name="_Toc2587229" w:displacedByCustomXml="prev"/>
    <w:bookmarkStart w:id="1" w:name="_Toc415181847" w:displacedByCustomXml="prev"/>
    <w:p w14:paraId="2CC0BE1C" w14:textId="4394578C" w:rsidR="00D778C4" w:rsidRDefault="00BD3F80" w:rsidP="008E4543">
      <w:pPr>
        <w:rPr>
          <w:rStyle w:val="Pogrubienie"/>
          <w:b w:val="0"/>
          <w:bCs w:val="0"/>
          <w:color w:val="0070C0"/>
        </w:rPr>
      </w:pPr>
      <w:r>
        <w:rPr>
          <w:rStyle w:val="Pogrubienie"/>
          <w:b w:val="0"/>
          <w:bCs w:val="0"/>
          <w:color w:val="0070C0"/>
        </w:rPr>
        <w:t xml:space="preserve"> </w:t>
      </w:r>
    </w:p>
    <w:p w14:paraId="25DC9BEC" w14:textId="0B9513D6" w:rsidR="00082447" w:rsidRPr="009916B5" w:rsidRDefault="00BA7A94" w:rsidP="008E4543">
      <w:pPr>
        <w:rPr>
          <w:sz w:val="26"/>
          <w:szCs w:val="26"/>
        </w:rPr>
      </w:pPr>
      <w:r>
        <w:rPr>
          <w:rStyle w:val="Pogrubienie"/>
          <w:color w:val="0070C0"/>
          <w:sz w:val="26"/>
          <w:szCs w:val="26"/>
        </w:rPr>
        <w:lastRenderedPageBreak/>
        <w:t>I</w:t>
      </w:r>
      <w:r w:rsidR="008B3E48" w:rsidRPr="009916B5">
        <w:rPr>
          <w:rStyle w:val="Pogrubienie"/>
          <w:color w:val="0070C0"/>
          <w:sz w:val="26"/>
          <w:szCs w:val="26"/>
        </w:rPr>
        <w:t xml:space="preserve">. </w:t>
      </w:r>
      <w:r w:rsidR="005478EC" w:rsidRPr="009916B5">
        <w:rPr>
          <w:rStyle w:val="Pogrubienie"/>
          <w:color w:val="0070C0"/>
          <w:sz w:val="26"/>
          <w:szCs w:val="26"/>
        </w:rPr>
        <w:t>Wstęp</w:t>
      </w:r>
      <w:bookmarkEnd w:id="1"/>
      <w:bookmarkEnd w:id="0"/>
    </w:p>
    <w:p w14:paraId="6141C966" w14:textId="54D68B78" w:rsidR="00522E7D" w:rsidRDefault="00257F88" w:rsidP="00291128">
      <w:pPr>
        <w:spacing w:after="0"/>
        <w:ind w:firstLine="708"/>
        <w:jc w:val="both"/>
        <w:rPr>
          <w:rFonts w:asciiTheme="minorHAnsi" w:hAnsiTheme="minorHAnsi"/>
        </w:rPr>
      </w:pPr>
      <w:r w:rsidRPr="00292386">
        <w:rPr>
          <w:rFonts w:asciiTheme="minorHAnsi" w:hAnsiTheme="minorHAnsi" w:cs="Calibri"/>
        </w:rPr>
        <w:t>Zgodnie z zapisami §</w:t>
      </w:r>
      <w:r w:rsidR="000B45C3">
        <w:rPr>
          <w:rFonts w:asciiTheme="minorHAnsi" w:hAnsiTheme="minorHAnsi" w:cs="Calibri"/>
        </w:rPr>
        <w:t xml:space="preserve"> 26 </w:t>
      </w:r>
      <w:r w:rsidRPr="00292386">
        <w:rPr>
          <w:rFonts w:asciiTheme="minorHAnsi" w:hAnsiTheme="minorHAnsi" w:cs="Calibri"/>
        </w:rPr>
        <w:t xml:space="preserve"> uchwały nr </w:t>
      </w:r>
      <w:r w:rsidR="000B45C3">
        <w:rPr>
          <w:rFonts w:asciiTheme="minorHAnsi" w:hAnsiTheme="minorHAnsi" w:cs="Calibri"/>
        </w:rPr>
        <w:t>1270</w:t>
      </w:r>
      <w:r w:rsidRPr="00292386">
        <w:rPr>
          <w:rFonts w:asciiTheme="minorHAnsi" w:hAnsiTheme="minorHAnsi" w:cs="Calibri"/>
        </w:rPr>
        <w:t>/</w:t>
      </w:r>
      <w:r w:rsidR="000B45C3">
        <w:rPr>
          <w:rFonts w:asciiTheme="minorHAnsi" w:hAnsiTheme="minorHAnsi" w:cs="Calibri"/>
        </w:rPr>
        <w:t>24</w:t>
      </w:r>
      <w:r w:rsidRPr="00292386">
        <w:rPr>
          <w:rFonts w:asciiTheme="minorHAnsi" w:hAnsiTheme="minorHAnsi" w:cs="Calibri"/>
        </w:rPr>
        <w:t xml:space="preserve"> R</w:t>
      </w:r>
      <w:r w:rsidR="000B45C3">
        <w:rPr>
          <w:rFonts w:asciiTheme="minorHAnsi" w:hAnsiTheme="minorHAnsi" w:cs="Calibri"/>
        </w:rPr>
        <w:t xml:space="preserve">ady </w:t>
      </w:r>
      <w:r w:rsidRPr="00292386">
        <w:rPr>
          <w:rFonts w:asciiTheme="minorHAnsi" w:hAnsiTheme="minorHAnsi" w:cs="Calibri"/>
        </w:rPr>
        <w:t>M</w:t>
      </w:r>
      <w:r w:rsidR="000B45C3">
        <w:rPr>
          <w:rFonts w:asciiTheme="minorHAnsi" w:hAnsiTheme="minorHAnsi" w:cs="Calibri"/>
        </w:rPr>
        <w:t xml:space="preserve">iasta </w:t>
      </w:r>
      <w:r w:rsidRPr="00292386">
        <w:rPr>
          <w:rFonts w:asciiTheme="minorHAnsi" w:hAnsiTheme="minorHAnsi" w:cs="Calibri"/>
        </w:rPr>
        <w:t>T</w:t>
      </w:r>
      <w:r w:rsidR="000B45C3">
        <w:rPr>
          <w:rFonts w:asciiTheme="minorHAnsi" w:hAnsiTheme="minorHAnsi" w:cs="Calibri"/>
        </w:rPr>
        <w:t>orunia</w:t>
      </w:r>
      <w:r w:rsidRPr="00292386">
        <w:rPr>
          <w:rFonts w:asciiTheme="minorHAnsi" w:hAnsiTheme="minorHAnsi" w:cs="Calibri"/>
        </w:rPr>
        <w:t xml:space="preserve"> z dnia </w:t>
      </w:r>
      <w:r w:rsidR="000B45C3">
        <w:rPr>
          <w:rFonts w:asciiTheme="minorHAnsi" w:hAnsiTheme="minorHAnsi" w:cs="Calibri"/>
        </w:rPr>
        <w:t>8</w:t>
      </w:r>
      <w:r w:rsidRPr="00292386">
        <w:rPr>
          <w:rFonts w:asciiTheme="minorHAnsi" w:hAnsiTheme="minorHAnsi" w:cs="Calibri"/>
        </w:rPr>
        <w:t xml:space="preserve"> lutego 20</w:t>
      </w:r>
      <w:r w:rsidR="000B45C3">
        <w:rPr>
          <w:rFonts w:asciiTheme="minorHAnsi" w:hAnsiTheme="minorHAnsi" w:cs="Calibri"/>
        </w:rPr>
        <w:t>24</w:t>
      </w:r>
      <w:r w:rsidRPr="00292386">
        <w:rPr>
          <w:rFonts w:asciiTheme="minorHAnsi" w:hAnsiTheme="minorHAnsi" w:cs="Calibri"/>
        </w:rPr>
        <w:t xml:space="preserve"> </w:t>
      </w:r>
      <w:r w:rsidR="000B45C3">
        <w:rPr>
          <w:rFonts w:asciiTheme="minorHAnsi" w:hAnsiTheme="minorHAnsi" w:cs="Calibri"/>
        </w:rPr>
        <w:t xml:space="preserve">r. </w:t>
      </w:r>
      <w:r w:rsidRPr="00292386">
        <w:rPr>
          <w:rFonts w:asciiTheme="minorHAnsi" w:hAnsiTheme="minorHAnsi" w:cs="Calibri"/>
        </w:rPr>
        <w:t xml:space="preserve"> </w:t>
      </w:r>
      <w:r w:rsidR="000B45C3">
        <w:rPr>
          <w:rFonts w:asciiTheme="minorHAnsi" w:hAnsiTheme="minorHAnsi" w:cs="Calibri"/>
        </w:rPr>
        <w:t xml:space="preserve">Prezydent  </w:t>
      </w:r>
      <w:r w:rsidRPr="00292386">
        <w:rPr>
          <w:rFonts w:asciiTheme="minorHAnsi" w:hAnsiTheme="minorHAnsi" w:cs="Calibri"/>
        </w:rPr>
        <w:t>przedstawia Radzie Miasta Torunia sprawozdanie z konsultacji społecznych realizowanych w poprzednim roku kalendarzowym.</w:t>
      </w:r>
      <w:r w:rsidR="00291128">
        <w:rPr>
          <w:rFonts w:asciiTheme="minorHAnsi" w:hAnsiTheme="minorHAnsi" w:cs="Calibri"/>
        </w:rPr>
        <w:t xml:space="preserve"> </w:t>
      </w:r>
      <w:r w:rsidR="000B45C3">
        <w:rPr>
          <w:rFonts w:asciiTheme="minorHAnsi" w:hAnsiTheme="minorHAnsi" w:cs="Calibri"/>
        </w:rPr>
        <w:t xml:space="preserve">W poprzednich okresach sprawozdawczych podmiotem </w:t>
      </w:r>
      <w:r w:rsidR="00A454C9">
        <w:rPr>
          <w:rFonts w:asciiTheme="minorHAnsi" w:hAnsiTheme="minorHAnsi" w:cs="Calibri"/>
        </w:rPr>
        <w:t xml:space="preserve">sporządzającym </w:t>
      </w:r>
      <w:r w:rsidR="000B45C3">
        <w:rPr>
          <w:rFonts w:asciiTheme="minorHAnsi" w:hAnsiTheme="minorHAnsi" w:cs="Calibri"/>
        </w:rPr>
        <w:t xml:space="preserve">sprawozdanie roczne </w:t>
      </w:r>
      <w:r w:rsidR="000B45C3" w:rsidRPr="000B45C3">
        <w:t>z</w:t>
      </w:r>
      <w:r w:rsidR="000B45C3">
        <w:t> </w:t>
      </w:r>
      <w:r w:rsidR="000B45C3" w:rsidRPr="000B45C3">
        <w:t>przeprowadzonych</w:t>
      </w:r>
      <w:r w:rsidR="000B45C3">
        <w:rPr>
          <w:rFonts w:asciiTheme="minorHAnsi" w:hAnsiTheme="minorHAnsi" w:cs="Calibri"/>
        </w:rPr>
        <w:t xml:space="preserve"> konsultacji była Rada Społeczna ds.</w:t>
      </w:r>
      <w:r w:rsidR="00291128">
        <w:rPr>
          <w:rFonts w:asciiTheme="minorHAnsi" w:hAnsiTheme="minorHAnsi" w:cs="Calibri"/>
        </w:rPr>
        <w:t> </w:t>
      </w:r>
      <w:r w:rsidR="000B45C3">
        <w:rPr>
          <w:rFonts w:asciiTheme="minorHAnsi" w:hAnsiTheme="minorHAnsi" w:cs="Calibri"/>
        </w:rPr>
        <w:t>Konsultacji Społecznych</w:t>
      </w:r>
      <w:r w:rsidR="00802168">
        <w:rPr>
          <w:rFonts w:asciiTheme="minorHAnsi" w:hAnsiTheme="minorHAnsi" w:cs="Calibri"/>
        </w:rPr>
        <w:t xml:space="preserve"> - organ doradczy  w sprawach związanych z konsultacjami społecznymi. R</w:t>
      </w:r>
      <w:r w:rsidR="000B45C3">
        <w:rPr>
          <w:rFonts w:asciiTheme="minorHAnsi" w:hAnsiTheme="minorHAnsi" w:cs="Calibri"/>
        </w:rPr>
        <w:t>ok</w:t>
      </w:r>
      <w:r w:rsidR="00291128">
        <w:rPr>
          <w:rFonts w:asciiTheme="minorHAnsi" w:hAnsiTheme="minorHAnsi" w:cs="Calibri"/>
        </w:rPr>
        <w:t> </w:t>
      </w:r>
      <w:r w:rsidR="001B5460">
        <w:rPr>
          <w:rFonts w:asciiTheme="minorHAnsi" w:hAnsiTheme="minorHAnsi"/>
        </w:rPr>
        <w:t>202</w:t>
      </w:r>
      <w:r w:rsidR="003A71E7">
        <w:rPr>
          <w:rFonts w:asciiTheme="minorHAnsi" w:hAnsiTheme="minorHAnsi"/>
        </w:rPr>
        <w:t>3</w:t>
      </w:r>
      <w:r w:rsidR="003465F9">
        <w:rPr>
          <w:rFonts w:asciiTheme="minorHAnsi" w:hAnsiTheme="minorHAnsi"/>
        </w:rPr>
        <w:t xml:space="preserve"> był </w:t>
      </w:r>
      <w:r w:rsidR="003A71E7">
        <w:rPr>
          <w:rFonts w:asciiTheme="minorHAnsi" w:hAnsiTheme="minorHAnsi"/>
        </w:rPr>
        <w:t>drugim i zarazem ostatni</w:t>
      </w:r>
      <w:r w:rsidR="00357DFC">
        <w:rPr>
          <w:rFonts w:asciiTheme="minorHAnsi" w:hAnsiTheme="minorHAnsi"/>
        </w:rPr>
        <w:t>m</w:t>
      </w:r>
      <w:r w:rsidR="003465F9">
        <w:rPr>
          <w:rFonts w:asciiTheme="minorHAnsi" w:hAnsiTheme="minorHAnsi"/>
        </w:rPr>
        <w:t xml:space="preserve"> rokiem działania R</w:t>
      </w:r>
      <w:r w:rsidR="000B45C3">
        <w:rPr>
          <w:rFonts w:asciiTheme="minorHAnsi" w:hAnsiTheme="minorHAnsi"/>
        </w:rPr>
        <w:t xml:space="preserve">ady Społecznej </w:t>
      </w:r>
      <w:r w:rsidR="009C65B0">
        <w:rPr>
          <w:rFonts w:asciiTheme="minorHAnsi" w:hAnsiTheme="minorHAnsi"/>
        </w:rPr>
        <w:t>piątej</w:t>
      </w:r>
      <w:r w:rsidR="003465F9">
        <w:rPr>
          <w:rFonts w:asciiTheme="minorHAnsi" w:hAnsiTheme="minorHAnsi"/>
        </w:rPr>
        <w:t xml:space="preserve"> kadencji, powołanej na lata 202</w:t>
      </w:r>
      <w:r w:rsidR="009C65B0">
        <w:rPr>
          <w:rFonts w:asciiTheme="minorHAnsi" w:hAnsiTheme="minorHAnsi"/>
        </w:rPr>
        <w:t>2</w:t>
      </w:r>
      <w:r w:rsidR="003465F9">
        <w:rPr>
          <w:rFonts w:asciiTheme="minorHAnsi" w:hAnsiTheme="minorHAnsi"/>
        </w:rPr>
        <w:t>-202</w:t>
      </w:r>
      <w:r w:rsidR="009C65B0">
        <w:rPr>
          <w:rFonts w:asciiTheme="minorHAnsi" w:hAnsiTheme="minorHAnsi"/>
        </w:rPr>
        <w:t>3</w:t>
      </w:r>
      <w:r w:rsidR="00A454C9">
        <w:rPr>
          <w:rFonts w:asciiTheme="minorHAnsi" w:hAnsiTheme="minorHAnsi"/>
        </w:rPr>
        <w:t xml:space="preserve">. Zgodnie z </w:t>
      </w:r>
      <w:r w:rsidR="00B5164E" w:rsidRPr="00292386">
        <w:rPr>
          <w:rFonts w:asciiTheme="minorHAnsi" w:hAnsiTheme="minorHAnsi" w:cs="Calibri"/>
        </w:rPr>
        <w:t>zarządzenie</w:t>
      </w:r>
      <w:r w:rsidR="00A454C9">
        <w:rPr>
          <w:rFonts w:asciiTheme="minorHAnsi" w:hAnsiTheme="minorHAnsi" w:cs="Calibri"/>
        </w:rPr>
        <w:t xml:space="preserve">m </w:t>
      </w:r>
      <w:r w:rsidR="00CC4F0E" w:rsidRPr="00292386">
        <w:rPr>
          <w:rFonts w:asciiTheme="minorHAnsi" w:hAnsiTheme="minorHAnsi"/>
        </w:rPr>
        <w:t>Prezydent</w:t>
      </w:r>
      <w:r w:rsidR="00CC4F0E">
        <w:rPr>
          <w:rFonts w:asciiTheme="minorHAnsi" w:hAnsiTheme="minorHAnsi"/>
        </w:rPr>
        <w:t>a</w:t>
      </w:r>
      <w:r w:rsidR="00CC4F0E" w:rsidRPr="00292386">
        <w:rPr>
          <w:rFonts w:asciiTheme="minorHAnsi" w:hAnsiTheme="minorHAnsi"/>
        </w:rPr>
        <w:t xml:space="preserve"> Miasta Torunia</w:t>
      </w:r>
      <w:r w:rsidR="00CC4F0E" w:rsidRPr="00292386">
        <w:rPr>
          <w:rFonts w:asciiTheme="minorHAnsi" w:hAnsiTheme="minorHAnsi" w:cs="Calibri"/>
        </w:rPr>
        <w:t xml:space="preserve"> </w:t>
      </w:r>
      <w:r w:rsidR="00B5164E" w:rsidRPr="00292386">
        <w:rPr>
          <w:rFonts w:asciiTheme="minorHAnsi" w:hAnsiTheme="minorHAnsi" w:cs="Calibri"/>
        </w:rPr>
        <w:t>nr</w:t>
      </w:r>
      <w:r w:rsidR="003465F9">
        <w:rPr>
          <w:rFonts w:asciiTheme="minorHAnsi" w:hAnsiTheme="minorHAnsi" w:cs="Calibri"/>
        </w:rPr>
        <w:t> </w:t>
      </w:r>
      <w:r w:rsidR="009C65B0">
        <w:rPr>
          <w:rFonts w:asciiTheme="minorHAnsi" w:hAnsiTheme="minorHAnsi" w:cs="Calibri"/>
        </w:rPr>
        <w:t xml:space="preserve"> </w:t>
      </w:r>
      <w:r w:rsidR="00CC4F0E">
        <w:rPr>
          <w:rFonts w:asciiTheme="minorHAnsi" w:hAnsiTheme="minorHAnsi" w:cs="Calibri"/>
        </w:rPr>
        <w:t>326</w:t>
      </w:r>
      <w:r w:rsidR="00B5164E" w:rsidRPr="00292386">
        <w:rPr>
          <w:rFonts w:asciiTheme="minorHAnsi" w:hAnsiTheme="minorHAnsi" w:cs="Calibri"/>
        </w:rPr>
        <w:t>/2</w:t>
      </w:r>
      <w:r w:rsidR="00CC4F0E">
        <w:rPr>
          <w:rFonts w:asciiTheme="minorHAnsi" w:hAnsiTheme="minorHAnsi" w:cs="Calibri"/>
        </w:rPr>
        <w:t>1</w:t>
      </w:r>
      <w:r w:rsidR="006B62AC">
        <w:rPr>
          <w:rFonts w:asciiTheme="minorHAnsi" w:hAnsiTheme="minorHAnsi" w:cs="Calibri"/>
        </w:rPr>
        <w:t xml:space="preserve"> z dnia 29 grudnia 2021 r.</w:t>
      </w:r>
      <w:r w:rsidR="00B5164E" w:rsidRPr="00292386">
        <w:rPr>
          <w:rFonts w:asciiTheme="minorHAnsi" w:hAnsiTheme="minorHAnsi" w:cs="Calibri"/>
        </w:rPr>
        <w:t>,</w:t>
      </w:r>
      <w:r w:rsidR="00CC4F0E">
        <w:rPr>
          <w:rFonts w:asciiTheme="minorHAnsi" w:hAnsiTheme="minorHAnsi" w:cs="Calibri"/>
        </w:rPr>
        <w:t xml:space="preserve"> zmienion</w:t>
      </w:r>
      <w:r w:rsidR="00A454C9">
        <w:rPr>
          <w:rFonts w:asciiTheme="minorHAnsi" w:hAnsiTheme="minorHAnsi" w:cs="Calibri"/>
        </w:rPr>
        <w:t xml:space="preserve">ym </w:t>
      </w:r>
      <w:r w:rsidR="00CC4F0E">
        <w:rPr>
          <w:rFonts w:asciiTheme="minorHAnsi" w:hAnsiTheme="minorHAnsi" w:cs="Calibri"/>
        </w:rPr>
        <w:t>zarządzeniem</w:t>
      </w:r>
      <w:r w:rsidR="006B62AC">
        <w:rPr>
          <w:rFonts w:asciiTheme="minorHAnsi" w:hAnsiTheme="minorHAnsi" w:cs="Calibri"/>
        </w:rPr>
        <w:t xml:space="preserve"> Prezydenta Miasta Torunia</w:t>
      </w:r>
      <w:r w:rsidR="00CC4F0E">
        <w:rPr>
          <w:rFonts w:asciiTheme="minorHAnsi" w:hAnsiTheme="minorHAnsi" w:cs="Calibri"/>
        </w:rPr>
        <w:t xml:space="preserve"> nr 396/22</w:t>
      </w:r>
      <w:r w:rsidR="006B62AC">
        <w:rPr>
          <w:rFonts w:asciiTheme="minorHAnsi" w:hAnsiTheme="minorHAnsi" w:cs="Calibri"/>
        </w:rPr>
        <w:t xml:space="preserve"> z dnia 8 grudnia 2022 r</w:t>
      </w:r>
      <w:r w:rsidR="003465F9">
        <w:rPr>
          <w:rFonts w:asciiTheme="minorHAnsi" w:hAnsiTheme="minorHAnsi"/>
        </w:rPr>
        <w:t>.</w:t>
      </w:r>
      <w:r w:rsidR="00A454C9">
        <w:rPr>
          <w:rFonts w:asciiTheme="minorHAnsi" w:hAnsiTheme="minorHAnsi"/>
        </w:rPr>
        <w:t>, w</w:t>
      </w:r>
      <w:r w:rsidR="00291128">
        <w:rPr>
          <w:rFonts w:asciiTheme="minorHAnsi" w:hAnsiTheme="minorHAnsi"/>
        </w:rPr>
        <w:t> </w:t>
      </w:r>
      <w:r w:rsidRPr="00292386">
        <w:rPr>
          <w:rFonts w:asciiTheme="minorHAnsi" w:hAnsiTheme="minorHAnsi"/>
        </w:rPr>
        <w:t>skład R</w:t>
      </w:r>
      <w:r w:rsidR="00522E7D" w:rsidRPr="00292386">
        <w:rPr>
          <w:rFonts w:asciiTheme="minorHAnsi" w:hAnsiTheme="minorHAnsi"/>
        </w:rPr>
        <w:t>SdsKS</w:t>
      </w:r>
      <w:r w:rsidR="002A6BE4" w:rsidRPr="00292386">
        <w:rPr>
          <w:rFonts w:asciiTheme="minorHAnsi" w:hAnsiTheme="minorHAnsi"/>
        </w:rPr>
        <w:t xml:space="preserve"> </w:t>
      </w:r>
      <w:r w:rsidR="00522E7D" w:rsidRPr="00292386">
        <w:rPr>
          <w:rFonts w:asciiTheme="minorHAnsi" w:hAnsiTheme="minorHAnsi"/>
        </w:rPr>
        <w:t>wchodz</w:t>
      </w:r>
      <w:r w:rsidR="00802168">
        <w:rPr>
          <w:rFonts w:asciiTheme="minorHAnsi" w:hAnsiTheme="minorHAnsi"/>
        </w:rPr>
        <w:t>iły</w:t>
      </w:r>
      <w:r w:rsidR="00522E7D" w:rsidRPr="00292386">
        <w:rPr>
          <w:rFonts w:asciiTheme="minorHAnsi" w:hAnsiTheme="minorHAnsi"/>
        </w:rPr>
        <w:t xml:space="preserve"> następujące osoby:</w:t>
      </w:r>
    </w:p>
    <w:p w14:paraId="1DAB89A3" w14:textId="77777777" w:rsidR="00802168" w:rsidRPr="000B45C3" w:rsidRDefault="00802168" w:rsidP="000B45C3">
      <w:pPr>
        <w:spacing w:after="0"/>
        <w:jc w:val="both"/>
        <w:rPr>
          <w:rFonts w:asciiTheme="minorHAnsi" w:hAnsiTheme="minorHAnsi" w:cs="Calibri"/>
        </w:rPr>
      </w:pPr>
    </w:p>
    <w:p w14:paraId="0B8719D3" w14:textId="1ACC5DF2" w:rsidR="00257F88" w:rsidRPr="00F10519" w:rsidRDefault="00257F88" w:rsidP="005E481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10519">
        <w:rPr>
          <w:rFonts w:eastAsia="Times New Roman"/>
          <w:b/>
          <w:bCs/>
          <w:sz w:val="24"/>
          <w:szCs w:val="24"/>
          <w:lang w:eastAsia="pl-PL"/>
        </w:rPr>
        <w:t>przedstawiciele organizacji pozarządowych Torunia zgłoszeni w wyniku otwartego naboru</w:t>
      </w:r>
      <w:r w:rsidR="00802168">
        <w:rPr>
          <w:rFonts w:eastAsia="Times New Roman"/>
          <w:b/>
          <w:bCs/>
          <w:sz w:val="24"/>
          <w:szCs w:val="24"/>
          <w:lang w:eastAsia="pl-PL"/>
        </w:rPr>
        <w:t>:</w:t>
      </w:r>
      <w:r w:rsidRPr="00F1051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F10519">
        <w:rPr>
          <w:rFonts w:eastAsia="Times New Roman"/>
          <w:b/>
          <w:bCs/>
          <w:sz w:val="24"/>
          <w:szCs w:val="24"/>
          <w:lang w:eastAsia="pl-PL"/>
        </w:rPr>
        <w:br/>
      </w:r>
      <w:r w:rsidRPr="00F10519">
        <w:rPr>
          <w:rFonts w:eastAsia="Times New Roman"/>
          <w:b/>
          <w:bCs/>
          <w:sz w:val="24"/>
          <w:szCs w:val="24"/>
          <w:lang w:eastAsia="pl-PL"/>
        </w:rPr>
        <w:softHyphen/>
      </w:r>
      <w:r w:rsidRPr="00F10519">
        <w:rPr>
          <w:rFonts w:eastAsia="Times New Roman"/>
          <w:b/>
          <w:bCs/>
          <w:sz w:val="24"/>
          <w:szCs w:val="24"/>
          <w:lang w:eastAsia="pl-PL"/>
        </w:rPr>
        <w:softHyphen/>
      </w:r>
      <w:r w:rsidRPr="00F10519">
        <w:rPr>
          <w:rFonts w:eastAsia="Times New Roman"/>
          <w:b/>
          <w:bCs/>
          <w:sz w:val="24"/>
          <w:szCs w:val="24"/>
          <w:lang w:eastAsia="pl-PL"/>
        </w:rPr>
        <w:softHyphen/>
      </w:r>
    </w:p>
    <w:p w14:paraId="58F66BEC" w14:textId="20D5D56B" w:rsidR="00257F88" w:rsidRPr="00292386" w:rsidRDefault="009C65B0" w:rsidP="00A37189">
      <w:pPr>
        <w:numPr>
          <w:ilvl w:val="0"/>
          <w:numId w:val="5"/>
        </w:numPr>
        <w:spacing w:after="0" w:line="240" w:lineRule="auto"/>
        <w:ind w:hanging="50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Danuta Stępkowska</w:t>
      </w:r>
      <w:r w:rsidR="00882887" w:rsidRPr="00292386">
        <w:rPr>
          <w:rFonts w:eastAsia="Times New Roman"/>
          <w:lang w:eastAsia="pl-PL"/>
        </w:rPr>
        <w:t>,</w:t>
      </w:r>
      <w:r w:rsidR="004F5D10" w:rsidRPr="00292386">
        <w:rPr>
          <w:rFonts w:eastAsia="Times New Roman"/>
          <w:lang w:eastAsia="pl-PL"/>
        </w:rPr>
        <w:t xml:space="preserve"> przedstaw</w:t>
      </w:r>
      <w:r w:rsidR="003465F9">
        <w:rPr>
          <w:rFonts w:eastAsia="Times New Roman"/>
          <w:lang w:eastAsia="pl-PL"/>
        </w:rPr>
        <w:t>iciel</w:t>
      </w:r>
      <w:r>
        <w:rPr>
          <w:rFonts w:eastAsia="Times New Roman"/>
          <w:lang w:eastAsia="pl-PL"/>
        </w:rPr>
        <w:t xml:space="preserve">ka </w:t>
      </w:r>
      <w:r w:rsidR="003465F9">
        <w:rPr>
          <w:rFonts w:eastAsia="Times New Roman"/>
          <w:lang w:eastAsia="pl-PL"/>
        </w:rPr>
        <w:t>organizacji pozarządowej</w:t>
      </w:r>
      <w:r w:rsidR="006B62AC">
        <w:rPr>
          <w:rFonts w:eastAsia="Times New Roman"/>
          <w:lang w:eastAsia="pl-PL"/>
        </w:rPr>
        <w:t>,</w:t>
      </w:r>
    </w:p>
    <w:p w14:paraId="41A85BC9" w14:textId="46693327" w:rsidR="005E4811" w:rsidRPr="00292386" w:rsidRDefault="004F5D10" w:rsidP="00A37189">
      <w:pPr>
        <w:numPr>
          <w:ilvl w:val="0"/>
          <w:numId w:val="5"/>
        </w:numPr>
        <w:spacing w:after="0" w:line="240" w:lineRule="auto"/>
        <w:ind w:hanging="502"/>
        <w:rPr>
          <w:rFonts w:eastAsia="Times New Roman"/>
          <w:lang w:eastAsia="pl-PL"/>
        </w:rPr>
      </w:pPr>
      <w:r w:rsidRPr="00292386">
        <w:rPr>
          <w:rFonts w:eastAsia="Times New Roman"/>
          <w:lang w:eastAsia="pl-PL"/>
        </w:rPr>
        <w:t>Marcin Łowicki, przedsta</w:t>
      </w:r>
      <w:r w:rsidR="003465F9">
        <w:rPr>
          <w:rFonts w:eastAsia="Times New Roman"/>
          <w:lang w:eastAsia="pl-PL"/>
        </w:rPr>
        <w:t>wiciel organizacji pozarządowej</w:t>
      </w:r>
      <w:r w:rsidR="006B62AC">
        <w:rPr>
          <w:rFonts w:eastAsia="Times New Roman"/>
          <w:lang w:eastAsia="pl-PL"/>
        </w:rPr>
        <w:t>,</w:t>
      </w:r>
    </w:p>
    <w:p w14:paraId="72D61438" w14:textId="77777777" w:rsidR="00257F88" w:rsidRPr="00F10519" w:rsidRDefault="00257F88" w:rsidP="00257F88">
      <w:pPr>
        <w:spacing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14:paraId="19D2AAB9" w14:textId="2D3CDF56" w:rsidR="00257F88" w:rsidRPr="00F10519" w:rsidRDefault="00257F88" w:rsidP="00257F88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F10519">
        <w:rPr>
          <w:rFonts w:eastAsia="Times New Roman"/>
          <w:b/>
          <w:bCs/>
          <w:sz w:val="24"/>
          <w:szCs w:val="24"/>
          <w:lang w:eastAsia="pl-PL"/>
        </w:rPr>
        <w:t>mieszkańcy Torunia zgłoszeni w wyniku otwartego naboru</w:t>
      </w:r>
      <w:r w:rsidR="00802168">
        <w:rPr>
          <w:rFonts w:eastAsia="Times New Roman"/>
          <w:b/>
          <w:bCs/>
          <w:sz w:val="24"/>
          <w:szCs w:val="24"/>
          <w:lang w:eastAsia="pl-PL"/>
        </w:rPr>
        <w:t>:</w:t>
      </w:r>
      <w:r w:rsidRPr="00F1051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14:paraId="41EC30C8" w14:textId="77777777" w:rsidR="00257F88" w:rsidRPr="00292386" w:rsidRDefault="00257F88" w:rsidP="00257F88">
      <w:pPr>
        <w:spacing w:after="0" w:line="240" w:lineRule="auto"/>
        <w:rPr>
          <w:rFonts w:eastAsia="Times New Roman"/>
          <w:lang w:eastAsia="pl-PL"/>
        </w:rPr>
      </w:pPr>
    </w:p>
    <w:p w14:paraId="1D183DA1" w14:textId="4CDC2B5F" w:rsidR="00257F88" w:rsidRDefault="004F5D10" w:rsidP="00A37189">
      <w:pPr>
        <w:numPr>
          <w:ilvl w:val="0"/>
          <w:numId w:val="5"/>
        </w:numPr>
        <w:spacing w:after="0" w:line="240" w:lineRule="auto"/>
        <w:ind w:hanging="502"/>
        <w:rPr>
          <w:rFonts w:eastAsia="Times New Roman"/>
          <w:lang w:eastAsia="pl-PL"/>
        </w:rPr>
      </w:pPr>
      <w:r w:rsidRPr="00292386">
        <w:rPr>
          <w:rFonts w:eastAsia="Times New Roman"/>
          <w:lang w:eastAsia="pl-PL"/>
        </w:rPr>
        <w:t>Jadwiga Pawlikowska</w:t>
      </w:r>
      <w:r w:rsidR="006B62AC">
        <w:rPr>
          <w:rFonts w:eastAsia="Times New Roman"/>
          <w:lang w:eastAsia="pl-PL"/>
        </w:rPr>
        <w:t>,</w:t>
      </w:r>
    </w:p>
    <w:p w14:paraId="0D48D9A0" w14:textId="3578AAF0" w:rsidR="009C65B0" w:rsidRDefault="009C65B0" w:rsidP="00A37189">
      <w:pPr>
        <w:numPr>
          <w:ilvl w:val="0"/>
          <w:numId w:val="5"/>
        </w:numPr>
        <w:spacing w:after="0" w:line="240" w:lineRule="auto"/>
        <w:ind w:hanging="50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Jan Kwiatkowski</w:t>
      </w:r>
      <w:r w:rsidR="006B62AC">
        <w:rPr>
          <w:rFonts w:eastAsia="Times New Roman"/>
          <w:lang w:eastAsia="pl-PL"/>
        </w:rPr>
        <w:t>,</w:t>
      </w:r>
    </w:p>
    <w:p w14:paraId="463EAD19" w14:textId="71428157" w:rsidR="009C65B0" w:rsidRPr="00292386" w:rsidRDefault="009C65B0" w:rsidP="00A37189">
      <w:pPr>
        <w:numPr>
          <w:ilvl w:val="0"/>
          <w:numId w:val="5"/>
        </w:numPr>
        <w:spacing w:after="0" w:line="240" w:lineRule="auto"/>
        <w:ind w:hanging="50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Szymon Wiśniewski</w:t>
      </w:r>
      <w:r w:rsidR="006B62AC">
        <w:rPr>
          <w:rFonts w:eastAsia="Times New Roman"/>
          <w:lang w:eastAsia="pl-PL"/>
        </w:rPr>
        <w:t>,</w:t>
      </w:r>
    </w:p>
    <w:p w14:paraId="0ED975C2" w14:textId="1350B897" w:rsidR="00E50CE7" w:rsidRPr="00F10519" w:rsidRDefault="00E50CE7" w:rsidP="00E50CE7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radni Miasta Torunia</w:t>
      </w:r>
      <w:r w:rsidR="00802168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</w:p>
    <w:p w14:paraId="17AD6CF6" w14:textId="75D4FE13" w:rsidR="00E50CE7" w:rsidRDefault="00E50CE7" w:rsidP="00A37189">
      <w:pPr>
        <w:numPr>
          <w:ilvl w:val="0"/>
          <w:numId w:val="10"/>
        </w:numPr>
        <w:spacing w:after="0" w:line="240" w:lineRule="auto"/>
        <w:ind w:hanging="50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Dagmara Tuszyńska,</w:t>
      </w:r>
    </w:p>
    <w:p w14:paraId="2EEFEB54" w14:textId="08113867" w:rsidR="00E50CE7" w:rsidRPr="00292386" w:rsidRDefault="00E50CE7" w:rsidP="00A37189">
      <w:pPr>
        <w:numPr>
          <w:ilvl w:val="0"/>
          <w:numId w:val="10"/>
        </w:numPr>
        <w:spacing w:after="0" w:line="240" w:lineRule="auto"/>
        <w:ind w:hanging="502"/>
        <w:rPr>
          <w:rFonts w:eastAsia="Times New Roman"/>
          <w:lang w:eastAsia="pl-PL"/>
        </w:rPr>
      </w:pPr>
      <w:r w:rsidRPr="00292386">
        <w:rPr>
          <w:rFonts w:eastAsia="Times New Roman"/>
          <w:lang w:eastAsia="pl-PL"/>
        </w:rPr>
        <w:t>Łukasz Walkusz</w:t>
      </w:r>
      <w:r>
        <w:rPr>
          <w:rFonts w:eastAsia="Times New Roman"/>
          <w:lang w:eastAsia="pl-PL"/>
        </w:rPr>
        <w:t>,</w:t>
      </w:r>
    </w:p>
    <w:p w14:paraId="4523B32E" w14:textId="77777777" w:rsidR="00E50CE7" w:rsidRPr="00F10519" w:rsidRDefault="00E50CE7" w:rsidP="00A37189">
      <w:pPr>
        <w:numPr>
          <w:ilvl w:val="0"/>
          <w:numId w:val="10"/>
        </w:numPr>
        <w:spacing w:after="0" w:line="240" w:lineRule="auto"/>
        <w:ind w:hanging="502"/>
        <w:rPr>
          <w:rFonts w:eastAsia="Times New Roman"/>
          <w:sz w:val="24"/>
          <w:szCs w:val="24"/>
          <w:lang w:eastAsia="pl-PL"/>
        </w:rPr>
      </w:pPr>
      <w:r w:rsidRPr="00292386">
        <w:rPr>
          <w:rFonts w:eastAsia="Times New Roman"/>
          <w:lang w:eastAsia="pl-PL"/>
        </w:rPr>
        <w:t>Witold Waczyński</w:t>
      </w:r>
      <w:r>
        <w:rPr>
          <w:rFonts w:eastAsia="Times New Roman"/>
          <w:lang w:eastAsia="pl-PL"/>
        </w:rPr>
        <w:t>,</w:t>
      </w:r>
      <w:r w:rsidRPr="00F10519">
        <w:rPr>
          <w:rFonts w:eastAsia="Times New Roman"/>
          <w:sz w:val="24"/>
          <w:szCs w:val="24"/>
          <w:lang w:eastAsia="pl-PL"/>
        </w:rPr>
        <w:br/>
      </w:r>
    </w:p>
    <w:p w14:paraId="2ED8A2B2" w14:textId="1AC6443C" w:rsidR="001F4A5F" w:rsidRDefault="001F4A5F" w:rsidP="001F4A5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10519">
        <w:rPr>
          <w:rFonts w:eastAsia="Times New Roman"/>
          <w:b/>
          <w:bCs/>
          <w:sz w:val="24"/>
          <w:szCs w:val="24"/>
          <w:lang w:eastAsia="pl-PL"/>
        </w:rPr>
        <w:t>pracownicy Urzędu Miasta Torunia wskazani przez Prezydenta</w:t>
      </w:r>
      <w:r w:rsidR="00802168">
        <w:rPr>
          <w:rFonts w:eastAsia="Times New Roman"/>
          <w:b/>
          <w:bCs/>
          <w:sz w:val="24"/>
          <w:szCs w:val="24"/>
          <w:lang w:eastAsia="pl-PL"/>
        </w:rPr>
        <w:t>:</w:t>
      </w:r>
    </w:p>
    <w:p w14:paraId="47E662E7" w14:textId="1F68E3BD" w:rsidR="001F4A5F" w:rsidRPr="00292386" w:rsidRDefault="001F4A5F" w:rsidP="00A37189">
      <w:pPr>
        <w:numPr>
          <w:ilvl w:val="0"/>
          <w:numId w:val="10"/>
        </w:numPr>
        <w:spacing w:before="100" w:beforeAutospacing="1" w:after="100" w:afterAutospacing="1" w:line="240" w:lineRule="auto"/>
        <w:ind w:hanging="502"/>
        <w:rPr>
          <w:rFonts w:asciiTheme="minorHAnsi" w:eastAsia="Times New Roman" w:hAnsiTheme="minorHAnsi"/>
          <w:lang w:eastAsia="pl-PL"/>
        </w:rPr>
      </w:pPr>
      <w:r w:rsidRPr="00292386">
        <w:rPr>
          <w:rFonts w:asciiTheme="minorHAnsi" w:eastAsia="Times New Roman" w:hAnsiTheme="minorHAnsi"/>
          <w:lang w:eastAsia="pl-PL"/>
        </w:rPr>
        <w:t xml:space="preserve">Magdalena Kamińska, Wydział Komunikacji Społecznej i </w:t>
      </w:r>
      <w:r w:rsidR="000E431C" w:rsidRPr="00292386">
        <w:rPr>
          <w:rFonts w:asciiTheme="minorHAnsi" w:eastAsia="Times New Roman" w:hAnsiTheme="minorHAnsi"/>
          <w:lang w:eastAsia="pl-PL"/>
        </w:rPr>
        <w:t>Informacji</w:t>
      </w:r>
      <w:r w:rsidR="006B62AC">
        <w:rPr>
          <w:rFonts w:asciiTheme="minorHAnsi" w:eastAsia="Times New Roman" w:hAnsiTheme="minorHAnsi"/>
          <w:lang w:eastAsia="pl-PL"/>
        </w:rPr>
        <w:t>,</w:t>
      </w:r>
    </w:p>
    <w:p w14:paraId="7D7DBD82" w14:textId="1ECCA2AB" w:rsidR="00443F8F" w:rsidRDefault="001F4A5F" w:rsidP="00443F8F">
      <w:pPr>
        <w:numPr>
          <w:ilvl w:val="0"/>
          <w:numId w:val="10"/>
        </w:numPr>
        <w:spacing w:before="100" w:beforeAutospacing="1" w:after="100" w:afterAutospacing="1" w:line="240" w:lineRule="auto"/>
        <w:ind w:hanging="502"/>
        <w:rPr>
          <w:rFonts w:asciiTheme="minorHAnsi" w:eastAsia="Times New Roman" w:hAnsiTheme="minorHAnsi"/>
          <w:lang w:eastAsia="pl-PL"/>
        </w:rPr>
      </w:pPr>
      <w:r w:rsidRPr="00292386">
        <w:rPr>
          <w:rFonts w:asciiTheme="minorHAnsi" w:eastAsia="Times New Roman" w:hAnsiTheme="minorHAnsi"/>
          <w:lang w:eastAsia="pl-PL"/>
        </w:rPr>
        <w:t xml:space="preserve">Paweł Piotrowicz, Wydział Komunikacji Społecznej i </w:t>
      </w:r>
      <w:r w:rsidR="003465F9">
        <w:rPr>
          <w:rFonts w:asciiTheme="minorHAnsi" w:eastAsia="Times New Roman" w:hAnsiTheme="minorHAnsi"/>
          <w:lang w:eastAsia="pl-PL"/>
        </w:rPr>
        <w:t>Informacji</w:t>
      </w:r>
      <w:r w:rsidR="006B62AC">
        <w:rPr>
          <w:rFonts w:asciiTheme="minorHAnsi" w:eastAsia="Times New Roman" w:hAnsiTheme="minorHAnsi"/>
          <w:lang w:eastAsia="pl-PL"/>
        </w:rPr>
        <w:t>,</w:t>
      </w:r>
    </w:p>
    <w:p w14:paraId="109D4324" w14:textId="10287A35" w:rsidR="00443F8F" w:rsidRPr="00443F8F" w:rsidRDefault="009C65B0" w:rsidP="00443F8F">
      <w:pPr>
        <w:numPr>
          <w:ilvl w:val="0"/>
          <w:numId w:val="10"/>
        </w:numPr>
        <w:spacing w:before="100" w:beforeAutospacing="1" w:after="100" w:afterAutospacing="1" w:line="240" w:lineRule="auto"/>
        <w:ind w:hanging="502"/>
        <w:rPr>
          <w:rFonts w:asciiTheme="minorHAnsi" w:eastAsia="Times New Roman" w:hAnsiTheme="minorHAnsi"/>
          <w:lang w:eastAsia="pl-PL"/>
        </w:rPr>
      </w:pPr>
      <w:r w:rsidRPr="00443F8F">
        <w:rPr>
          <w:rFonts w:asciiTheme="minorHAnsi" w:eastAsia="Times New Roman" w:hAnsiTheme="minorHAnsi"/>
          <w:lang w:eastAsia="pl-PL"/>
        </w:rPr>
        <w:t>Wojciech Cetkowski, Miejska Pracownia Urbanistyczna</w:t>
      </w:r>
      <w:r w:rsidR="00443F8F" w:rsidRPr="00443F8F">
        <w:rPr>
          <w:rFonts w:asciiTheme="minorHAnsi" w:eastAsia="Times New Roman" w:hAnsiTheme="minorHAnsi"/>
          <w:lang w:eastAsia="pl-PL"/>
        </w:rPr>
        <w:t>.</w:t>
      </w:r>
    </w:p>
    <w:p w14:paraId="38EEECAF" w14:textId="2E821DB5" w:rsidR="00292386" w:rsidRDefault="00257F88" w:rsidP="00443F8F">
      <w:pPr>
        <w:spacing w:before="100" w:beforeAutospacing="1" w:after="0" w:afterAutospacing="1" w:line="240" w:lineRule="auto"/>
        <w:jc w:val="both"/>
        <w:rPr>
          <w:rFonts w:asciiTheme="minorHAnsi" w:hAnsiTheme="minorHAnsi" w:cs="Calibri"/>
        </w:rPr>
      </w:pPr>
      <w:r w:rsidRPr="00443F8F">
        <w:rPr>
          <w:rFonts w:asciiTheme="minorHAnsi" w:hAnsiTheme="minorHAnsi" w:cs="Calibri"/>
        </w:rPr>
        <w:t xml:space="preserve">Zadaniem Rady Społecznej ds. Konsultacji Społecznych </w:t>
      </w:r>
      <w:r w:rsidR="00802168">
        <w:rPr>
          <w:rFonts w:asciiTheme="minorHAnsi" w:hAnsiTheme="minorHAnsi" w:cs="Calibri"/>
        </w:rPr>
        <w:t>było</w:t>
      </w:r>
      <w:r w:rsidRPr="00443F8F">
        <w:rPr>
          <w:rFonts w:asciiTheme="minorHAnsi" w:hAnsiTheme="minorHAnsi" w:cs="Calibri"/>
        </w:rPr>
        <w:t xml:space="preserve"> </w:t>
      </w:r>
      <w:r w:rsidR="00D663C0" w:rsidRPr="00443F8F">
        <w:rPr>
          <w:rFonts w:asciiTheme="minorHAnsi" w:hAnsiTheme="minorHAnsi" w:cs="Calibri"/>
        </w:rPr>
        <w:t xml:space="preserve">w szczególności </w:t>
      </w:r>
      <w:r w:rsidRPr="00443F8F">
        <w:rPr>
          <w:rFonts w:asciiTheme="minorHAnsi" w:hAnsiTheme="minorHAnsi" w:cs="Calibri"/>
        </w:rPr>
        <w:t>doradzanie Prezydentowi Torunia w sprawach związanych z konsultacjami społecznymi, opiniowanie wniosków o przeprowadzenie konsul</w:t>
      </w:r>
      <w:r w:rsidR="002A6BE4" w:rsidRPr="00443F8F">
        <w:rPr>
          <w:rFonts w:asciiTheme="minorHAnsi" w:hAnsiTheme="minorHAnsi" w:cs="Calibri"/>
        </w:rPr>
        <w:t>tacji społecznych składanych w c</w:t>
      </w:r>
      <w:r w:rsidRPr="00443F8F">
        <w:rPr>
          <w:rFonts w:asciiTheme="minorHAnsi" w:hAnsiTheme="minorHAnsi" w:cs="Calibri"/>
        </w:rPr>
        <w:t>orocznym naborze ogłaszanym przez Prezydenta Miasta, a także przedstawianie Radzie Miasta</w:t>
      </w:r>
      <w:r w:rsidR="003B3BE0" w:rsidRPr="00443F8F">
        <w:rPr>
          <w:rFonts w:asciiTheme="minorHAnsi" w:hAnsiTheme="minorHAnsi" w:cs="Calibri"/>
        </w:rPr>
        <w:t xml:space="preserve"> Torunia rocznego sprawozdania </w:t>
      </w:r>
      <w:r w:rsidRPr="00443F8F">
        <w:rPr>
          <w:rFonts w:asciiTheme="minorHAnsi" w:hAnsiTheme="minorHAnsi" w:cs="Calibri"/>
        </w:rPr>
        <w:t xml:space="preserve"> </w:t>
      </w:r>
      <w:r w:rsidR="003B3BE0" w:rsidRPr="00443F8F">
        <w:rPr>
          <w:rFonts w:asciiTheme="minorHAnsi" w:hAnsiTheme="minorHAnsi" w:cs="Calibri"/>
        </w:rPr>
        <w:t>z </w:t>
      </w:r>
      <w:r w:rsidRPr="00443F8F">
        <w:rPr>
          <w:rFonts w:asciiTheme="minorHAnsi" w:hAnsiTheme="minorHAnsi" w:cs="Calibri"/>
        </w:rPr>
        <w:t xml:space="preserve">przeprowadzonych konsultacji wraz z wnioskami. </w:t>
      </w:r>
    </w:p>
    <w:p w14:paraId="50BA7B8D" w14:textId="380A3FAB" w:rsidR="00802168" w:rsidRPr="00443F8F" w:rsidRDefault="00802168" w:rsidP="00443F8F">
      <w:pPr>
        <w:spacing w:before="100" w:beforeAutospacing="1" w:after="0" w:afterAutospacing="1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Uchwała </w:t>
      </w:r>
      <w:r w:rsidRPr="00292386">
        <w:rPr>
          <w:rFonts w:asciiTheme="minorHAnsi" w:hAnsiTheme="minorHAnsi" w:cs="Calibri"/>
        </w:rPr>
        <w:t>nr </w:t>
      </w:r>
      <w:r>
        <w:rPr>
          <w:rFonts w:asciiTheme="minorHAnsi" w:hAnsiTheme="minorHAnsi" w:cs="Calibri"/>
        </w:rPr>
        <w:t>1270</w:t>
      </w:r>
      <w:r w:rsidRPr="00292386">
        <w:rPr>
          <w:rFonts w:asciiTheme="minorHAnsi" w:hAnsiTheme="minorHAnsi" w:cs="Calibri"/>
        </w:rPr>
        <w:t>/</w:t>
      </w:r>
      <w:r>
        <w:rPr>
          <w:rFonts w:asciiTheme="minorHAnsi" w:hAnsiTheme="minorHAnsi" w:cs="Calibri"/>
        </w:rPr>
        <w:t>24</w:t>
      </w:r>
      <w:r w:rsidRPr="00292386">
        <w:rPr>
          <w:rFonts w:asciiTheme="minorHAnsi" w:hAnsiTheme="minorHAnsi" w:cs="Calibri"/>
        </w:rPr>
        <w:t xml:space="preserve"> R</w:t>
      </w:r>
      <w:r>
        <w:rPr>
          <w:rFonts w:asciiTheme="minorHAnsi" w:hAnsiTheme="minorHAnsi" w:cs="Calibri"/>
        </w:rPr>
        <w:t xml:space="preserve">ady </w:t>
      </w:r>
      <w:r w:rsidRPr="00292386">
        <w:rPr>
          <w:rFonts w:asciiTheme="minorHAnsi" w:hAnsiTheme="minorHAnsi" w:cs="Calibri"/>
        </w:rPr>
        <w:t>M</w:t>
      </w:r>
      <w:r>
        <w:rPr>
          <w:rFonts w:asciiTheme="minorHAnsi" w:hAnsiTheme="minorHAnsi" w:cs="Calibri"/>
        </w:rPr>
        <w:t xml:space="preserve">iasta </w:t>
      </w:r>
      <w:r w:rsidRPr="00292386">
        <w:rPr>
          <w:rFonts w:asciiTheme="minorHAnsi" w:hAnsiTheme="minorHAnsi" w:cs="Calibri"/>
        </w:rPr>
        <w:t>T</w:t>
      </w:r>
      <w:r>
        <w:rPr>
          <w:rFonts w:asciiTheme="minorHAnsi" w:hAnsiTheme="minorHAnsi" w:cs="Calibri"/>
        </w:rPr>
        <w:t>orunia</w:t>
      </w:r>
      <w:r w:rsidRPr="00292386">
        <w:rPr>
          <w:rFonts w:asciiTheme="minorHAnsi" w:hAnsiTheme="minorHAnsi" w:cs="Calibri"/>
        </w:rPr>
        <w:t xml:space="preserve"> z dnia </w:t>
      </w:r>
      <w:r>
        <w:rPr>
          <w:rFonts w:asciiTheme="minorHAnsi" w:hAnsiTheme="minorHAnsi" w:cs="Calibri"/>
        </w:rPr>
        <w:t>8</w:t>
      </w:r>
      <w:r w:rsidRPr="00292386">
        <w:rPr>
          <w:rFonts w:asciiTheme="minorHAnsi" w:hAnsiTheme="minorHAnsi" w:cs="Calibri"/>
        </w:rPr>
        <w:t xml:space="preserve"> lutego 20</w:t>
      </w:r>
      <w:r>
        <w:rPr>
          <w:rFonts w:asciiTheme="minorHAnsi" w:hAnsiTheme="minorHAnsi" w:cs="Calibri"/>
        </w:rPr>
        <w:t>24</w:t>
      </w:r>
      <w:r w:rsidRPr="0029238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r. w sprawie ustalenia zasad i trybu przeprowadzania konsultacji społecznych wprowadziła zmianę w zakresie składu Rady Społecznej ds. Konsultacji Społecznych, która obecnie składa się z </w:t>
      </w:r>
      <w:r w:rsidR="00A454C9">
        <w:rPr>
          <w:rFonts w:asciiTheme="minorHAnsi" w:hAnsiTheme="minorHAnsi" w:cs="Calibri"/>
        </w:rPr>
        <w:t xml:space="preserve">dwóch </w:t>
      </w:r>
      <w:r>
        <w:rPr>
          <w:rFonts w:asciiTheme="minorHAnsi" w:hAnsiTheme="minorHAnsi" w:cs="Calibri"/>
        </w:rPr>
        <w:t xml:space="preserve">przedstawicieli środowiska pozarządowego, </w:t>
      </w:r>
      <w:r w:rsidR="00A454C9">
        <w:rPr>
          <w:rFonts w:asciiTheme="minorHAnsi" w:hAnsiTheme="minorHAnsi" w:cs="Calibri"/>
        </w:rPr>
        <w:t xml:space="preserve">dwóch </w:t>
      </w:r>
      <w:r>
        <w:rPr>
          <w:rFonts w:asciiTheme="minorHAnsi" w:hAnsiTheme="minorHAnsi" w:cs="Calibri"/>
        </w:rPr>
        <w:t xml:space="preserve">przedstawicieli mieszkańców oraz </w:t>
      </w:r>
      <w:r w:rsidR="00A454C9">
        <w:rPr>
          <w:rFonts w:asciiTheme="minorHAnsi" w:hAnsiTheme="minorHAnsi" w:cs="Calibri"/>
        </w:rPr>
        <w:t xml:space="preserve">czterech </w:t>
      </w:r>
      <w:r>
        <w:rPr>
          <w:rFonts w:asciiTheme="minorHAnsi" w:hAnsiTheme="minorHAnsi" w:cs="Calibri"/>
        </w:rPr>
        <w:t xml:space="preserve">osób wskazanych przez Prezydenta Miasta Torunia. </w:t>
      </w:r>
    </w:p>
    <w:p w14:paraId="5F5A9318" w14:textId="30C9DD15" w:rsidR="00597691" w:rsidRDefault="00597691" w:rsidP="003B3BE0">
      <w:pPr>
        <w:spacing w:after="0"/>
        <w:ind w:firstLine="284"/>
        <w:jc w:val="both"/>
        <w:rPr>
          <w:rFonts w:asciiTheme="minorHAnsi" w:hAnsiTheme="minorHAnsi" w:cs="Calibri"/>
        </w:rPr>
      </w:pPr>
    </w:p>
    <w:p w14:paraId="34A499FD" w14:textId="2BD10321" w:rsidR="007F53E0" w:rsidRPr="002E4A47" w:rsidRDefault="00B91B8C" w:rsidP="00487DF0">
      <w:pPr>
        <w:pStyle w:val="Nagwek1"/>
        <w:rPr>
          <w:color w:val="0070C0"/>
        </w:rPr>
      </w:pPr>
      <w:bookmarkStart w:id="2" w:name="_Toc415181848"/>
      <w:bookmarkStart w:id="3" w:name="_Toc2587230"/>
      <w:bookmarkStart w:id="4" w:name="_Toc162438267"/>
      <w:r w:rsidRPr="002E4A47">
        <w:rPr>
          <w:rStyle w:val="Pogrubienie"/>
          <w:b/>
          <w:bCs/>
          <w:color w:val="0070C0"/>
        </w:rPr>
        <w:lastRenderedPageBreak/>
        <w:t>II</w:t>
      </w:r>
      <w:r w:rsidR="004C190A" w:rsidRPr="002E4A47">
        <w:rPr>
          <w:rStyle w:val="Pogrubienie"/>
          <w:b/>
          <w:bCs/>
          <w:color w:val="0070C0"/>
        </w:rPr>
        <w:t xml:space="preserve">. </w:t>
      </w:r>
      <w:r w:rsidR="002A37B6" w:rsidRPr="002E4A47">
        <w:rPr>
          <w:rStyle w:val="Pogrubienie"/>
          <w:b/>
          <w:bCs/>
          <w:color w:val="0070C0"/>
        </w:rPr>
        <w:t>Charakterystyka konsultacji prowadzonych p</w:t>
      </w:r>
      <w:r w:rsidR="00252B08">
        <w:rPr>
          <w:rStyle w:val="Pogrubienie"/>
          <w:b/>
          <w:bCs/>
          <w:color w:val="0070C0"/>
        </w:rPr>
        <w:t>rzez Urząd Miasta Torunia w 202</w:t>
      </w:r>
      <w:r w:rsidR="00A454C9">
        <w:rPr>
          <w:rStyle w:val="Pogrubienie"/>
          <w:b/>
          <w:bCs/>
          <w:color w:val="0070C0"/>
        </w:rPr>
        <w:t>3</w:t>
      </w:r>
      <w:r w:rsidR="002A37B6" w:rsidRPr="002E4A47">
        <w:rPr>
          <w:rStyle w:val="Pogrubienie"/>
          <w:b/>
          <w:bCs/>
          <w:color w:val="0070C0"/>
        </w:rPr>
        <w:t xml:space="preserve"> r.</w:t>
      </w:r>
      <w:bookmarkEnd w:id="2"/>
      <w:bookmarkEnd w:id="3"/>
      <w:bookmarkEnd w:id="4"/>
    </w:p>
    <w:p w14:paraId="29B45C0C" w14:textId="77777777" w:rsidR="00DE3F1E" w:rsidRDefault="00DE3F1E" w:rsidP="00DE3F1E">
      <w:pPr>
        <w:spacing w:after="0"/>
        <w:jc w:val="both"/>
        <w:rPr>
          <w:rFonts w:eastAsia="Times New Roman" w:cs="Calibri"/>
          <w:b/>
          <w:bCs/>
          <w:kern w:val="32"/>
          <w:sz w:val="24"/>
          <w:szCs w:val="24"/>
        </w:rPr>
      </w:pPr>
    </w:p>
    <w:p w14:paraId="073C09BC" w14:textId="0E602490" w:rsidR="002B3E04" w:rsidRPr="00292386" w:rsidRDefault="00C017B7" w:rsidP="00537204">
      <w:pPr>
        <w:spacing w:after="0"/>
        <w:jc w:val="both"/>
        <w:rPr>
          <w:rFonts w:asciiTheme="minorHAnsi" w:hAnsiTheme="minorHAnsi" w:cs="Calibri"/>
        </w:rPr>
      </w:pPr>
      <w:r w:rsidRPr="00292386">
        <w:rPr>
          <w:rFonts w:cs="Calibri"/>
        </w:rPr>
        <w:t xml:space="preserve">Plan </w:t>
      </w:r>
      <w:r w:rsidR="007F5A58">
        <w:rPr>
          <w:rFonts w:asciiTheme="minorHAnsi" w:hAnsiTheme="minorHAnsi" w:cs="Calibri"/>
        </w:rPr>
        <w:t>konsultacji na 202</w:t>
      </w:r>
      <w:r w:rsidR="003A71E7">
        <w:rPr>
          <w:rFonts w:asciiTheme="minorHAnsi" w:hAnsiTheme="minorHAnsi" w:cs="Calibri"/>
        </w:rPr>
        <w:t>3</w:t>
      </w:r>
      <w:r w:rsidR="002F5ABF" w:rsidRPr="00292386">
        <w:rPr>
          <w:rFonts w:asciiTheme="minorHAnsi" w:hAnsiTheme="minorHAnsi" w:cs="Calibri"/>
        </w:rPr>
        <w:t xml:space="preserve"> r. został zatwierdzony uchwałą Rady Miasta Torunia nr </w:t>
      </w:r>
      <w:r w:rsidR="003A71E7">
        <w:rPr>
          <w:rFonts w:asciiTheme="minorHAnsi" w:hAnsiTheme="minorHAnsi" w:cs="Calibri"/>
        </w:rPr>
        <w:t>1008</w:t>
      </w:r>
      <w:r w:rsidR="003F60D4">
        <w:rPr>
          <w:rFonts w:asciiTheme="minorHAnsi" w:hAnsiTheme="minorHAnsi"/>
        </w:rPr>
        <w:t>/</w:t>
      </w:r>
      <w:r w:rsidR="008E5348" w:rsidRPr="008E5348">
        <w:rPr>
          <w:rFonts w:asciiTheme="minorHAnsi" w:hAnsiTheme="minorHAnsi"/>
        </w:rPr>
        <w:t>2</w:t>
      </w:r>
      <w:r w:rsidR="003A71E7">
        <w:rPr>
          <w:rFonts w:asciiTheme="minorHAnsi" w:hAnsiTheme="minorHAnsi"/>
        </w:rPr>
        <w:t>3</w:t>
      </w:r>
      <w:r w:rsidR="002F5ABF" w:rsidRPr="007F5A58">
        <w:rPr>
          <w:rFonts w:asciiTheme="minorHAnsi" w:hAnsiTheme="minorHAnsi"/>
          <w:color w:val="FF0000"/>
        </w:rPr>
        <w:t xml:space="preserve"> </w:t>
      </w:r>
      <w:r w:rsidR="007F5A58">
        <w:rPr>
          <w:rFonts w:asciiTheme="minorHAnsi" w:hAnsiTheme="minorHAnsi" w:cs="Calibri"/>
        </w:rPr>
        <w:t>z dnia 2</w:t>
      </w:r>
      <w:r w:rsidR="003A71E7">
        <w:rPr>
          <w:rFonts w:asciiTheme="minorHAnsi" w:hAnsiTheme="minorHAnsi" w:cs="Calibri"/>
        </w:rPr>
        <w:t>6</w:t>
      </w:r>
      <w:r w:rsidR="007F5A58">
        <w:rPr>
          <w:rFonts w:asciiTheme="minorHAnsi" w:hAnsiTheme="minorHAnsi" w:cs="Calibri"/>
        </w:rPr>
        <w:t xml:space="preserve"> stycznia 202</w:t>
      </w:r>
      <w:r w:rsidR="003A71E7">
        <w:rPr>
          <w:rFonts w:asciiTheme="minorHAnsi" w:hAnsiTheme="minorHAnsi" w:cs="Calibri"/>
        </w:rPr>
        <w:t>3</w:t>
      </w:r>
      <w:r w:rsidR="002F5ABF" w:rsidRPr="00292386">
        <w:rPr>
          <w:rFonts w:asciiTheme="minorHAnsi" w:hAnsiTheme="minorHAnsi" w:cs="Calibri"/>
        </w:rPr>
        <w:t xml:space="preserve"> r. Przewidywał on zrealizowanie </w:t>
      </w:r>
      <w:r w:rsidR="007F5A58">
        <w:rPr>
          <w:rFonts w:asciiTheme="minorHAnsi" w:hAnsiTheme="minorHAnsi" w:cs="Calibri"/>
        </w:rPr>
        <w:t>1</w:t>
      </w:r>
      <w:r w:rsidR="003A71E7">
        <w:rPr>
          <w:rFonts w:asciiTheme="minorHAnsi" w:hAnsiTheme="minorHAnsi" w:cs="Calibri"/>
        </w:rPr>
        <w:t>6</w:t>
      </w:r>
      <w:r w:rsidR="002F5ABF" w:rsidRPr="00292386">
        <w:rPr>
          <w:rFonts w:asciiTheme="minorHAnsi" w:hAnsiTheme="minorHAnsi" w:cs="Calibri"/>
        </w:rPr>
        <w:t xml:space="preserve"> tematów konsultacyjnych:</w:t>
      </w:r>
    </w:p>
    <w:p w14:paraId="030171EE" w14:textId="089D7092" w:rsidR="005A36D6" w:rsidRDefault="003A71E7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Aktualizacja Strategii Rozwoju Kultury Miasta Torunia,</w:t>
      </w:r>
    </w:p>
    <w:p w14:paraId="1AF44C03" w14:textId="049B0432" w:rsidR="003A71E7" w:rsidRDefault="003A71E7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współpracy Gminy Miasta Toruń z organizacjami pozarządowymi w 2024 roku,</w:t>
      </w:r>
    </w:p>
    <w:p w14:paraId="49FC9CB9" w14:textId="3E9EF861" w:rsidR="003A71E7" w:rsidRDefault="003A71E7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uchwały dotyczącej wyznaczenia obszaru zdegradowanego i obszaru rewitalizacji na terenie miasta Torunia,</w:t>
      </w:r>
    </w:p>
    <w:p w14:paraId="73AB6C9D" w14:textId="53D1297A" w:rsidR="003A71E7" w:rsidRDefault="003A71E7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rewitalizacji Torunia do 2027</w:t>
      </w:r>
      <w:r w:rsidR="001A0B0C">
        <w:rPr>
          <w:rFonts w:asciiTheme="minorHAnsi" w:hAnsiTheme="minorHAnsi" w:cstheme="minorHAnsi"/>
        </w:rPr>
        <w:t xml:space="preserve"> roku</w:t>
      </w:r>
      <w:r>
        <w:rPr>
          <w:rFonts w:asciiTheme="minorHAnsi" w:hAnsiTheme="minorHAnsi" w:cstheme="minorHAnsi"/>
        </w:rPr>
        <w:t>,</w:t>
      </w:r>
    </w:p>
    <w:p w14:paraId="00B7A27A" w14:textId="403CA076" w:rsidR="003A71E7" w:rsidRDefault="003A71E7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tras linii komunikacji miejskiej (kontynuacja),</w:t>
      </w:r>
    </w:p>
    <w:p w14:paraId="70E49F7D" w14:textId="1B5C6F7C" w:rsidR="003A71E7" w:rsidRDefault="003A71E7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profilaktyki przeciwnowotworowej „Toruń bez raka”,</w:t>
      </w:r>
    </w:p>
    <w:p w14:paraId="442DA929" w14:textId="7406A1C2" w:rsidR="003A71E7" w:rsidRDefault="00441D3C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ochrony zdrowia psychicznego dla miasta Torunia na lata 2024-2028,</w:t>
      </w:r>
    </w:p>
    <w:p w14:paraId="3D7882A4" w14:textId="30949501" w:rsidR="00441D3C" w:rsidRDefault="00441D3C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Gminny Program profilaktyki i rozwiązywania problemów alkoholowych oraz przeciwdziałania narkomanii na lata 2024-2028,</w:t>
      </w:r>
    </w:p>
    <w:p w14:paraId="4F250421" w14:textId="11538FC5" w:rsidR="00441D3C" w:rsidRDefault="00441D3C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 konsultacji społecznych,</w:t>
      </w:r>
    </w:p>
    <w:p w14:paraId="4F689EE2" w14:textId="77777777" w:rsidR="00441D3C" w:rsidRDefault="00441D3C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Budżet obywatelski – zmiany w Regulaminie (kontynuacja),</w:t>
      </w:r>
    </w:p>
    <w:p w14:paraId="0AE78E23" w14:textId="200D244F" w:rsidR="00441D3C" w:rsidRDefault="00441D3C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Zagospodarowanie terenu przy ulicy Szczecińskiej 13/ Siedleckiej 22,</w:t>
      </w:r>
    </w:p>
    <w:p w14:paraId="7D82AD9A" w14:textId="77777777" w:rsidR="00441D3C" w:rsidRDefault="00441D3C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 ruchu na Bydgoskim Przedmieściu,</w:t>
      </w:r>
    </w:p>
    <w:p w14:paraId="5E9ADBB5" w14:textId="7B64B02B" w:rsidR="00441D3C" w:rsidRDefault="00441D3C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Poprawa bezpieczeństwa poprzez rozwiązania infrastrukturalne w obrębie ulicy Ślaskiego,</w:t>
      </w:r>
    </w:p>
    <w:p w14:paraId="60C75E26" w14:textId="58751536" w:rsidR="00441D3C" w:rsidRDefault="00441D3C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Zagospodarowanie terenu pomiędzy ulicami Łączna/Czapli/Tataraków (aktualizacja),</w:t>
      </w:r>
    </w:p>
    <w:p w14:paraId="0954B160" w14:textId="1EBBA44B" w:rsidR="00441D3C" w:rsidRDefault="00441D3C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Działalność kulturalna na terenie okręgu Stawki,</w:t>
      </w:r>
    </w:p>
    <w:p w14:paraId="4DBF4511" w14:textId="25843B62" w:rsidR="00441D3C" w:rsidRPr="004472EB" w:rsidRDefault="00441D3C" w:rsidP="00A3718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Poprawa bezpieczeństwa ruchu drogowego w okręgach Stawki i Rudak.</w:t>
      </w:r>
    </w:p>
    <w:p w14:paraId="0CD062E8" w14:textId="77777777" w:rsidR="00E50CE7" w:rsidRDefault="00E50CE7" w:rsidP="00F56FC5">
      <w:pPr>
        <w:spacing w:after="0"/>
        <w:jc w:val="both"/>
        <w:rPr>
          <w:rFonts w:asciiTheme="minorHAnsi" w:hAnsiTheme="minorHAnsi" w:cs="Calibri"/>
        </w:rPr>
      </w:pPr>
    </w:p>
    <w:p w14:paraId="004CA926" w14:textId="77777777" w:rsidR="008F42A8" w:rsidRDefault="008F42A8" w:rsidP="0056606B">
      <w:pPr>
        <w:spacing w:after="0"/>
        <w:jc w:val="both"/>
        <w:rPr>
          <w:rFonts w:asciiTheme="minorHAnsi" w:hAnsiTheme="minorHAnsi" w:cs="Calibri"/>
        </w:rPr>
      </w:pPr>
    </w:p>
    <w:p w14:paraId="5F936543" w14:textId="357ACF55" w:rsidR="00E55D74" w:rsidRDefault="00F56FC5" w:rsidP="0056606B">
      <w:pPr>
        <w:spacing w:after="0"/>
        <w:jc w:val="both"/>
        <w:rPr>
          <w:rFonts w:asciiTheme="minorHAnsi" w:hAnsiTheme="minorHAnsi" w:cs="Calibri"/>
        </w:rPr>
      </w:pPr>
      <w:r w:rsidRPr="0056606B">
        <w:rPr>
          <w:rFonts w:asciiTheme="minorHAnsi" w:hAnsiTheme="minorHAnsi" w:cs="Calibri"/>
        </w:rPr>
        <w:t>W ciągu</w:t>
      </w:r>
      <w:r w:rsidR="00E4514C" w:rsidRPr="0056606B">
        <w:rPr>
          <w:rFonts w:asciiTheme="minorHAnsi" w:hAnsiTheme="minorHAnsi" w:cs="Calibri"/>
        </w:rPr>
        <w:t xml:space="preserve"> 202</w:t>
      </w:r>
      <w:r w:rsidR="00441D3C" w:rsidRPr="0056606B">
        <w:rPr>
          <w:rFonts w:asciiTheme="minorHAnsi" w:hAnsiTheme="minorHAnsi" w:cs="Calibri"/>
        </w:rPr>
        <w:t>3</w:t>
      </w:r>
      <w:r w:rsidRPr="0056606B">
        <w:rPr>
          <w:rFonts w:asciiTheme="minorHAnsi" w:hAnsiTheme="minorHAnsi" w:cs="Calibri"/>
        </w:rPr>
        <w:t xml:space="preserve"> r</w:t>
      </w:r>
      <w:r w:rsidR="00E4514C" w:rsidRPr="0056606B">
        <w:rPr>
          <w:rFonts w:asciiTheme="minorHAnsi" w:hAnsiTheme="minorHAnsi" w:cs="Calibri"/>
        </w:rPr>
        <w:t>.</w:t>
      </w:r>
      <w:r w:rsidR="00E965D2" w:rsidRPr="0056606B">
        <w:rPr>
          <w:rFonts w:asciiTheme="minorHAnsi" w:hAnsiTheme="minorHAnsi" w:cs="Calibri"/>
        </w:rPr>
        <w:t xml:space="preserve"> </w:t>
      </w:r>
      <w:r w:rsidR="00E55D74" w:rsidRPr="0056606B">
        <w:rPr>
          <w:rFonts w:asciiTheme="minorHAnsi" w:hAnsiTheme="minorHAnsi" w:cs="Calibri"/>
        </w:rPr>
        <w:t>przeprowadzono i podsumowano lub przeprowadzono konsultacje</w:t>
      </w:r>
      <w:r w:rsidR="00A454C9">
        <w:rPr>
          <w:rFonts w:asciiTheme="minorHAnsi" w:hAnsiTheme="minorHAnsi" w:cs="Calibri"/>
        </w:rPr>
        <w:t xml:space="preserve"> dotyczące dwunastu zagadnień zapisanych w planie: </w:t>
      </w:r>
      <w:r w:rsidR="00E50CE7" w:rsidRPr="0056606B">
        <w:rPr>
          <w:rFonts w:asciiTheme="minorHAnsi" w:hAnsiTheme="minorHAnsi" w:cs="Calibri"/>
        </w:rPr>
        <w:t>pozycj</w:t>
      </w:r>
      <w:r w:rsidR="00A454C9">
        <w:rPr>
          <w:rFonts w:asciiTheme="minorHAnsi" w:hAnsiTheme="minorHAnsi" w:cs="Calibri"/>
        </w:rPr>
        <w:t xml:space="preserve">e </w:t>
      </w:r>
      <w:r w:rsidR="0056606B">
        <w:rPr>
          <w:rFonts w:asciiTheme="minorHAnsi" w:hAnsiTheme="minorHAnsi" w:cs="Calibri"/>
        </w:rPr>
        <w:t xml:space="preserve">od nr. 1 do nr. </w:t>
      </w:r>
      <w:r w:rsidR="00154B78">
        <w:rPr>
          <w:rFonts w:asciiTheme="minorHAnsi" w:hAnsiTheme="minorHAnsi" w:cs="Calibri"/>
        </w:rPr>
        <w:t>5, nr. 8</w:t>
      </w:r>
      <w:r w:rsidR="00A454C9">
        <w:rPr>
          <w:rFonts w:asciiTheme="minorHAnsi" w:hAnsiTheme="minorHAnsi" w:cs="Calibri"/>
        </w:rPr>
        <w:t xml:space="preserve">, </w:t>
      </w:r>
      <w:r w:rsidR="00154B78">
        <w:rPr>
          <w:rFonts w:asciiTheme="minorHAnsi" w:hAnsiTheme="minorHAnsi" w:cs="Calibri"/>
        </w:rPr>
        <w:t xml:space="preserve"> nr. 9</w:t>
      </w:r>
      <w:r w:rsidR="0056606B">
        <w:rPr>
          <w:rFonts w:asciiTheme="minorHAnsi" w:hAnsiTheme="minorHAnsi" w:cs="Calibri"/>
        </w:rPr>
        <w:t xml:space="preserve"> oraz od nr. 11 do nr.</w:t>
      </w:r>
      <w:r w:rsidR="00A454C9">
        <w:rPr>
          <w:rFonts w:asciiTheme="minorHAnsi" w:hAnsiTheme="minorHAnsi" w:cs="Calibri"/>
        </w:rPr>
        <w:t> </w:t>
      </w:r>
      <w:r w:rsidR="0056606B">
        <w:rPr>
          <w:rFonts w:asciiTheme="minorHAnsi" w:hAnsiTheme="minorHAnsi" w:cs="Calibri"/>
        </w:rPr>
        <w:t>15.</w:t>
      </w:r>
      <w:r w:rsidR="00A454C9">
        <w:rPr>
          <w:rFonts w:asciiTheme="minorHAnsi" w:hAnsiTheme="minorHAnsi" w:cs="Calibri"/>
        </w:rPr>
        <w:t xml:space="preserve"> Tematy </w:t>
      </w:r>
      <w:r w:rsidR="00E55D74" w:rsidRPr="0056606B">
        <w:rPr>
          <w:rFonts w:asciiTheme="minorHAnsi" w:hAnsiTheme="minorHAnsi" w:cs="Calibri"/>
        </w:rPr>
        <w:t xml:space="preserve">o numerach </w:t>
      </w:r>
      <w:r w:rsidR="0056606B">
        <w:rPr>
          <w:rFonts w:asciiTheme="minorHAnsi" w:hAnsiTheme="minorHAnsi" w:cs="Calibri"/>
        </w:rPr>
        <w:t xml:space="preserve">10 oraz </w:t>
      </w:r>
      <w:r w:rsidR="00586432" w:rsidRPr="0056606B">
        <w:rPr>
          <w:rFonts w:asciiTheme="minorHAnsi" w:hAnsiTheme="minorHAnsi" w:cs="Calibri"/>
        </w:rPr>
        <w:t xml:space="preserve">16 </w:t>
      </w:r>
      <w:r w:rsidR="00E55D74" w:rsidRPr="0056606B">
        <w:rPr>
          <w:rFonts w:asciiTheme="minorHAnsi" w:hAnsiTheme="minorHAnsi" w:cs="Calibri"/>
        </w:rPr>
        <w:t xml:space="preserve">zostały </w:t>
      </w:r>
      <w:r w:rsidR="00A454C9">
        <w:rPr>
          <w:rFonts w:asciiTheme="minorHAnsi" w:hAnsiTheme="minorHAnsi" w:cs="Calibri"/>
        </w:rPr>
        <w:t xml:space="preserve">przeniesione </w:t>
      </w:r>
      <w:r w:rsidR="00E55D74" w:rsidRPr="0056606B">
        <w:rPr>
          <w:rFonts w:asciiTheme="minorHAnsi" w:hAnsiTheme="minorHAnsi" w:cs="Calibri"/>
        </w:rPr>
        <w:t>do Planu konsultacji społecznych na rok 202</w:t>
      </w:r>
      <w:r w:rsidR="00586432" w:rsidRPr="0056606B">
        <w:rPr>
          <w:rFonts w:asciiTheme="minorHAnsi" w:hAnsiTheme="minorHAnsi" w:cs="Calibri"/>
        </w:rPr>
        <w:t>4</w:t>
      </w:r>
      <w:r w:rsidR="00E55D74" w:rsidRPr="0056606B">
        <w:rPr>
          <w:rFonts w:asciiTheme="minorHAnsi" w:hAnsiTheme="minorHAnsi" w:cs="Calibri"/>
        </w:rPr>
        <w:t>.</w:t>
      </w:r>
      <w:r w:rsidR="00A454C9">
        <w:rPr>
          <w:rFonts w:asciiTheme="minorHAnsi" w:hAnsiTheme="minorHAnsi" w:cs="Calibri"/>
        </w:rPr>
        <w:t xml:space="preserve">, a wskazane w pozycjach </w:t>
      </w:r>
      <w:r w:rsidR="00154B78">
        <w:rPr>
          <w:rFonts w:asciiTheme="minorHAnsi" w:hAnsiTheme="minorHAnsi" w:cs="Calibri"/>
        </w:rPr>
        <w:t xml:space="preserve">nr </w:t>
      </w:r>
      <w:r w:rsidR="00232B80">
        <w:rPr>
          <w:rFonts w:asciiTheme="minorHAnsi" w:hAnsiTheme="minorHAnsi" w:cs="Calibri"/>
        </w:rPr>
        <w:t>6</w:t>
      </w:r>
      <w:r w:rsidR="00154B78">
        <w:rPr>
          <w:rFonts w:asciiTheme="minorHAnsi" w:hAnsiTheme="minorHAnsi" w:cs="Calibri"/>
        </w:rPr>
        <w:t xml:space="preserve"> oraz </w:t>
      </w:r>
      <w:r w:rsidR="00A454C9">
        <w:rPr>
          <w:rFonts w:asciiTheme="minorHAnsi" w:hAnsiTheme="minorHAnsi" w:cs="Calibri"/>
        </w:rPr>
        <w:t xml:space="preserve">nr </w:t>
      </w:r>
      <w:r w:rsidR="00232B80">
        <w:rPr>
          <w:rFonts w:asciiTheme="minorHAnsi" w:hAnsiTheme="minorHAnsi" w:cs="Calibri"/>
        </w:rPr>
        <w:t>7</w:t>
      </w:r>
      <w:r w:rsidR="00154B78">
        <w:rPr>
          <w:rFonts w:asciiTheme="minorHAnsi" w:hAnsiTheme="minorHAnsi" w:cs="Calibri"/>
        </w:rPr>
        <w:t xml:space="preserve"> nie zostały </w:t>
      </w:r>
      <w:r w:rsidR="00232B80">
        <w:rPr>
          <w:rFonts w:asciiTheme="minorHAnsi" w:hAnsiTheme="minorHAnsi" w:cs="Calibri"/>
        </w:rPr>
        <w:t>pod</w:t>
      </w:r>
      <w:r w:rsidR="00757310">
        <w:rPr>
          <w:rFonts w:asciiTheme="minorHAnsi" w:hAnsiTheme="minorHAnsi" w:cs="Calibri"/>
        </w:rPr>
        <w:t>dane konsultacjom społecznym</w:t>
      </w:r>
      <w:r w:rsidR="00232B80">
        <w:rPr>
          <w:rFonts w:asciiTheme="minorHAnsi" w:hAnsiTheme="minorHAnsi" w:cs="Calibri"/>
        </w:rPr>
        <w:t xml:space="preserve"> w 2023 r.</w:t>
      </w:r>
      <w:r w:rsidR="00A454C9">
        <w:rPr>
          <w:rFonts w:asciiTheme="minorHAnsi" w:hAnsiTheme="minorHAnsi" w:cs="Calibri"/>
        </w:rPr>
        <w:t xml:space="preserve"> </w:t>
      </w:r>
    </w:p>
    <w:p w14:paraId="44360F71" w14:textId="77777777" w:rsidR="00757310" w:rsidRDefault="00757310" w:rsidP="00757310">
      <w:pPr>
        <w:spacing w:after="0"/>
        <w:jc w:val="both"/>
        <w:rPr>
          <w:rFonts w:asciiTheme="minorHAnsi" w:hAnsiTheme="minorHAnsi" w:cs="TimesNewRomanPSMT"/>
          <w:lang w:eastAsia="pl-PL"/>
        </w:rPr>
      </w:pPr>
    </w:p>
    <w:p w14:paraId="0210C7A2" w14:textId="79BF8AA0" w:rsidR="00757310" w:rsidRPr="00757310" w:rsidRDefault="00DD5E94" w:rsidP="00757310">
      <w:pPr>
        <w:spacing w:after="0"/>
        <w:jc w:val="both"/>
      </w:pPr>
      <w:r w:rsidRPr="00757310">
        <w:rPr>
          <w:rFonts w:asciiTheme="minorHAnsi" w:hAnsiTheme="minorHAnsi" w:cs="TimesNewRomanPSMT"/>
          <w:lang w:eastAsia="pl-PL"/>
        </w:rPr>
        <w:t>Dodatkowo</w:t>
      </w:r>
      <w:r w:rsidR="00270968" w:rsidRPr="00757310">
        <w:rPr>
          <w:rFonts w:asciiTheme="minorHAnsi" w:hAnsiTheme="minorHAnsi" w:cs="TimesNewRomanPSMT"/>
          <w:lang w:eastAsia="pl-PL"/>
        </w:rPr>
        <w:t>, poza listą wskazaną w planie,</w:t>
      </w:r>
      <w:r w:rsidRPr="00757310">
        <w:rPr>
          <w:rFonts w:asciiTheme="minorHAnsi" w:hAnsiTheme="minorHAnsi" w:cs="TimesNewRomanPSMT"/>
          <w:lang w:eastAsia="pl-PL"/>
        </w:rPr>
        <w:t xml:space="preserve"> w 202</w:t>
      </w:r>
      <w:r w:rsidR="00586432" w:rsidRPr="00757310">
        <w:rPr>
          <w:rFonts w:asciiTheme="minorHAnsi" w:hAnsiTheme="minorHAnsi" w:cs="TimesNewRomanPSMT"/>
          <w:lang w:eastAsia="pl-PL"/>
        </w:rPr>
        <w:t>3</w:t>
      </w:r>
      <w:r w:rsidR="00086336" w:rsidRPr="00757310">
        <w:rPr>
          <w:rFonts w:asciiTheme="minorHAnsi" w:hAnsiTheme="minorHAnsi" w:cs="TimesNewRomanPSMT"/>
          <w:lang w:eastAsia="pl-PL"/>
        </w:rPr>
        <w:t xml:space="preserve"> r.</w:t>
      </w:r>
      <w:r w:rsidR="00FF03D1" w:rsidRPr="00757310">
        <w:rPr>
          <w:rFonts w:asciiTheme="minorHAnsi" w:hAnsiTheme="minorHAnsi" w:cs="TimesNewRomanPSMT"/>
          <w:lang w:eastAsia="pl-PL"/>
        </w:rPr>
        <w:t xml:space="preserve"> poddano konsultacjom następujące tematy:</w:t>
      </w:r>
      <w:bookmarkStart w:id="5" w:name="_Toc158378232"/>
      <w:bookmarkStart w:id="6" w:name="_Toc158730953"/>
      <w:r w:rsidR="0056606B" w:rsidRPr="00757310">
        <w:rPr>
          <w:rFonts w:asciiTheme="minorHAnsi" w:hAnsiTheme="minorHAnsi" w:cs="TimesNewRomanPSMT"/>
          <w:lang w:eastAsia="pl-PL"/>
        </w:rPr>
        <w:t xml:space="preserve"> </w:t>
      </w:r>
    </w:p>
    <w:p w14:paraId="2A5F3B49" w14:textId="41CA1EEA" w:rsidR="0056606B" w:rsidRDefault="00586432" w:rsidP="00757310">
      <w:pPr>
        <w:pStyle w:val="Akapitzlist"/>
        <w:numPr>
          <w:ilvl w:val="0"/>
          <w:numId w:val="21"/>
        </w:numPr>
        <w:spacing w:after="0"/>
        <w:jc w:val="both"/>
      </w:pPr>
      <w:r w:rsidRPr="00586432">
        <w:t>Polityka senioralna Miasta Torunia do roku 2030,</w:t>
      </w:r>
    </w:p>
    <w:p w14:paraId="1F4196D9" w14:textId="6A95055E" w:rsidR="0056606B" w:rsidRDefault="00586432" w:rsidP="00757310">
      <w:pPr>
        <w:pStyle w:val="Akapitzlist"/>
        <w:numPr>
          <w:ilvl w:val="0"/>
          <w:numId w:val="21"/>
        </w:numPr>
        <w:spacing w:after="0"/>
        <w:jc w:val="both"/>
      </w:pPr>
      <w:r w:rsidRPr="00586432">
        <w:t>Program działań miasta Torunia na rzecz osób z niepełnosprawnością na lata 2024-2030,</w:t>
      </w:r>
    </w:p>
    <w:p w14:paraId="03D47250" w14:textId="03B0C4E5" w:rsidR="00724A20" w:rsidRPr="008F42A8" w:rsidRDefault="00586432" w:rsidP="00757310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="Calibri"/>
        </w:rPr>
      </w:pPr>
      <w:r w:rsidRPr="00586432">
        <w:t>Miasto przyjazne dzieciom</w:t>
      </w:r>
      <w:r w:rsidR="008F42A8">
        <w:t xml:space="preserve"> </w:t>
      </w:r>
      <w:r w:rsidRPr="00586432">
        <w:t xml:space="preserve">- Działania miasta Torunia na rzecz dzieci i młodzieży realizowane  </w:t>
      </w:r>
      <w:r w:rsidR="00802168">
        <w:t>w </w:t>
      </w:r>
      <w:r w:rsidRPr="00586432">
        <w:t>2022 r. oraz plan działań na 2023 r.</w:t>
      </w:r>
      <w:bookmarkEnd w:id="5"/>
      <w:bookmarkEnd w:id="6"/>
    </w:p>
    <w:p w14:paraId="24AF175B" w14:textId="5360F857" w:rsidR="008F42A8" w:rsidRPr="006709E1" w:rsidRDefault="008F42A8" w:rsidP="006048E8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="Calibri"/>
        </w:rPr>
      </w:pPr>
      <w:r>
        <w:t>Procedura Budżetu obywatelskiego w Toruniu na rok 2024</w:t>
      </w:r>
    </w:p>
    <w:p w14:paraId="4A23F693" w14:textId="4C6CDC1A" w:rsidR="006709E1" w:rsidRPr="00291128" w:rsidRDefault="006709E1" w:rsidP="006048E8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="Calibri"/>
        </w:rPr>
      </w:pPr>
      <w:r w:rsidRPr="00291128">
        <w:t>Pilotażowy projekt „Green Lab. Rozmowy o zieleni w Toruniu”</w:t>
      </w:r>
    </w:p>
    <w:p w14:paraId="5BC05A89" w14:textId="77777777" w:rsidR="008F42A8" w:rsidRDefault="008F42A8" w:rsidP="008F42A8">
      <w:pPr>
        <w:spacing w:after="0"/>
        <w:jc w:val="both"/>
        <w:rPr>
          <w:rFonts w:asciiTheme="minorHAnsi" w:hAnsiTheme="minorHAnsi" w:cs="TimesNewRomanPSMT"/>
          <w:b/>
          <w:lang w:eastAsia="pl-PL"/>
        </w:rPr>
      </w:pPr>
    </w:p>
    <w:p w14:paraId="3B8207A6" w14:textId="77777777" w:rsidR="008F42A8" w:rsidRDefault="008F42A8" w:rsidP="008F42A8">
      <w:pPr>
        <w:spacing w:after="0"/>
        <w:jc w:val="both"/>
        <w:rPr>
          <w:rFonts w:asciiTheme="minorHAnsi" w:hAnsiTheme="minorHAnsi" w:cs="TimesNewRomanPSMT"/>
          <w:b/>
          <w:lang w:eastAsia="pl-PL"/>
        </w:rPr>
      </w:pPr>
    </w:p>
    <w:p w14:paraId="08322A6D" w14:textId="1217625C" w:rsidR="0057253D" w:rsidRPr="008F42A8" w:rsidRDefault="00DD5E94" w:rsidP="008F42A8">
      <w:pPr>
        <w:spacing w:after="0"/>
        <w:jc w:val="both"/>
        <w:rPr>
          <w:rFonts w:asciiTheme="minorHAnsi" w:hAnsiTheme="minorHAnsi" w:cs="Calibri"/>
        </w:rPr>
      </w:pPr>
      <w:r w:rsidRPr="00291128">
        <w:rPr>
          <w:rFonts w:asciiTheme="minorHAnsi" w:hAnsiTheme="minorHAnsi" w:cs="TimesNewRomanPSMT"/>
          <w:b/>
          <w:lang w:eastAsia="pl-PL"/>
        </w:rPr>
        <w:t>Łącznie w 202</w:t>
      </w:r>
      <w:r w:rsidR="00586432" w:rsidRPr="00291128">
        <w:rPr>
          <w:rFonts w:asciiTheme="minorHAnsi" w:hAnsiTheme="minorHAnsi" w:cs="TimesNewRomanPSMT"/>
          <w:b/>
          <w:lang w:eastAsia="pl-PL"/>
        </w:rPr>
        <w:t>3</w:t>
      </w:r>
      <w:r w:rsidR="0057253D" w:rsidRPr="00291128">
        <w:rPr>
          <w:rFonts w:asciiTheme="minorHAnsi" w:hAnsiTheme="minorHAnsi" w:cs="TimesNewRomanPSMT"/>
          <w:b/>
          <w:lang w:eastAsia="pl-PL"/>
        </w:rPr>
        <w:t xml:space="preserve"> r. Wydział Komunikacji Społeczn</w:t>
      </w:r>
      <w:r w:rsidR="009E7199" w:rsidRPr="00291128">
        <w:rPr>
          <w:rFonts w:asciiTheme="minorHAnsi" w:hAnsiTheme="minorHAnsi" w:cs="TimesNewRomanPSMT"/>
          <w:b/>
          <w:lang w:eastAsia="pl-PL"/>
        </w:rPr>
        <w:t>ej i Inf</w:t>
      </w:r>
      <w:r w:rsidR="00537204" w:rsidRPr="00291128">
        <w:rPr>
          <w:rFonts w:asciiTheme="minorHAnsi" w:hAnsiTheme="minorHAnsi" w:cs="TimesNewRomanPSMT"/>
          <w:b/>
          <w:lang w:eastAsia="pl-PL"/>
        </w:rPr>
        <w:t>ormacji przeprowadził</w:t>
      </w:r>
      <w:r w:rsidR="00724A20" w:rsidRPr="00291128">
        <w:rPr>
          <w:rFonts w:asciiTheme="minorHAnsi" w:hAnsiTheme="minorHAnsi" w:cs="TimesNewRomanPSMT"/>
          <w:b/>
          <w:lang w:eastAsia="pl-PL"/>
        </w:rPr>
        <w:t xml:space="preserve"> </w:t>
      </w:r>
      <w:r w:rsidR="00537204" w:rsidRPr="00291128">
        <w:rPr>
          <w:rFonts w:asciiTheme="minorHAnsi" w:hAnsiTheme="minorHAnsi" w:cs="TimesNewRomanPSMT"/>
          <w:b/>
          <w:lang w:eastAsia="pl-PL"/>
        </w:rPr>
        <w:t>1</w:t>
      </w:r>
      <w:r w:rsidR="00493FA0" w:rsidRPr="00291128">
        <w:rPr>
          <w:rFonts w:asciiTheme="minorHAnsi" w:hAnsiTheme="minorHAnsi" w:cs="TimesNewRomanPSMT"/>
          <w:b/>
          <w:lang w:eastAsia="pl-PL"/>
        </w:rPr>
        <w:t>7</w:t>
      </w:r>
      <w:r w:rsidR="00894EBF" w:rsidRPr="00291128">
        <w:rPr>
          <w:rFonts w:asciiTheme="minorHAnsi" w:hAnsiTheme="minorHAnsi" w:cs="TimesNewRomanPSMT"/>
          <w:b/>
          <w:lang w:eastAsia="pl-PL"/>
        </w:rPr>
        <w:t xml:space="preserve"> procesów</w:t>
      </w:r>
      <w:r w:rsidR="00FF03D1" w:rsidRPr="00291128">
        <w:rPr>
          <w:rFonts w:asciiTheme="minorHAnsi" w:hAnsiTheme="minorHAnsi" w:cs="TimesNewRomanPSMT"/>
          <w:b/>
          <w:lang w:eastAsia="pl-PL"/>
        </w:rPr>
        <w:t xml:space="preserve"> konsultacy</w:t>
      </w:r>
      <w:r w:rsidR="00894EBF" w:rsidRPr="00291128">
        <w:rPr>
          <w:rFonts w:asciiTheme="minorHAnsi" w:hAnsiTheme="minorHAnsi" w:cs="TimesNewRomanPSMT"/>
          <w:b/>
          <w:lang w:eastAsia="pl-PL"/>
        </w:rPr>
        <w:t>jnych</w:t>
      </w:r>
      <w:r w:rsidR="00537204" w:rsidRPr="00291128">
        <w:rPr>
          <w:rFonts w:asciiTheme="minorHAnsi" w:hAnsiTheme="minorHAnsi" w:cs="TimesNewRomanPSMT"/>
          <w:b/>
          <w:lang w:eastAsia="pl-PL"/>
        </w:rPr>
        <w:t>, w tym procedurę budże</w:t>
      </w:r>
      <w:r w:rsidR="00120981" w:rsidRPr="00291128">
        <w:rPr>
          <w:rFonts w:asciiTheme="minorHAnsi" w:hAnsiTheme="minorHAnsi" w:cs="TimesNewRomanPSMT"/>
          <w:b/>
          <w:lang w:eastAsia="pl-PL"/>
        </w:rPr>
        <w:t>tu obywatelskiego na 202</w:t>
      </w:r>
      <w:r w:rsidR="0056606B" w:rsidRPr="00291128">
        <w:rPr>
          <w:rFonts w:asciiTheme="minorHAnsi" w:hAnsiTheme="minorHAnsi" w:cs="TimesNewRomanPSMT"/>
          <w:b/>
          <w:lang w:eastAsia="pl-PL"/>
        </w:rPr>
        <w:t>4</w:t>
      </w:r>
      <w:r w:rsidR="00537204" w:rsidRPr="00291128">
        <w:rPr>
          <w:rFonts w:asciiTheme="minorHAnsi" w:hAnsiTheme="minorHAnsi" w:cs="TimesNewRomanPSMT"/>
          <w:b/>
          <w:lang w:eastAsia="pl-PL"/>
        </w:rPr>
        <w:t xml:space="preserve"> r.</w:t>
      </w:r>
      <w:r w:rsidR="00493FA0" w:rsidRPr="00291128">
        <w:rPr>
          <w:rFonts w:asciiTheme="minorHAnsi" w:hAnsiTheme="minorHAnsi" w:cs="TimesNewRomanPSMT"/>
          <w:b/>
          <w:lang w:eastAsia="pl-PL"/>
        </w:rPr>
        <w:t xml:space="preserve"> oraz działanie o charakterze konsultacyjnym – pilotażowy projekt GREEN LAB.</w:t>
      </w:r>
      <w:r w:rsidR="00493FA0">
        <w:rPr>
          <w:rFonts w:asciiTheme="minorHAnsi" w:hAnsiTheme="minorHAnsi" w:cs="TimesNewRomanPSMT"/>
          <w:b/>
          <w:lang w:eastAsia="pl-PL"/>
        </w:rPr>
        <w:t xml:space="preserve"> </w:t>
      </w:r>
    </w:p>
    <w:p w14:paraId="07925664" w14:textId="77777777" w:rsidR="00257F88" w:rsidRPr="00292386" w:rsidRDefault="00257F88" w:rsidP="00DE3F1E">
      <w:pPr>
        <w:spacing w:after="0"/>
        <w:jc w:val="both"/>
        <w:rPr>
          <w:rStyle w:val="Tytuksiki"/>
          <w:rFonts w:asciiTheme="minorHAnsi" w:hAnsiTheme="minorHAnsi" w:cs="Calibri"/>
          <w:i/>
          <w:smallCaps w:val="0"/>
          <w:color w:val="000000"/>
        </w:rPr>
      </w:pPr>
    </w:p>
    <w:p w14:paraId="14B583E1" w14:textId="6213C788" w:rsidR="002F5355" w:rsidRDefault="002F5355" w:rsidP="00891AFF">
      <w:pPr>
        <w:pStyle w:val="NormalnyWeb"/>
        <w:spacing w:before="0" w:beforeAutospacing="0" w:after="0" w:afterAutospacing="0" w:line="276" w:lineRule="auto"/>
        <w:jc w:val="both"/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</w:pPr>
      <w:r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lastRenderedPageBreak/>
        <w:t>W niektórych procesach skorzystano z niestosowanego wcześniej narzędzia internetowego voxly.pl, pozwalającego na lokalizowanie przedmiotu konsultacji w przestrzeni, z wykorzystaniem mapy internetowej i geoankiet</w:t>
      </w:r>
      <w:r w:rsidR="0057232F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, co uatrakcyjnia konsultacje.</w:t>
      </w:r>
    </w:p>
    <w:p w14:paraId="5FE4279F" w14:textId="12910DD5" w:rsidR="000228C9" w:rsidRDefault="0057253D" w:rsidP="00891AFF">
      <w:pPr>
        <w:pStyle w:val="NormalnyWeb"/>
        <w:spacing w:before="0" w:beforeAutospacing="0" w:after="0" w:afterAutospacing="0" w:line="276" w:lineRule="auto"/>
        <w:jc w:val="both"/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</w:pP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Wszystkim konsultacjom</w:t>
      </w:r>
      <w:r w:rsidR="00257F88"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 towarzyszyła akcja informacyjno-promocyjna</w:t>
      </w:r>
      <w:r w:rsidR="00BF4785"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, która obejmowała takie działania jak:</w:t>
      </w:r>
    </w:p>
    <w:p w14:paraId="2E5AC683" w14:textId="77777777" w:rsidR="000228C9" w:rsidRDefault="00BF4785" w:rsidP="000228C9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</w:pP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informacje przekazywane za pośrednictwem </w:t>
      </w:r>
      <w:r w:rsidR="000228C9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lokalnych </w:t>
      </w: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mediów</w:t>
      </w:r>
      <w:r w:rsidR="00757310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,</w:t>
      </w:r>
    </w:p>
    <w:p w14:paraId="0B5DF3EB" w14:textId="49A81FC8" w:rsidR="000228C9" w:rsidRDefault="00BF4785" w:rsidP="000228C9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</w:pP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publikacje na miejskich stronach internetowych</w:t>
      </w:r>
      <w:r w:rsidR="000228C9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, </w:t>
      </w: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w szczególności </w:t>
      </w:r>
      <w:hyperlink r:id="rId13" w:history="1">
        <w:r w:rsidR="000228C9" w:rsidRPr="00535C37">
          <w:rPr>
            <w:rStyle w:val="Hipercze"/>
            <w:rFonts w:asciiTheme="minorHAnsi" w:hAnsiTheme="minorHAnsi"/>
            <w:spacing w:val="5"/>
            <w:sz w:val="22"/>
            <w:szCs w:val="22"/>
          </w:rPr>
          <w:t>www.torun.pl</w:t>
        </w:r>
      </w:hyperlink>
      <w:r w:rsidR="000228C9">
        <w:rPr>
          <w:rFonts w:asciiTheme="minorHAnsi" w:hAnsiTheme="minorHAnsi"/>
          <w:spacing w:val="5"/>
          <w:sz w:val="22"/>
          <w:szCs w:val="22"/>
        </w:rPr>
        <w:t xml:space="preserve">, </w:t>
      </w:r>
      <w:hyperlink r:id="rId14" w:history="1">
        <w:r w:rsidR="000228C9" w:rsidRPr="00535C37">
          <w:rPr>
            <w:rStyle w:val="Hipercze"/>
            <w:rFonts w:asciiTheme="minorHAnsi" w:hAnsiTheme="minorHAnsi"/>
            <w:spacing w:val="5"/>
            <w:sz w:val="22"/>
            <w:szCs w:val="22"/>
          </w:rPr>
          <w:t>www.konsultacje.torun.pl</w:t>
        </w:r>
      </w:hyperlink>
      <w:r w:rsidR="00571E92" w:rsidRPr="00292386">
        <w:rPr>
          <w:rStyle w:val="Hipercze"/>
          <w:rFonts w:asciiTheme="minorHAnsi" w:hAnsiTheme="minorHAnsi"/>
          <w:color w:val="auto"/>
          <w:spacing w:val="5"/>
          <w:sz w:val="22"/>
          <w:szCs w:val="22"/>
          <w:u w:val="none"/>
        </w:rPr>
        <w:t>,</w:t>
      </w:r>
      <w:r w:rsidR="000228C9">
        <w:rPr>
          <w:rStyle w:val="Hipercze"/>
          <w:rFonts w:asciiTheme="minorHAnsi" w:hAnsiTheme="minorHAnsi"/>
          <w:color w:val="auto"/>
          <w:spacing w:val="5"/>
          <w:sz w:val="22"/>
          <w:szCs w:val="22"/>
          <w:u w:val="none"/>
        </w:rPr>
        <w:t xml:space="preserve"> </w:t>
      </w:r>
      <w:hyperlink r:id="rId15" w:history="1">
        <w:r w:rsidR="000228C9" w:rsidRPr="00535C37">
          <w:rPr>
            <w:rStyle w:val="Hipercze"/>
            <w:rFonts w:asciiTheme="minorHAnsi" w:hAnsiTheme="minorHAnsi"/>
            <w:spacing w:val="5"/>
            <w:sz w:val="22"/>
            <w:szCs w:val="22"/>
          </w:rPr>
          <w:t>www.bip.torun.pl</w:t>
        </w:r>
      </w:hyperlink>
      <w:r w:rsidR="00757310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,</w:t>
      </w:r>
    </w:p>
    <w:p w14:paraId="55105372" w14:textId="77777777" w:rsidR="000228C9" w:rsidRDefault="00BF4785" w:rsidP="000228C9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</w:pP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publikacje na miejskich stronach w serwisach społecznościowych</w:t>
      </w:r>
      <w:r w:rsidR="000228C9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, </w:t>
      </w: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w</w:t>
      </w:r>
      <w:r w:rsidR="00DA5744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 </w:t>
      </w: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szczególności Mój Toruń w serwisie Facebook)</w:t>
      </w:r>
      <w:r w:rsidR="00757310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,</w:t>
      </w:r>
    </w:p>
    <w:p w14:paraId="0086718A" w14:textId="77777777" w:rsidR="000228C9" w:rsidRDefault="00BF4785" w:rsidP="000228C9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</w:pP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komunikaty przekazywane za pomocą system</w:t>
      </w:r>
      <w:r w:rsidR="00571E92"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u Toruń SMS</w:t>
      </w:r>
      <w:r w:rsidR="000228C9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 do grupy „Konsultacje”</w:t>
      </w:r>
      <w:r w:rsidR="00757310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,</w:t>
      </w:r>
    </w:p>
    <w:p w14:paraId="5FFF5F97" w14:textId="01BB3E40" w:rsidR="000228C9" w:rsidRDefault="00571E92" w:rsidP="000228C9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</w:pP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plakaty</w:t>
      </w:r>
      <w:r w:rsidR="000228C9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 rozwieszane w przestrzeni miejskiej</w:t>
      </w:r>
      <w:r w:rsidR="00757310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,</w:t>
      </w:r>
    </w:p>
    <w:p w14:paraId="074FCFFB" w14:textId="39D0148B" w:rsidR="000228C9" w:rsidRDefault="000228C9" w:rsidP="000228C9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</w:pPr>
      <w:r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ulotki informacyjne dystrybuowane na terenie objętym konsultacjami,</w:t>
      </w:r>
    </w:p>
    <w:p w14:paraId="62340BF2" w14:textId="0756407A" w:rsidR="000228C9" w:rsidRDefault="007A746F" w:rsidP="000228C9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</w:pP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spoty radiowe</w:t>
      </w:r>
      <w:r w:rsidR="008C400A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 i zapowiedzi telewizyjne,</w:t>
      </w:r>
    </w:p>
    <w:p w14:paraId="47B746EE" w14:textId="2F4212D9" w:rsidR="007A746F" w:rsidRPr="00891AFF" w:rsidRDefault="00BF4785" w:rsidP="000228C9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pacing w:val="5"/>
          <w:sz w:val="22"/>
          <w:szCs w:val="22"/>
        </w:rPr>
      </w:pPr>
      <w:r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powiadomienia mailowe </w:t>
      </w:r>
      <w:r w:rsidR="007A746F"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kie</w:t>
      </w:r>
      <w:r w:rsidR="00322042"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rowane do radnych,</w:t>
      </w:r>
      <w:r w:rsidR="006B7E7F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 </w:t>
      </w:r>
      <w:r w:rsidR="00757310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M</w:t>
      </w:r>
      <w:r w:rsidR="006B7E7F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łodzieżowej </w:t>
      </w:r>
      <w:r w:rsidR="00757310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R</w:t>
      </w:r>
      <w:r w:rsidR="006B7E7F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ady </w:t>
      </w:r>
      <w:r w:rsidR="00757310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M</w:t>
      </w:r>
      <w:r w:rsidR="006B7E7F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iasta,</w:t>
      </w:r>
      <w:r w:rsidR="00322042"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 do rad okręgów</w:t>
      </w:r>
      <w:r w:rsidR="007A746F"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, </w:t>
      </w:r>
      <w:r w:rsidR="000228C9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 xml:space="preserve">branżowych </w:t>
      </w:r>
      <w:r w:rsidR="007A746F" w:rsidRPr="00292386">
        <w:rPr>
          <w:rStyle w:val="Tytuksiki"/>
          <w:rFonts w:asciiTheme="minorHAnsi" w:hAnsiTheme="minorHAnsi"/>
          <w:b w:val="0"/>
          <w:bCs w:val="0"/>
          <w:smallCaps w:val="0"/>
          <w:color w:val="000000"/>
          <w:sz w:val="22"/>
          <w:szCs w:val="22"/>
        </w:rPr>
        <w:t>organizacji pozarządowych, innych podmiotów będących w kręgu zdiagnozowanych interesariuszy procesu konsultacyjnego.</w:t>
      </w:r>
    </w:p>
    <w:p w14:paraId="4FBEDDC2" w14:textId="77777777" w:rsidR="00A33FB8" w:rsidRDefault="00A33FB8" w:rsidP="00257F88">
      <w:pPr>
        <w:spacing w:after="0"/>
        <w:jc w:val="center"/>
        <w:rPr>
          <w:rFonts w:cs="Calibri"/>
          <w:sz w:val="24"/>
          <w:szCs w:val="24"/>
        </w:rPr>
      </w:pPr>
    </w:p>
    <w:p w14:paraId="043DE42B" w14:textId="77777777" w:rsidR="00376893" w:rsidRPr="00487DF0" w:rsidRDefault="00376893" w:rsidP="00487DF0">
      <w:pPr>
        <w:pStyle w:val="Nagwek2"/>
        <w:rPr>
          <w:rStyle w:val="Wyrnienieintensywne"/>
          <w:b/>
          <w:bCs/>
          <w:i w:val="0"/>
          <w:iCs w:val="0"/>
          <w:color w:val="0070C0"/>
        </w:rPr>
      </w:pPr>
      <w:bookmarkStart w:id="7" w:name="_Toc415181849"/>
      <w:bookmarkStart w:id="8" w:name="_Toc2587231"/>
      <w:bookmarkStart w:id="9" w:name="_Toc162438268"/>
      <w:r w:rsidRPr="00487DF0">
        <w:rPr>
          <w:rStyle w:val="Wyrnienieintensywne"/>
          <w:b/>
          <w:bCs/>
          <w:i w:val="0"/>
          <w:iCs w:val="0"/>
          <w:color w:val="0070C0"/>
        </w:rPr>
        <w:t>Podstawowe dane statystyczne</w:t>
      </w:r>
      <w:bookmarkEnd w:id="7"/>
      <w:bookmarkEnd w:id="8"/>
      <w:bookmarkEnd w:id="9"/>
    </w:p>
    <w:p w14:paraId="55670622" w14:textId="648BB761" w:rsidR="00257F88" w:rsidRPr="00291128" w:rsidRDefault="006675C5" w:rsidP="00EF14D9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8E4543">
        <w:rPr>
          <w:rFonts w:cs="Calibri"/>
        </w:rPr>
        <w:t>W 202</w:t>
      </w:r>
      <w:r w:rsidR="0015618A">
        <w:rPr>
          <w:rFonts w:cs="Calibri"/>
        </w:rPr>
        <w:t>3</w:t>
      </w:r>
      <w:r w:rsidR="007C774F" w:rsidRPr="008E4543">
        <w:rPr>
          <w:rFonts w:cs="Calibri"/>
        </w:rPr>
        <w:t xml:space="preserve"> r.</w:t>
      </w:r>
      <w:r w:rsidR="00257F88" w:rsidRPr="008E4543">
        <w:rPr>
          <w:rFonts w:cs="Calibri"/>
        </w:rPr>
        <w:t xml:space="preserve"> Wydział Komunikacji Społecznej i Informacji Urzędu Miast</w:t>
      </w:r>
      <w:r w:rsidR="006F532F" w:rsidRPr="008E4543">
        <w:rPr>
          <w:rFonts w:cs="Calibri"/>
        </w:rPr>
        <w:t>a Torunia przeprowadził łącznie 1</w:t>
      </w:r>
      <w:r w:rsidR="001837DC">
        <w:rPr>
          <w:rFonts w:cs="Calibri"/>
        </w:rPr>
        <w:t>7</w:t>
      </w:r>
      <w:r w:rsidR="006F532F" w:rsidRPr="008E4543">
        <w:rPr>
          <w:rFonts w:cs="Calibri"/>
        </w:rPr>
        <w:t xml:space="preserve"> </w:t>
      </w:r>
      <w:r w:rsidR="00894EBF" w:rsidRPr="008E4543">
        <w:rPr>
          <w:rFonts w:cs="Calibri"/>
        </w:rPr>
        <w:t>procesów konsultacyjnych</w:t>
      </w:r>
      <w:r w:rsidR="006F532F" w:rsidRPr="008E4543">
        <w:rPr>
          <w:rFonts w:cs="Calibri"/>
        </w:rPr>
        <w:t xml:space="preserve">, w tym </w:t>
      </w:r>
      <w:r w:rsidR="00E9162B" w:rsidRPr="008E4543">
        <w:rPr>
          <w:rFonts w:cs="Calibri"/>
        </w:rPr>
        <w:t xml:space="preserve">procedurę </w:t>
      </w:r>
      <w:r w:rsidR="00571E92" w:rsidRPr="008E4543">
        <w:rPr>
          <w:rFonts w:cs="Calibri"/>
        </w:rPr>
        <w:t>bu</w:t>
      </w:r>
      <w:r w:rsidRPr="008E4543">
        <w:rPr>
          <w:rFonts w:cs="Calibri"/>
        </w:rPr>
        <w:t>dżetu obywatelskiego na 202</w:t>
      </w:r>
      <w:r w:rsidR="004472EB">
        <w:rPr>
          <w:rFonts w:cs="Calibri"/>
        </w:rPr>
        <w:t>3</w:t>
      </w:r>
      <w:r w:rsidR="00257F88" w:rsidRPr="008E4543">
        <w:rPr>
          <w:rFonts w:cs="Calibri"/>
        </w:rPr>
        <w:t xml:space="preserve"> r.</w:t>
      </w:r>
      <w:r w:rsidR="009A2AD8" w:rsidRPr="008E4543">
        <w:rPr>
          <w:rFonts w:cs="Calibri"/>
        </w:rPr>
        <w:t xml:space="preserve"> </w:t>
      </w:r>
      <w:r w:rsidR="001837DC" w:rsidRPr="00291128">
        <w:rPr>
          <w:rFonts w:cs="Calibri"/>
        </w:rPr>
        <w:t>oraz pilotażowy projekt „GreenLab. Rozm</w:t>
      </w:r>
      <w:r w:rsidR="00C93377" w:rsidRPr="00291128">
        <w:rPr>
          <w:rFonts w:cs="Calibri"/>
        </w:rPr>
        <w:t xml:space="preserve">owy </w:t>
      </w:r>
      <w:r w:rsidR="001837DC" w:rsidRPr="00291128">
        <w:rPr>
          <w:rFonts w:cs="Calibri"/>
        </w:rPr>
        <w:t>o zieleni w Toruniu”.</w:t>
      </w:r>
    </w:p>
    <w:p w14:paraId="6C632F40" w14:textId="77777777" w:rsidR="003B3BE0" w:rsidRDefault="003B3BE0" w:rsidP="00257F88">
      <w:pPr>
        <w:spacing w:after="0"/>
        <w:jc w:val="both"/>
        <w:rPr>
          <w:rFonts w:cs="Calibri"/>
        </w:rPr>
      </w:pPr>
    </w:p>
    <w:p w14:paraId="34188F7B" w14:textId="2C00057E" w:rsidR="00257F88" w:rsidRPr="00292386" w:rsidRDefault="00257F88" w:rsidP="00257F88">
      <w:pPr>
        <w:spacing w:after="0"/>
        <w:jc w:val="both"/>
        <w:rPr>
          <w:rFonts w:cs="Calibri"/>
        </w:rPr>
      </w:pPr>
      <w:r w:rsidRPr="00292386">
        <w:rPr>
          <w:rFonts w:cs="Calibri"/>
        </w:rPr>
        <w:t>Tematyka przeprowadzonych konsultacji obejmowała</w:t>
      </w:r>
      <w:r w:rsidR="00D02DEC">
        <w:rPr>
          <w:rFonts w:cs="Calibri"/>
        </w:rPr>
        <w:t xml:space="preserve"> (</w:t>
      </w:r>
      <w:r w:rsidR="008C400A">
        <w:rPr>
          <w:rFonts w:cs="Calibri"/>
        </w:rPr>
        <w:t xml:space="preserve">bez </w:t>
      </w:r>
      <w:r w:rsidR="00D02DEC">
        <w:rPr>
          <w:rFonts w:cs="Calibri"/>
        </w:rPr>
        <w:t>budżetu obywatelskiego)</w:t>
      </w:r>
      <w:r w:rsidRPr="00292386">
        <w:rPr>
          <w:rFonts w:cs="Calibri"/>
        </w:rPr>
        <w:t>:</w:t>
      </w:r>
    </w:p>
    <w:p w14:paraId="2D452472" w14:textId="05043039" w:rsidR="00257F88" w:rsidRPr="00095B9D" w:rsidRDefault="00C87115" w:rsidP="00BD27C5">
      <w:pPr>
        <w:numPr>
          <w:ilvl w:val="0"/>
          <w:numId w:val="1"/>
        </w:numPr>
        <w:spacing w:after="0"/>
        <w:jc w:val="both"/>
        <w:rPr>
          <w:rFonts w:cs="Calibri"/>
        </w:rPr>
      </w:pPr>
      <w:bookmarkStart w:id="10" w:name="_Hlk127351786"/>
      <w:r>
        <w:rPr>
          <w:rFonts w:eastAsia="Times New Roman" w:cs="Calibri"/>
          <w:color w:val="000000"/>
          <w:lang w:eastAsia="pl-PL"/>
        </w:rPr>
        <w:t>Problematyka społeczna</w:t>
      </w:r>
      <w:r w:rsidR="0015618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  – </w:t>
      </w:r>
      <w:r w:rsidR="003E7431">
        <w:rPr>
          <w:rFonts w:eastAsia="Times New Roman" w:cs="Calibri"/>
          <w:color w:val="000000"/>
          <w:lang w:eastAsia="pl-PL"/>
        </w:rPr>
        <w:t>4</w:t>
      </w:r>
      <w:r w:rsidR="00C63798">
        <w:rPr>
          <w:rFonts w:eastAsia="Times New Roman" w:cs="Calibri"/>
          <w:color w:val="000000"/>
          <w:lang w:eastAsia="pl-PL"/>
        </w:rPr>
        <w:t xml:space="preserve"> temat</w:t>
      </w:r>
      <w:r w:rsidR="00D02DEC">
        <w:rPr>
          <w:rFonts w:eastAsia="Times New Roman" w:cs="Calibri"/>
          <w:color w:val="000000"/>
          <w:lang w:eastAsia="pl-PL"/>
        </w:rPr>
        <w:t>y</w:t>
      </w:r>
    </w:p>
    <w:p w14:paraId="5093FD2F" w14:textId="1A9340DF" w:rsidR="00095B9D" w:rsidRPr="00095B9D" w:rsidRDefault="00D02DEC" w:rsidP="00095B9D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Times New Roman"/>
          <w:color w:val="000000"/>
          <w:lang w:eastAsia="pl-PL"/>
        </w:rPr>
        <w:t>Ruch pieszy, drogowy, komunikacja</w:t>
      </w:r>
      <w:r w:rsidR="00C87115">
        <w:rPr>
          <w:rFonts w:eastAsia="Times New Roman"/>
          <w:color w:val="000000"/>
          <w:lang w:eastAsia="pl-PL"/>
        </w:rPr>
        <w:t xml:space="preserve">  – </w:t>
      </w:r>
      <w:r w:rsidR="003E7431">
        <w:rPr>
          <w:rFonts w:eastAsia="Times New Roman"/>
          <w:color w:val="000000"/>
          <w:lang w:eastAsia="pl-PL"/>
        </w:rPr>
        <w:t>3</w:t>
      </w:r>
      <w:r w:rsidR="00C87115">
        <w:rPr>
          <w:rFonts w:eastAsia="Times New Roman"/>
          <w:color w:val="000000"/>
          <w:lang w:eastAsia="pl-PL"/>
        </w:rPr>
        <w:t xml:space="preserve"> </w:t>
      </w:r>
      <w:r w:rsidR="00C63798">
        <w:rPr>
          <w:rFonts w:eastAsia="Times New Roman"/>
          <w:color w:val="000000"/>
          <w:lang w:eastAsia="pl-PL"/>
        </w:rPr>
        <w:t xml:space="preserve"> tematy</w:t>
      </w:r>
    </w:p>
    <w:p w14:paraId="5864D0C2" w14:textId="2C4579E2" w:rsidR="00372FDF" w:rsidRPr="00232B80" w:rsidRDefault="00D02DEC" w:rsidP="00BD27C5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Times New Roman"/>
          <w:color w:val="000000"/>
          <w:lang w:eastAsia="pl-PL"/>
        </w:rPr>
        <w:t>Zagospodarowanie przestrzeni</w:t>
      </w:r>
      <w:r w:rsidR="00DB6C84">
        <w:rPr>
          <w:rFonts w:eastAsia="Times New Roman"/>
          <w:color w:val="000000"/>
          <w:lang w:eastAsia="pl-PL"/>
        </w:rPr>
        <w:t xml:space="preserve"> – </w:t>
      </w:r>
      <w:r w:rsidR="00232B80">
        <w:rPr>
          <w:rFonts w:eastAsia="Times New Roman"/>
          <w:color w:val="000000"/>
          <w:lang w:eastAsia="pl-PL"/>
        </w:rPr>
        <w:t>2</w:t>
      </w:r>
      <w:r w:rsidR="00C63798">
        <w:rPr>
          <w:rFonts w:eastAsia="Times New Roman"/>
          <w:color w:val="000000"/>
          <w:lang w:eastAsia="pl-PL"/>
        </w:rPr>
        <w:t xml:space="preserve"> temat</w:t>
      </w:r>
      <w:r w:rsidR="00DB6C84">
        <w:rPr>
          <w:rFonts w:eastAsia="Times New Roman"/>
          <w:color w:val="000000"/>
          <w:lang w:eastAsia="pl-PL"/>
        </w:rPr>
        <w:t>y</w:t>
      </w:r>
    </w:p>
    <w:p w14:paraId="006190D9" w14:textId="59A020C4" w:rsidR="00232B80" w:rsidRPr="00232B80" w:rsidRDefault="00232B80" w:rsidP="00BD27C5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Times New Roman"/>
          <w:color w:val="000000"/>
          <w:lang w:eastAsia="pl-PL"/>
        </w:rPr>
        <w:t>Kultura – 2 tematy</w:t>
      </w:r>
    </w:p>
    <w:p w14:paraId="6F15DB83" w14:textId="25C82C2D" w:rsidR="00232B80" w:rsidRPr="00C93377" w:rsidRDefault="00232B80" w:rsidP="00BD27C5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Times New Roman"/>
          <w:color w:val="000000"/>
          <w:lang w:eastAsia="pl-PL"/>
        </w:rPr>
        <w:t>Rewitalizacja – 2 tematy</w:t>
      </w:r>
    </w:p>
    <w:p w14:paraId="0B537193" w14:textId="34850D67" w:rsidR="00C93377" w:rsidRPr="00291128" w:rsidRDefault="00C93377" w:rsidP="00BD27C5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291128">
        <w:rPr>
          <w:rFonts w:eastAsia="Times New Roman"/>
          <w:color w:val="000000"/>
          <w:lang w:eastAsia="pl-PL"/>
        </w:rPr>
        <w:t>Zieleń i środowisko – 1 temat</w:t>
      </w:r>
    </w:p>
    <w:p w14:paraId="3B09B372" w14:textId="143C10F7" w:rsidR="00AB50AA" w:rsidRPr="003E7431" w:rsidRDefault="00DB6C84" w:rsidP="00BD27C5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Times New Roman"/>
          <w:color w:val="000000"/>
          <w:lang w:eastAsia="pl-PL"/>
        </w:rPr>
        <w:t>Współpraca z NGO – 1 temat</w:t>
      </w:r>
      <w:r w:rsidR="00C63798">
        <w:rPr>
          <w:rFonts w:eastAsia="Times New Roman"/>
          <w:color w:val="000000"/>
          <w:lang w:eastAsia="pl-PL"/>
        </w:rPr>
        <w:t xml:space="preserve"> </w:t>
      </w:r>
    </w:p>
    <w:p w14:paraId="6493A200" w14:textId="5AB4F621" w:rsidR="003E7431" w:rsidRPr="003E7431" w:rsidRDefault="00D02DEC" w:rsidP="00341455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3E7431">
        <w:rPr>
          <w:rFonts w:eastAsia="Times New Roman"/>
          <w:color w:val="000000"/>
          <w:lang w:eastAsia="pl-PL"/>
        </w:rPr>
        <w:t xml:space="preserve">Regulamin </w:t>
      </w:r>
      <w:r w:rsidR="003E7431" w:rsidRPr="003E7431">
        <w:rPr>
          <w:rFonts w:eastAsia="Times New Roman"/>
          <w:color w:val="000000"/>
          <w:lang w:eastAsia="pl-PL"/>
        </w:rPr>
        <w:t>konsultacji społecznych</w:t>
      </w:r>
      <w:r w:rsidRPr="003E7431">
        <w:rPr>
          <w:rFonts w:eastAsia="Times New Roman"/>
          <w:color w:val="000000"/>
          <w:lang w:eastAsia="pl-PL"/>
        </w:rPr>
        <w:t xml:space="preserve"> – 1 temat</w:t>
      </w:r>
      <w:bookmarkEnd w:id="10"/>
    </w:p>
    <w:p w14:paraId="7E35F8DF" w14:textId="4DC1D085" w:rsidR="00F02810" w:rsidRPr="003E7431" w:rsidRDefault="001837DC" w:rsidP="00E879F3">
      <w:pPr>
        <w:spacing w:after="0"/>
        <w:ind w:left="720"/>
        <w:jc w:val="both"/>
        <w:rPr>
          <w:rFonts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694A5F" wp14:editId="788476D5">
            <wp:extent cx="5760085" cy="3759835"/>
            <wp:effectExtent l="0" t="0" r="12065" b="12065"/>
            <wp:docPr id="58" name="Wykres 58">
              <a:extLst xmlns:a="http://schemas.openxmlformats.org/drawingml/2006/main">
                <a:ext uri="{FF2B5EF4-FFF2-40B4-BE49-F238E27FC236}">
                  <a16:creationId xmlns:a16="http://schemas.microsoft.com/office/drawing/2014/main" id="{45B3F5CE-1D0A-458D-8414-AC8D818E40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9988C1" w14:textId="1A6E4FE4" w:rsidR="00257F88" w:rsidRPr="00367FE6" w:rsidRDefault="00257F88" w:rsidP="006F619E">
      <w:pPr>
        <w:spacing w:after="0"/>
        <w:ind w:left="720"/>
        <w:jc w:val="both"/>
        <w:rPr>
          <w:rFonts w:cs="Calibri"/>
          <w:sz w:val="24"/>
          <w:szCs w:val="24"/>
        </w:rPr>
      </w:pPr>
    </w:p>
    <w:p w14:paraId="58205D28" w14:textId="77777777" w:rsidR="00F02810" w:rsidRPr="00771D4D" w:rsidRDefault="00EE5164" w:rsidP="00771D4D">
      <w:pPr>
        <w:spacing w:after="0"/>
        <w:jc w:val="center"/>
        <w:rPr>
          <w:i/>
          <w:noProof/>
          <w:lang w:eastAsia="pl-PL"/>
        </w:rPr>
      </w:pPr>
      <w:r w:rsidRPr="00EE5164">
        <w:rPr>
          <w:i/>
          <w:noProof/>
          <w:lang w:eastAsia="pl-PL"/>
        </w:rPr>
        <w:t>Wykres nr 1: Tematyka konsultacji społecznych</w:t>
      </w:r>
      <w:r w:rsidR="00A72094">
        <w:rPr>
          <w:i/>
          <w:noProof/>
          <w:lang w:eastAsia="pl-PL"/>
        </w:rPr>
        <w:t xml:space="preserve"> (z wyłączeniem procedury budżetu obywatelskiego)</w:t>
      </w:r>
    </w:p>
    <w:p w14:paraId="6CA2A9E9" w14:textId="77777777" w:rsidR="003B3BE0" w:rsidRDefault="003B3BE0" w:rsidP="00F02810">
      <w:pPr>
        <w:spacing w:after="0" w:line="240" w:lineRule="auto"/>
        <w:jc w:val="both"/>
        <w:rPr>
          <w:rFonts w:cs="Calibri"/>
        </w:rPr>
      </w:pPr>
    </w:p>
    <w:p w14:paraId="01A63D8B" w14:textId="2D98B21A" w:rsidR="00E879F3" w:rsidRDefault="00764AC3" w:rsidP="006D3B8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Najwięcej procesów dotyczyło zagospodarowania pr</w:t>
      </w:r>
      <w:r w:rsidR="00232B80">
        <w:rPr>
          <w:rFonts w:cs="Calibri"/>
        </w:rPr>
        <w:t>oblematyki społecznej</w:t>
      </w:r>
      <w:r>
        <w:rPr>
          <w:rFonts w:cs="Calibri"/>
        </w:rPr>
        <w:t xml:space="preserve"> </w:t>
      </w:r>
      <w:r w:rsidR="00232B80">
        <w:rPr>
          <w:rFonts w:cs="Calibri"/>
        </w:rPr>
        <w:t>(</w:t>
      </w:r>
      <w:r w:rsidR="00E879F3">
        <w:rPr>
          <w:rFonts w:cs="Calibri"/>
        </w:rPr>
        <w:t>4</w:t>
      </w:r>
      <w:r>
        <w:rPr>
          <w:rFonts w:cs="Calibri"/>
        </w:rPr>
        <w:t>)</w:t>
      </w:r>
      <w:r w:rsidR="00232B80">
        <w:rPr>
          <w:rFonts w:cs="Calibri"/>
        </w:rPr>
        <w:t xml:space="preserve"> oraz</w:t>
      </w:r>
      <w:r>
        <w:rPr>
          <w:rFonts w:cs="Calibri"/>
        </w:rPr>
        <w:t xml:space="preserve"> spraw drogowych i komunikacyjnych (</w:t>
      </w:r>
      <w:r w:rsidR="00232B80">
        <w:rPr>
          <w:rFonts w:cs="Calibri"/>
        </w:rPr>
        <w:t>3).</w:t>
      </w:r>
    </w:p>
    <w:p w14:paraId="7A6C0CF4" w14:textId="1E39EC78" w:rsidR="00E879F3" w:rsidRDefault="00E879F3" w:rsidP="006D3B82">
      <w:pPr>
        <w:spacing w:after="0" w:line="240" w:lineRule="auto"/>
        <w:jc w:val="both"/>
        <w:rPr>
          <w:rFonts w:cs="Calibri"/>
        </w:rPr>
      </w:pPr>
    </w:p>
    <w:p w14:paraId="27B5B841" w14:textId="65FE3D06" w:rsidR="006D3B82" w:rsidRDefault="006D3B82" w:rsidP="006D3B8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Spoś</w:t>
      </w:r>
      <w:r w:rsidR="00F610F9">
        <w:rPr>
          <w:rFonts w:cs="Calibri"/>
        </w:rPr>
        <w:t xml:space="preserve">ród zrealizowanych konsultacji </w:t>
      </w:r>
      <w:r w:rsidR="00232B80">
        <w:rPr>
          <w:rFonts w:cs="Calibri"/>
        </w:rPr>
        <w:t>9</w:t>
      </w:r>
      <w:r>
        <w:rPr>
          <w:rFonts w:cs="Calibri"/>
        </w:rPr>
        <w:t xml:space="preserve"> dotyczyło dokumentów programowych</w:t>
      </w:r>
      <w:r w:rsidR="00F610F9">
        <w:rPr>
          <w:rFonts w:cs="Calibri"/>
        </w:rPr>
        <w:t xml:space="preserve"> i projektów aktów </w:t>
      </w:r>
      <w:r w:rsidR="00F610F9" w:rsidRPr="00291128">
        <w:rPr>
          <w:rFonts w:cs="Calibri"/>
        </w:rPr>
        <w:t xml:space="preserve">prawnych, a </w:t>
      </w:r>
      <w:r w:rsidR="001837DC" w:rsidRPr="00291128">
        <w:rPr>
          <w:rFonts w:cs="Calibri"/>
        </w:rPr>
        <w:t>7</w:t>
      </w:r>
      <w:r w:rsidRPr="00291128">
        <w:rPr>
          <w:rFonts w:cs="Calibri"/>
        </w:rPr>
        <w:t xml:space="preserve"> kwestii praktycznych, takich jak: zagospodarowanie przestrzeni,</w:t>
      </w:r>
      <w:r w:rsidR="00C93377" w:rsidRPr="00291128">
        <w:rPr>
          <w:rFonts w:cs="Calibri"/>
        </w:rPr>
        <w:t xml:space="preserve"> ochrona zieleni,</w:t>
      </w:r>
      <w:r>
        <w:rPr>
          <w:rFonts w:cs="Calibri"/>
        </w:rPr>
        <w:t xml:space="preserve"> </w:t>
      </w:r>
      <w:r w:rsidR="00C93377">
        <w:rPr>
          <w:rFonts w:cs="Calibri"/>
        </w:rPr>
        <w:t xml:space="preserve">komunikacja, ruch drogowy </w:t>
      </w:r>
      <w:r>
        <w:rPr>
          <w:rFonts w:cs="Calibri"/>
        </w:rPr>
        <w:t>itp.</w:t>
      </w:r>
    </w:p>
    <w:p w14:paraId="016A63B1" w14:textId="77777777" w:rsidR="006D3B82" w:rsidRPr="00771D4D" w:rsidRDefault="006D3B82" w:rsidP="006F619E">
      <w:pPr>
        <w:spacing w:after="0" w:line="240" w:lineRule="auto"/>
        <w:jc w:val="both"/>
        <w:rPr>
          <w:rFonts w:cs="Calibri"/>
        </w:rPr>
      </w:pPr>
    </w:p>
    <w:p w14:paraId="697F3B1D" w14:textId="09549AE9" w:rsidR="00EE5164" w:rsidRDefault="00C93377" w:rsidP="00894EBF">
      <w:pPr>
        <w:spacing w:after="0"/>
        <w:jc w:val="center"/>
        <w:rPr>
          <w:rFonts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C7A015" wp14:editId="608B1993">
            <wp:extent cx="5295900" cy="3371850"/>
            <wp:effectExtent l="0" t="0" r="19050" b="0"/>
            <wp:docPr id="61" name="Wykres 6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10BC21E" w14:textId="77777777" w:rsidR="00367FE6" w:rsidRPr="00771D4D" w:rsidRDefault="00EE5164" w:rsidP="00EE5164">
      <w:pPr>
        <w:spacing w:after="0"/>
        <w:jc w:val="center"/>
        <w:rPr>
          <w:rFonts w:cs="Calibri"/>
          <w:i/>
        </w:rPr>
      </w:pPr>
      <w:r w:rsidRPr="00771D4D">
        <w:rPr>
          <w:rFonts w:cs="Calibri"/>
          <w:i/>
        </w:rPr>
        <w:t>Wykres nr 2: Proporcja typów prowadzonych konsultacji</w:t>
      </w:r>
    </w:p>
    <w:p w14:paraId="1AEBCB60" w14:textId="77777777" w:rsidR="00A33FB8" w:rsidRDefault="00A33FB8" w:rsidP="00257F88">
      <w:pPr>
        <w:spacing w:after="0"/>
        <w:jc w:val="both"/>
        <w:rPr>
          <w:rFonts w:cs="Calibri"/>
        </w:rPr>
      </w:pPr>
    </w:p>
    <w:p w14:paraId="14A4AFAF" w14:textId="096CFBBC" w:rsidR="000F15F2" w:rsidRDefault="00257F88" w:rsidP="000B45C3">
      <w:pPr>
        <w:spacing w:after="0" w:line="240" w:lineRule="auto"/>
        <w:jc w:val="both"/>
        <w:rPr>
          <w:rFonts w:cs="Calibri"/>
        </w:rPr>
      </w:pPr>
      <w:r w:rsidRPr="00291128">
        <w:rPr>
          <w:rFonts w:cs="Calibri"/>
        </w:rPr>
        <w:t xml:space="preserve">Łącznie </w:t>
      </w:r>
      <w:r w:rsidR="005F4DB1" w:rsidRPr="00291128">
        <w:rPr>
          <w:rFonts w:cs="Calibri"/>
        </w:rPr>
        <w:t>w 20</w:t>
      </w:r>
      <w:r w:rsidR="006F619E" w:rsidRPr="00291128">
        <w:rPr>
          <w:rFonts w:cs="Calibri"/>
        </w:rPr>
        <w:t>2</w:t>
      </w:r>
      <w:r w:rsidR="00E879F3" w:rsidRPr="00291128">
        <w:rPr>
          <w:rFonts w:cs="Calibri"/>
        </w:rPr>
        <w:t>3</w:t>
      </w:r>
      <w:r w:rsidRPr="00291128">
        <w:rPr>
          <w:rFonts w:cs="Calibri"/>
        </w:rPr>
        <w:t xml:space="preserve"> r. w </w:t>
      </w:r>
      <w:r w:rsidR="009A2AD8" w:rsidRPr="00291128">
        <w:rPr>
          <w:rFonts w:cs="Calibri"/>
        </w:rPr>
        <w:t xml:space="preserve">zrealizowanych </w:t>
      </w:r>
      <w:r w:rsidRPr="00291128">
        <w:rPr>
          <w:rFonts w:cs="Calibri"/>
        </w:rPr>
        <w:t>konsultacjach społe</w:t>
      </w:r>
      <w:r w:rsidR="00061321" w:rsidRPr="00291128">
        <w:rPr>
          <w:rFonts w:cs="Calibri"/>
        </w:rPr>
        <w:t>cznych wzięł</w:t>
      </w:r>
      <w:r w:rsidR="0056587A" w:rsidRPr="00291128">
        <w:rPr>
          <w:rFonts w:cs="Calibri"/>
        </w:rPr>
        <w:t>o</w:t>
      </w:r>
      <w:r w:rsidR="00061321" w:rsidRPr="00291128">
        <w:rPr>
          <w:rFonts w:cs="Calibri"/>
        </w:rPr>
        <w:t xml:space="preserve"> </w:t>
      </w:r>
      <w:r w:rsidR="00C20A05" w:rsidRPr="00291128">
        <w:rPr>
          <w:rFonts w:cs="Calibri"/>
        </w:rPr>
        <w:t xml:space="preserve">udział ok. </w:t>
      </w:r>
      <w:r w:rsidR="00D0011B" w:rsidRPr="00291128">
        <w:rPr>
          <w:rFonts w:cs="Calibri"/>
        </w:rPr>
        <w:t>13 040</w:t>
      </w:r>
      <w:r w:rsidR="00E77A4B" w:rsidRPr="00291128">
        <w:rPr>
          <w:rFonts w:cs="Calibri"/>
        </w:rPr>
        <w:t xml:space="preserve"> </w:t>
      </w:r>
      <w:r w:rsidRPr="00291128">
        <w:rPr>
          <w:rFonts w:cs="Calibri"/>
        </w:rPr>
        <w:t>os</w:t>
      </w:r>
      <w:r w:rsidR="0056587A" w:rsidRPr="00291128">
        <w:rPr>
          <w:rFonts w:cs="Calibri"/>
        </w:rPr>
        <w:t>ób</w:t>
      </w:r>
      <w:r w:rsidR="0021280F" w:rsidRPr="00291128">
        <w:rPr>
          <w:rFonts w:cs="Calibri"/>
        </w:rPr>
        <w:t>, z</w:t>
      </w:r>
      <w:r w:rsidR="00F56D17" w:rsidRPr="00291128">
        <w:rPr>
          <w:rFonts w:cs="Calibri"/>
        </w:rPr>
        <w:t> </w:t>
      </w:r>
      <w:r w:rsidR="0021280F" w:rsidRPr="00291128">
        <w:rPr>
          <w:rFonts w:cs="Calibri"/>
        </w:rPr>
        <w:t xml:space="preserve">czego ok. </w:t>
      </w:r>
      <w:r w:rsidR="00D0011B" w:rsidRPr="00291128">
        <w:rPr>
          <w:rFonts w:cs="Calibri"/>
        </w:rPr>
        <w:t>1 640</w:t>
      </w:r>
      <w:r w:rsidRPr="00291128">
        <w:rPr>
          <w:rFonts w:cs="Calibri"/>
        </w:rPr>
        <w:t xml:space="preserve"> - w konsultacjach dokumentów programowych i</w:t>
      </w:r>
      <w:r w:rsidR="00E9162B" w:rsidRPr="00291128">
        <w:rPr>
          <w:rFonts w:cs="Calibri"/>
        </w:rPr>
        <w:t> </w:t>
      </w:r>
      <w:r w:rsidR="00CF54B0" w:rsidRPr="00291128">
        <w:rPr>
          <w:rFonts w:cs="Calibri"/>
        </w:rPr>
        <w:t xml:space="preserve">projektów aktów prawnych, </w:t>
      </w:r>
      <w:r w:rsidR="002358A6" w:rsidRPr="00291128">
        <w:rPr>
          <w:rFonts w:cs="Calibri"/>
        </w:rPr>
        <w:t>ok.</w:t>
      </w:r>
      <w:r w:rsidR="00E9162B" w:rsidRPr="00291128">
        <w:rPr>
          <w:rFonts w:cs="Calibri"/>
        </w:rPr>
        <w:t xml:space="preserve"> </w:t>
      </w:r>
      <w:r w:rsidR="00165890" w:rsidRPr="00291128">
        <w:rPr>
          <w:rFonts w:cs="Calibri"/>
        </w:rPr>
        <w:t xml:space="preserve">11 </w:t>
      </w:r>
      <w:r w:rsidR="00D0011B" w:rsidRPr="00291128">
        <w:rPr>
          <w:rFonts w:cs="Calibri"/>
        </w:rPr>
        <w:t>400</w:t>
      </w:r>
      <w:r w:rsidRPr="00291128">
        <w:rPr>
          <w:rFonts w:cs="Calibri"/>
        </w:rPr>
        <w:t xml:space="preserve"> </w:t>
      </w:r>
      <w:r w:rsidR="000A3079" w:rsidRPr="00291128">
        <w:rPr>
          <w:rFonts w:cs="Calibri"/>
        </w:rPr>
        <w:t>–</w:t>
      </w:r>
      <w:r w:rsidRPr="00291128">
        <w:rPr>
          <w:rFonts w:cs="Calibri"/>
        </w:rPr>
        <w:t xml:space="preserve"> w</w:t>
      </w:r>
      <w:r w:rsidR="000A3079" w:rsidRPr="00291128">
        <w:rPr>
          <w:rFonts w:cs="Calibri"/>
        </w:rPr>
        <w:t> </w:t>
      </w:r>
      <w:r w:rsidRPr="00291128">
        <w:rPr>
          <w:rFonts w:cs="Calibri"/>
        </w:rPr>
        <w:t>konsultacjach dotyczących szczegółowych rozwiązań praktycznych</w:t>
      </w:r>
      <w:r w:rsidR="00075E9B" w:rsidRPr="00291128">
        <w:rPr>
          <w:rFonts w:cs="Calibri"/>
        </w:rPr>
        <w:t xml:space="preserve"> </w:t>
      </w:r>
      <w:r w:rsidRPr="00291128">
        <w:rPr>
          <w:rFonts w:cs="Calibri"/>
        </w:rPr>
        <w:t>(np. zagospodarowania p</w:t>
      </w:r>
      <w:r w:rsidR="00E311F0" w:rsidRPr="00291128">
        <w:rPr>
          <w:rFonts w:cs="Calibri"/>
        </w:rPr>
        <w:t xml:space="preserve">rzestrzennego, </w:t>
      </w:r>
      <w:r w:rsidR="00D0011B" w:rsidRPr="00291128">
        <w:rPr>
          <w:rFonts w:cs="Calibri"/>
        </w:rPr>
        <w:t xml:space="preserve">ochrony zieleni, </w:t>
      </w:r>
      <w:r w:rsidR="00E311F0" w:rsidRPr="00291128">
        <w:rPr>
          <w:rFonts w:cs="Calibri"/>
        </w:rPr>
        <w:t>ruchu drogowego</w:t>
      </w:r>
      <w:r w:rsidR="000A3079" w:rsidRPr="00291128">
        <w:rPr>
          <w:rFonts w:cs="Calibri"/>
        </w:rPr>
        <w:t>, budżetu obywatel</w:t>
      </w:r>
      <w:r w:rsidR="00F64BBE" w:rsidRPr="00291128">
        <w:rPr>
          <w:rFonts w:cs="Calibri"/>
        </w:rPr>
        <w:t>s</w:t>
      </w:r>
      <w:r w:rsidR="000A3079" w:rsidRPr="00291128">
        <w:rPr>
          <w:rFonts w:cs="Calibri"/>
        </w:rPr>
        <w:t>kiego</w:t>
      </w:r>
      <w:r w:rsidR="00E311F0" w:rsidRPr="00291128">
        <w:rPr>
          <w:rFonts w:cs="Calibri"/>
        </w:rPr>
        <w:t>)</w:t>
      </w:r>
      <w:r w:rsidR="00C2795D" w:rsidRPr="00291128">
        <w:rPr>
          <w:rFonts w:cs="Calibri"/>
        </w:rPr>
        <w:t>.</w:t>
      </w:r>
      <w:r w:rsidR="00CF54B0">
        <w:rPr>
          <w:rFonts w:cs="Calibri"/>
        </w:rPr>
        <w:t xml:space="preserve"> </w:t>
      </w:r>
    </w:p>
    <w:p w14:paraId="0CF4945C" w14:textId="77777777" w:rsidR="00F413E5" w:rsidRDefault="00F413E5" w:rsidP="00F02810">
      <w:pPr>
        <w:spacing w:after="0" w:line="240" w:lineRule="auto"/>
        <w:jc w:val="both"/>
        <w:rPr>
          <w:rFonts w:cs="Calibri"/>
        </w:rPr>
      </w:pPr>
    </w:p>
    <w:p w14:paraId="1DEC4159" w14:textId="79DC54E9" w:rsidR="00C2795D" w:rsidRDefault="00D0011B" w:rsidP="00F02810">
      <w:pPr>
        <w:spacing w:after="0" w:line="240" w:lineRule="auto"/>
        <w:jc w:val="both"/>
        <w:rPr>
          <w:rFonts w:cs="Calibri"/>
        </w:rPr>
      </w:pPr>
      <w:r>
        <w:rPr>
          <w:noProof/>
        </w:rPr>
        <w:drawing>
          <wp:inline distT="0" distB="0" distL="0" distR="0" wp14:anchorId="585694CA" wp14:editId="22AF61CF">
            <wp:extent cx="4572000" cy="3067050"/>
            <wp:effectExtent l="38100" t="0" r="38100" b="0"/>
            <wp:docPr id="65" name="Wykres 6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4B2554D" w14:textId="77777777" w:rsidR="00D0011B" w:rsidRDefault="00D0011B" w:rsidP="00F02810">
      <w:pPr>
        <w:spacing w:after="0" w:line="240" w:lineRule="auto"/>
        <w:jc w:val="both"/>
        <w:rPr>
          <w:rFonts w:cs="Calibri"/>
        </w:rPr>
      </w:pPr>
    </w:p>
    <w:p w14:paraId="0B93C874" w14:textId="06974AB8" w:rsidR="000F15F2" w:rsidRPr="00774BBE" w:rsidRDefault="000F15F2" w:rsidP="003F142B">
      <w:pPr>
        <w:spacing w:after="0"/>
        <w:jc w:val="center"/>
        <w:rPr>
          <w:rFonts w:cs="Calibri"/>
        </w:rPr>
      </w:pPr>
    </w:p>
    <w:p w14:paraId="3F7DCACE" w14:textId="4C02B741" w:rsidR="00304558" w:rsidRPr="00CF54B0" w:rsidRDefault="00615AF6" w:rsidP="00456093">
      <w:pPr>
        <w:spacing w:after="0"/>
        <w:jc w:val="center"/>
        <w:rPr>
          <w:rFonts w:cs="Calibri"/>
          <w:i/>
          <w:sz w:val="24"/>
          <w:szCs w:val="24"/>
        </w:rPr>
        <w:sectPr w:rsidR="00304558" w:rsidRPr="00CF54B0" w:rsidSect="008E4543">
          <w:headerReference w:type="even" r:id="rId19"/>
          <w:headerReference w:type="default" r:id="rId20"/>
          <w:headerReference w:type="first" r:id="rId21"/>
          <w:type w:val="continuous"/>
          <w:pgSz w:w="11906" w:h="16838"/>
          <w:pgMar w:top="1276" w:right="1417" w:bottom="1276" w:left="1418" w:header="708" w:footer="708" w:gutter="0"/>
          <w:cols w:space="708"/>
          <w:docGrid w:linePitch="360"/>
        </w:sectPr>
      </w:pPr>
      <w:r w:rsidRPr="00CF54B0">
        <w:rPr>
          <w:rFonts w:cs="Calibri"/>
          <w:i/>
          <w:sz w:val="24"/>
          <w:szCs w:val="24"/>
        </w:rPr>
        <w:t>Wykres nr 3: Proporcja liczby uczestników w zależności od typu konsultacj</w:t>
      </w:r>
      <w:r w:rsidR="00304558" w:rsidRPr="00CF54B0">
        <w:rPr>
          <w:rFonts w:cs="Calibri"/>
          <w:i/>
          <w:sz w:val="24"/>
          <w:szCs w:val="24"/>
        </w:rPr>
        <w:t>i</w:t>
      </w:r>
      <w:r w:rsidR="00F36BCC" w:rsidRPr="00CF54B0">
        <w:rPr>
          <w:rFonts w:cs="Calibri"/>
          <w:i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8"/>
      </w:tblGrid>
      <w:tr w:rsidR="00BB009B" w:rsidRPr="000E144A" w14:paraId="69E9AD7B" w14:textId="77777777" w:rsidTr="00512428">
        <w:trPr>
          <w:trHeight w:val="70"/>
          <w:jc w:val="center"/>
        </w:trPr>
        <w:tc>
          <w:tcPr>
            <w:tcW w:w="13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D595B" w14:textId="2C90A681" w:rsidR="003777A1" w:rsidRPr="00BF4F76" w:rsidRDefault="00512428" w:rsidP="00456093">
            <w:pPr>
              <w:spacing w:after="0" w:line="240" w:lineRule="auto"/>
              <w:jc w:val="center"/>
              <w:rPr>
                <w:rStyle w:val="Wyrnienieintensywne"/>
                <w:rFonts w:asciiTheme="minorHAnsi" w:hAnsiTheme="minorHAnsi" w:cstheme="minorHAnsi"/>
                <w:i w:val="0"/>
                <w:color w:val="auto"/>
              </w:rPr>
            </w:pPr>
            <w:bookmarkStart w:id="11" w:name="_Toc415181850"/>
            <w:bookmarkStart w:id="12" w:name="_Toc2587232"/>
            <w:r>
              <w:rPr>
                <w:rStyle w:val="Wyrnienieintensywne"/>
                <w:i w:val="0"/>
                <w:iCs w:val="0"/>
                <w:color w:val="0070C0"/>
                <w:sz w:val="24"/>
                <w:szCs w:val="24"/>
              </w:rPr>
              <w:lastRenderedPageBreak/>
              <w:t>P</w:t>
            </w:r>
            <w:r w:rsidR="000B6DB1" w:rsidRPr="00E4760B">
              <w:rPr>
                <w:rStyle w:val="Wyrnienieintensywne"/>
                <w:i w:val="0"/>
                <w:iCs w:val="0"/>
                <w:color w:val="0070C0"/>
                <w:sz w:val="24"/>
                <w:szCs w:val="24"/>
              </w:rPr>
              <w:t xml:space="preserve">odsumowanie </w:t>
            </w:r>
            <w:r w:rsidR="00B41604">
              <w:rPr>
                <w:rStyle w:val="Wyrnienieintensywne"/>
                <w:i w:val="0"/>
                <w:iCs w:val="0"/>
                <w:color w:val="0070C0"/>
                <w:sz w:val="24"/>
                <w:szCs w:val="24"/>
              </w:rPr>
              <w:t xml:space="preserve">zrealizowanych </w:t>
            </w:r>
            <w:r w:rsidR="000B6DB1" w:rsidRPr="00E4760B">
              <w:rPr>
                <w:rStyle w:val="Wyrnienieintensywne"/>
                <w:i w:val="0"/>
                <w:iCs w:val="0"/>
                <w:color w:val="0070C0"/>
                <w:sz w:val="24"/>
                <w:szCs w:val="24"/>
              </w:rPr>
              <w:t>procesów konsultacyjnych</w:t>
            </w:r>
            <w:bookmarkEnd w:id="11"/>
            <w:bookmarkEnd w:id="12"/>
          </w:p>
        </w:tc>
      </w:tr>
      <w:tr w:rsidR="003777A1" w:rsidRPr="000E144A" w14:paraId="00EC4451" w14:textId="77777777" w:rsidTr="00512428">
        <w:trPr>
          <w:trHeight w:val="70"/>
          <w:jc w:val="center"/>
        </w:trPr>
        <w:tc>
          <w:tcPr>
            <w:tcW w:w="13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388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252"/>
              <w:gridCol w:w="1804"/>
              <w:gridCol w:w="2761"/>
              <w:gridCol w:w="1775"/>
              <w:gridCol w:w="2761"/>
            </w:tblGrid>
            <w:tr w:rsidR="003777A1" w:rsidRPr="00291128" w14:paraId="1AD4B883" w14:textId="77777777" w:rsidTr="00891AFF">
              <w:trPr>
                <w:trHeight w:val="756"/>
                <w:jc w:val="center"/>
              </w:trPr>
              <w:tc>
                <w:tcPr>
                  <w:tcW w:w="534" w:type="dxa"/>
                  <w:vAlign w:val="center"/>
                </w:tcPr>
                <w:p w14:paraId="03059313" w14:textId="77777777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Lp.</w:t>
                  </w:r>
                </w:p>
              </w:tc>
              <w:tc>
                <w:tcPr>
                  <w:tcW w:w="4252" w:type="dxa"/>
                  <w:vAlign w:val="center"/>
                </w:tcPr>
                <w:p w14:paraId="07E7E380" w14:textId="77777777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  <w:t>Temat</w:t>
                  </w:r>
                </w:p>
              </w:tc>
              <w:tc>
                <w:tcPr>
                  <w:tcW w:w="1804" w:type="dxa"/>
                  <w:vAlign w:val="center"/>
                </w:tcPr>
                <w:p w14:paraId="660F48D3" w14:textId="77777777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  <w:t>Inicjator konsultacji</w:t>
                  </w:r>
                </w:p>
              </w:tc>
              <w:tc>
                <w:tcPr>
                  <w:tcW w:w="2761" w:type="dxa"/>
                  <w:vAlign w:val="center"/>
                </w:tcPr>
                <w:p w14:paraId="7369B55E" w14:textId="77777777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  <w:t>Zastosowane techniki</w:t>
                  </w:r>
                </w:p>
              </w:tc>
              <w:tc>
                <w:tcPr>
                  <w:tcW w:w="1775" w:type="dxa"/>
                  <w:vAlign w:val="center"/>
                </w:tcPr>
                <w:p w14:paraId="395FBB67" w14:textId="77777777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  <w:t>Liczba uczestników lub podmiotów zaangażowanych</w:t>
                  </w:r>
                </w:p>
                <w:p w14:paraId="28A539C2" w14:textId="77777777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  <w:t>w proces konsultacji (ok.)</w:t>
                  </w:r>
                </w:p>
              </w:tc>
              <w:tc>
                <w:tcPr>
                  <w:tcW w:w="2761" w:type="dxa"/>
                  <w:vAlign w:val="center"/>
                </w:tcPr>
                <w:p w14:paraId="65A58B0F" w14:textId="77777777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  <w:t>Współpraca merytoryczna</w:t>
                  </w:r>
                </w:p>
              </w:tc>
            </w:tr>
            <w:tr w:rsidR="003777A1" w:rsidRPr="00291128" w14:paraId="50FFDB57" w14:textId="77777777" w:rsidTr="00891AFF">
              <w:trPr>
                <w:trHeight w:val="696"/>
                <w:jc w:val="center"/>
              </w:trPr>
              <w:tc>
                <w:tcPr>
                  <w:tcW w:w="534" w:type="dxa"/>
                  <w:vAlign w:val="center"/>
                </w:tcPr>
                <w:p w14:paraId="6DB728F1" w14:textId="77777777" w:rsidR="003777A1" w:rsidRPr="00291128" w:rsidRDefault="003777A1" w:rsidP="003777A1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1.</w:t>
                  </w:r>
                </w:p>
              </w:tc>
              <w:tc>
                <w:tcPr>
                  <w:tcW w:w="4252" w:type="dxa"/>
                  <w:vAlign w:val="center"/>
                </w:tcPr>
                <w:p w14:paraId="26AA9DF6" w14:textId="280B7B4C" w:rsidR="003777A1" w:rsidRPr="00291128" w:rsidRDefault="003777A1" w:rsidP="003777A1">
                  <w:pPr>
                    <w:spacing w:after="0"/>
                    <w:jc w:val="both"/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  <w:r w:rsidRPr="00291128">
                    <w:rPr>
                      <w:sz w:val="24"/>
                      <w:szCs w:val="24"/>
                    </w:rPr>
                    <w:t>Miasto przyjazne dzieciom</w:t>
                  </w:r>
                </w:p>
              </w:tc>
              <w:tc>
                <w:tcPr>
                  <w:tcW w:w="1804" w:type="dxa"/>
                  <w:vAlign w:val="center"/>
                </w:tcPr>
                <w:p w14:paraId="7A7ABC4F" w14:textId="77777777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  <w:p w14:paraId="519709A6" w14:textId="77777777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2A5A1553" w14:textId="193679BF" w:rsidR="003777A1" w:rsidRPr="00291128" w:rsidRDefault="003777A1" w:rsidP="003777A1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spotkanie konsultacyjne, konsultacje internetowe</w:t>
                  </w:r>
                </w:p>
              </w:tc>
              <w:tc>
                <w:tcPr>
                  <w:tcW w:w="1775" w:type="dxa"/>
                  <w:vAlign w:val="center"/>
                </w:tcPr>
                <w:p w14:paraId="5CF0D9D5" w14:textId="1BFAE25D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6</w:t>
                  </w:r>
                  <w:r w:rsidR="001C5D2D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5</w:t>
                  </w:r>
                </w:p>
              </w:tc>
              <w:tc>
                <w:tcPr>
                  <w:tcW w:w="2761" w:type="dxa"/>
                  <w:vAlign w:val="center"/>
                </w:tcPr>
                <w:p w14:paraId="1EE1A190" w14:textId="77777777" w:rsidR="003777A1" w:rsidRPr="00291128" w:rsidRDefault="003777A1" w:rsidP="003777A1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 xml:space="preserve">Wydział Zdrowia i Polityki Społecznej  </w:t>
                  </w:r>
                </w:p>
              </w:tc>
            </w:tr>
            <w:tr w:rsidR="004E4029" w:rsidRPr="00291128" w14:paraId="5D07D6D6" w14:textId="77777777" w:rsidTr="00891AFF">
              <w:trPr>
                <w:trHeight w:val="696"/>
                <w:jc w:val="center"/>
              </w:trPr>
              <w:tc>
                <w:tcPr>
                  <w:tcW w:w="534" w:type="dxa"/>
                  <w:vAlign w:val="center"/>
                </w:tcPr>
                <w:p w14:paraId="0F8ADFC0" w14:textId="49B66D83" w:rsidR="004E4029" w:rsidRPr="00291128" w:rsidRDefault="004E4029" w:rsidP="003777A1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4252" w:type="dxa"/>
                  <w:vAlign w:val="center"/>
                </w:tcPr>
                <w:p w14:paraId="0936252E" w14:textId="5A21AF99" w:rsidR="004E4029" w:rsidRPr="00291128" w:rsidRDefault="004E4029" w:rsidP="004E4029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Projekt uchwały dotyczącej wyznaczeni</w:t>
                  </w:r>
                  <w:r w:rsidR="00D359AF" w:rsidRPr="00291128">
                    <w:rPr>
                      <w:rFonts w:asciiTheme="minorHAnsi" w:hAnsiTheme="minorHAnsi" w:cstheme="minorHAnsi"/>
                    </w:rPr>
                    <w:t>a</w:t>
                  </w:r>
                  <w:r w:rsidRPr="00291128">
                    <w:rPr>
                      <w:rFonts w:asciiTheme="minorHAnsi" w:hAnsiTheme="minorHAnsi" w:cstheme="minorHAnsi"/>
                    </w:rPr>
                    <w:t xml:space="preserve"> obszaru zdegradowanego i obszaru rewitalizacji na terenie miasta Torunia</w:t>
                  </w:r>
                </w:p>
                <w:p w14:paraId="5DB68CEF" w14:textId="72322804" w:rsidR="004E4029" w:rsidRPr="00291128" w:rsidRDefault="004E4029" w:rsidP="003777A1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14:paraId="2B793262" w14:textId="77777777" w:rsidR="004E4029" w:rsidRPr="00291128" w:rsidRDefault="004E4029" w:rsidP="004E402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  <w:p w14:paraId="3F4991E7" w14:textId="77777777" w:rsidR="004E4029" w:rsidRPr="00291128" w:rsidRDefault="004E4029" w:rsidP="003777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61F548A8" w14:textId="1D7D391D" w:rsidR="004E4029" w:rsidRPr="00291128" w:rsidRDefault="004E4029" w:rsidP="004E4029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spotkanie konsultacyjne, konsultacje internetowe</w:t>
                  </w:r>
                  <w:r w:rsidR="005C0FB3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,</w:t>
                  </w:r>
                </w:p>
                <w:p w14:paraId="046F2609" w14:textId="79ECCDC4" w:rsidR="004E4029" w:rsidRPr="00291128" w:rsidRDefault="005C0FB3" w:rsidP="004E4029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zgłaszanie uwag drogą pocztową</w:t>
                  </w:r>
                </w:p>
              </w:tc>
              <w:tc>
                <w:tcPr>
                  <w:tcW w:w="1775" w:type="dxa"/>
                  <w:vAlign w:val="center"/>
                </w:tcPr>
                <w:p w14:paraId="3712D5F3" w14:textId="38A00FEF" w:rsidR="004E4029" w:rsidRPr="00291128" w:rsidRDefault="004E4029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3</w:t>
                  </w:r>
                  <w:r w:rsidR="001C5D2D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2761" w:type="dxa"/>
                  <w:vAlign w:val="center"/>
                </w:tcPr>
                <w:p w14:paraId="68A6AB55" w14:textId="0C194055" w:rsidR="004E4029" w:rsidRPr="00291128" w:rsidRDefault="004E4029" w:rsidP="003777A1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Biuro Toruńskiego Centrum Miasta</w:t>
                  </w:r>
                </w:p>
              </w:tc>
            </w:tr>
            <w:tr w:rsidR="003777A1" w:rsidRPr="00291128" w14:paraId="61982814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028E8422" w14:textId="1F9AF2C2" w:rsidR="003777A1" w:rsidRPr="00291128" w:rsidRDefault="004E4029" w:rsidP="003777A1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3</w:t>
                  </w:r>
                  <w:r w:rsidR="003777A1"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.</w:t>
                  </w:r>
                </w:p>
              </w:tc>
              <w:tc>
                <w:tcPr>
                  <w:tcW w:w="4252" w:type="dxa"/>
                  <w:vAlign w:val="center"/>
                </w:tcPr>
                <w:p w14:paraId="54B48EC1" w14:textId="77777777" w:rsidR="003777A1" w:rsidRPr="00291128" w:rsidRDefault="003777A1" w:rsidP="003777A1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Organizacja ruchu na Bydgoskim Przedmieściu</w:t>
                  </w:r>
                </w:p>
                <w:p w14:paraId="306FB291" w14:textId="37DDD802" w:rsidR="003777A1" w:rsidRPr="00291128" w:rsidRDefault="003777A1" w:rsidP="003777A1">
                  <w:pPr>
                    <w:spacing w:after="0"/>
                    <w:jc w:val="both"/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14:paraId="48223095" w14:textId="77777777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62AE8EAE" w14:textId="5F3281A6" w:rsidR="003777A1" w:rsidRPr="00291128" w:rsidRDefault="003777A1" w:rsidP="003777A1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spotkanie konsultacyjne, konsultacje internetowe i telefoniczne</w:t>
                  </w:r>
                </w:p>
              </w:tc>
              <w:tc>
                <w:tcPr>
                  <w:tcW w:w="1775" w:type="dxa"/>
                  <w:vAlign w:val="center"/>
                </w:tcPr>
                <w:p w14:paraId="5DA49F26" w14:textId="03CF6DF7" w:rsidR="003777A1" w:rsidRPr="00291128" w:rsidRDefault="003777A1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21</w:t>
                  </w:r>
                  <w:r w:rsidR="001C5D2D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2761" w:type="dxa"/>
                  <w:vAlign w:val="center"/>
                </w:tcPr>
                <w:p w14:paraId="0F7A4AE7" w14:textId="2EE3F94B" w:rsidR="003777A1" w:rsidRPr="00291128" w:rsidRDefault="003777A1" w:rsidP="003777A1">
                  <w:pPr>
                    <w:pStyle w:val="Default"/>
                    <w:rPr>
                      <w:rStyle w:val="Wyrnienieintensywne"/>
                      <w:rFonts w:asciiTheme="minorHAnsi" w:hAnsiTheme="minorHAnsi" w:cstheme="minorHAnsi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Wydział Gospodarki Komunalnej</w:t>
                  </w:r>
                </w:p>
              </w:tc>
            </w:tr>
            <w:tr w:rsidR="009069BE" w:rsidRPr="00291128" w14:paraId="649DA96E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1F0B02DB" w14:textId="7041518F" w:rsidR="009069BE" w:rsidRPr="00291128" w:rsidRDefault="004E4029" w:rsidP="003777A1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4</w:t>
                  </w:r>
                  <w:r w:rsidR="009069BE"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 xml:space="preserve">. </w:t>
                  </w:r>
                </w:p>
              </w:tc>
              <w:tc>
                <w:tcPr>
                  <w:tcW w:w="4252" w:type="dxa"/>
                  <w:vAlign w:val="center"/>
                </w:tcPr>
                <w:p w14:paraId="713A9DCD" w14:textId="77777777" w:rsidR="009069BE" w:rsidRPr="00291128" w:rsidRDefault="009069BE" w:rsidP="009069BE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Zagospodarowania terenu przy ul. Szczecińskiej 13/ Siedleckiej 22</w:t>
                  </w:r>
                </w:p>
                <w:p w14:paraId="04793EF7" w14:textId="77777777" w:rsidR="009069BE" w:rsidRPr="00291128" w:rsidRDefault="009069BE" w:rsidP="003777A1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14:paraId="3A712E12" w14:textId="4578107E" w:rsidR="009069BE" w:rsidRPr="00291128" w:rsidRDefault="009069BE" w:rsidP="003777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36A80675" w14:textId="483B56E1" w:rsidR="009069BE" w:rsidRPr="00291128" w:rsidRDefault="00D359AF" w:rsidP="009069BE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</w:t>
                  </w:r>
                  <w:r w:rsidR="009069BE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potkanie konsultacyjne,</w:t>
                  </w:r>
                </w:p>
                <w:p w14:paraId="2301460D" w14:textId="670C7631" w:rsidR="009069BE" w:rsidRPr="00291128" w:rsidRDefault="009069BE" w:rsidP="009069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konsultacje internetowe</w:t>
                  </w:r>
                </w:p>
              </w:tc>
              <w:tc>
                <w:tcPr>
                  <w:tcW w:w="1775" w:type="dxa"/>
                  <w:vAlign w:val="center"/>
                </w:tcPr>
                <w:p w14:paraId="02E92E94" w14:textId="3D63F2C3" w:rsidR="009069BE" w:rsidRPr="00291128" w:rsidRDefault="009069BE" w:rsidP="003777A1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80</w:t>
                  </w:r>
                </w:p>
              </w:tc>
              <w:tc>
                <w:tcPr>
                  <w:tcW w:w="2761" w:type="dxa"/>
                  <w:vAlign w:val="center"/>
                </w:tcPr>
                <w:p w14:paraId="46AC8CAD" w14:textId="76AE8453" w:rsidR="009069BE" w:rsidRPr="00291128" w:rsidRDefault="009069BE" w:rsidP="003777A1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Wydział Gospodarski Nieruchomościami, Wydział Zdrowia i Polityki Społecznej</w:t>
                  </w:r>
                </w:p>
              </w:tc>
            </w:tr>
            <w:tr w:rsidR="00E94F3D" w:rsidRPr="00291128" w14:paraId="60DF094B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6FFAE9DC" w14:textId="5D436165" w:rsidR="00E94F3D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5</w:t>
                  </w:r>
                  <w:r w:rsidR="00E94F3D"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 xml:space="preserve">. </w:t>
                  </w:r>
                </w:p>
              </w:tc>
              <w:tc>
                <w:tcPr>
                  <w:tcW w:w="4252" w:type="dxa"/>
                  <w:vAlign w:val="center"/>
                </w:tcPr>
                <w:p w14:paraId="07EA8EAB" w14:textId="3726CEE2" w:rsidR="00E94F3D" w:rsidRPr="00291128" w:rsidRDefault="00E94F3D" w:rsidP="00E94F3D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  <w:t xml:space="preserve">Poprawa bezpieczeństwa poprzez rozwiązania infrastrukturalne w obrębie ulicy Ślaskiego </w:t>
                  </w:r>
                </w:p>
              </w:tc>
              <w:tc>
                <w:tcPr>
                  <w:tcW w:w="1804" w:type="dxa"/>
                  <w:vAlign w:val="center"/>
                </w:tcPr>
                <w:p w14:paraId="4C6FDF68" w14:textId="1C97102D" w:rsidR="00E94F3D" w:rsidRPr="00291128" w:rsidRDefault="00E94F3D" w:rsidP="00E94F3D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7ADA75D7" w14:textId="31F0A4EF" w:rsidR="00E94F3D" w:rsidRPr="00291128" w:rsidRDefault="00D359AF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spotkanie</w:t>
                  </w:r>
                  <w:r w:rsidR="00124241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 xml:space="preserve"> konsultacyjn</w:t>
                  </w: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e</w:t>
                  </w:r>
                  <w:r w:rsidR="00124241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, konsultacje internetowe</w:t>
                  </w:r>
                </w:p>
              </w:tc>
              <w:tc>
                <w:tcPr>
                  <w:tcW w:w="1775" w:type="dxa"/>
                  <w:vAlign w:val="center"/>
                </w:tcPr>
                <w:p w14:paraId="29E7A9E0" w14:textId="45EF620E" w:rsidR="00E94F3D" w:rsidRPr="00291128" w:rsidRDefault="001C5D2D" w:rsidP="00E94F3D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20</w:t>
                  </w:r>
                </w:p>
              </w:tc>
              <w:tc>
                <w:tcPr>
                  <w:tcW w:w="2761" w:type="dxa"/>
                  <w:vAlign w:val="center"/>
                </w:tcPr>
                <w:p w14:paraId="376CB817" w14:textId="2060C602" w:rsidR="00E94F3D" w:rsidRPr="00291128" w:rsidRDefault="00124241" w:rsidP="00E94F3D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Wydział Gospodarki Komunalnej, Miejski Zarząd Dróg</w:t>
                  </w:r>
                </w:p>
              </w:tc>
            </w:tr>
            <w:tr w:rsidR="00124241" w:rsidRPr="00291128" w14:paraId="503FE4B8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4D7188F0" w14:textId="752371F6" w:rsidR="00124241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6</w:t>
                  </w:r>
                  <w:r w:rsidR="00124241"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 xml:space="preserve">. </w:t>
                  </w:r>
                </w:p>
              </w:tc>
              <w:tc>
                <w:tcPr>
                  <w:tcW w:w="4252" w:type="dxa"/>
                  <w:vAlign w:val="center"/>
                </w:tcPr>
                <w:p w14:paraId="2E41D5CE" w14:textId="77777777" w:rsidR="00124241" w:rsidRPr="00291128" w:rsidRDefault="00124241" w:rsidP="00124241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 xml:space="preserve">Zmiany tras  linii komunikacji miejskiej </w:t>
                  </w:r>
                </w:p>
                <w:p w14:paraId="179F3270" w14:textId="2EB41781" w:rsidR="00124241" w:rsidRPr="00291128" w:rsidRDefault="00124241" w:rsidP="00124241">
                  <w:pPr>
                    <w:spacing w:after="0"/>
                    <w:jc w:val="both"/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(kontynuacja)</w:t>
                  </w:r>
                </w:p>
              </w:tc>
              <w:tc>
                <w:tcPr>
                  <w:tcW w:w="1804" w:type="dxa"/>
                  <w:vAlign w:val="center"/>
                </w:tcPr>
                <w:p w14:paraId="515E9E98" w14:textId="3B997A3D" w:rsidR="00124241" w:rsidRPr="00291128" w:rsidRDefault="00124241" w:rsidP="00E94F3D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35F717FE" w14:textId="551C0856" w:rsidR="00124241" w:rsidRPr="00291128" w:rsidRDefault="00124241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konsultacje internetowe, dyżur konsultacyjny, zgłaszanie uwag drogą telefoniczną</w:t>
                  </w:r>
                </w:p>
              </w:tc>
              <w:tc>
                <w:tcPr>
                  <w:tcW w:w="1775" w:type="dxa"/>
                  <w:vAlign w:val="center"/>
                </w:tcPr>
                <w:p w14:paraId="63603EE4" w14:textId="00306B88" w:rsidR="00124241" w:rsidRPr="00291128" w:rsidRDefault="00124241" w:rsidP="00E94F3D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</w:rPr>
                    <w:t>1</w:t>
                  </w:r>
                  <w:r w:rsidR="001C5D2D" w:rsidRPr="00291128">
                    <w:rPr>
                      <w:rFonts w:asciiTheme="minorHAnsi" w:hAnsiTheme="minorHAnsi" w:cstheme="minorHAnsi"/>
                      <w:bCs/>
                    </w:rPr>
                    <w:t>20</w:t>
                  </w:r>
                </w:p>
              </w:tc>
              <w:tc>
                <w:tcPr>
                  <w:tcW w:w="2761" w:type="dxa"/>
                  <w:vAlign w:val="center"/>
                </w:tcPr>
                <w:p w14:paraId="7E59A5F0" w14:textId="735C7635" w:rsidR="00124241" w:rsidRPr="00291128" w:rsidRDefault="00124241" w:rsidP="00E94F3D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Wydział Gospodarki Komunalnej</w:t>
                  </w:r>
                </w:p>
              </w:tc>
            </w:tr>
            <w:tr w:rsidR="00124241" w:rsidRPr="00291128" w14:paraId="69227FE8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1D931C5B" w14:textId="53210DE0" w:rsidR="00124241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lastRenderedPageBreak/>
                    <w:t>7</w:t>
                  </w:r>
                  <w:r w:rsidR="00124241"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.</w:t>
                  </w:r>
                </w:p>
              </w:tc>
              <w:tc>
                <w:tcPr>
                  <w:tcW w:w="4252" w:type="dxa"/>
                  <w:vAlign w:val="center"/>
                </w:tcPr>
                <w:p w14:paraId="2FB39CE9" w14:textId="564BB64C" w:rsidR="00124241" w:rsidRPr="00291128" w:rsidRDefault="00124241" w:rsidP="00124241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Fonts w:asciiTheme="minorHAnsi" w:hAnsiTheme="minorHAnsi" w:cstheme="minorHAnsi"/>
                      <w:color w:val="000000"/>
                    </w:rPr>
                    <w:t>Program współpracy Gminy Miasta Toruń                   z organizacjami pozarządowymi w 2024 r.</w:t>
                  </w:r>
                </w:p>
              </w:tc>
              <w:tc>
                <w:tcPr>
                  <w:tcW w:w="1804" w:type="dxa"/>
                  <w:vAlign w:val="center"/>
                </w:tcPr>
                <w:p w14:paraId="189765EC" w14:textId="3ED6D28A" w:rsidR="00124241" w:rsidRPr="00291128" w:rsidRDefault="00124241" w:rsidP="00E94F3D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032DC8F5" w14:textId="4264558F" w:rsidR="00124241" w:rsidRPr="00291128" w:rsidRDefault="006B7E7F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spotkanie konsultacyjne, konsultacje w ramach RDPP, konsultacje internetowe</w:t>
                  </w:r>
                </w:p>
              </w:tc>
              <w:tc>
                <w:tcPr>
                  <w:tcW w:w="1775" w:type="dxa"/>
                  <w:vAlign w:val="center"/>
                </w:tcPr>
                <w:p w14:paraId="0E8317A7" w14:textId="5401F191" w:rsidR="00124241" w:rsidRPr="00291128" w:rsidRDefault="006B7E7F" w:rsidP="00E94F3D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35</w:t>
                  </w:r>
                </w:p>
              </w:tc>
              <w:tc>
                <w:tcPr>
                  <w:tcW w:w="2761" w:type="dxa"/>
                  <w:vAlign w:val="center"/>
                </w:tcPr>
                <w:p w14:paraId="562F216F" w14:textId="72DA6A33" w:rsidR="00124241" w:rsidRPr="00291128" w:rsidRDefault="006B7E7F" w:rsidP="00E94F3D">
                  <w:pPr>
                    <w:pStyle w:val="Default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  <w:t>Rada Działalności Pożytku Publicznego Miasta Torunia, działy merytoryczne UMT i jednostki odpowiedzialne za współprace z NGO</w:t>
                  </w:r>
                </w:p>
              </w:tc>
            </w:tr>
            <w:tr w:rsidR="00E94F3D" w:rsidRPr="00291128" w14:paraId="6C89904D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25466EE5" w14:textId="3D7162E0" w:rsidR="00E94F3D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8</w:t>
                  </w:r>
                  <w:r w:rsidR="00E94F3D"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.</w:t>
                  </w:r>
                </w:p>
              </w:tc>
              <w:tc>
                <w:tcPr>
                  <w:tcW w:w="4252" w:type="dxa"/>
                  <w:vAlign w:val="center"/>
                </w:tcPr>
                <w:p w14:paraId="1A1902B0" w14:textId="17557F6C" w:rsidR="00E94F3D" w:rsidRPr="00291128" w:rsidRDefault="00E94F3D" w:rsidP="00E94F3D">
                  <w:pPr>
                    <w:spacing w:after="0" w:line="240" w:lineRule="auto"/>
                    <w:rPr>
                      <w:rStyle w:val="Odwoanieintensywne"/>
                      <w:rFonts w:asciiTheme="minorHAnsi" w:eastAsia="Times New Roman" w:hAnsiTheme="minorHAnsi" w:cstheme="minorHAnsi"/>
                      <w:b w:val="0"/>
                      <w:bCs w:val="0"/>
                      <w:smallCaps w:val="0"/>
                      <w:color w:val="auto"/>
                      <w:spacing w:val="0"/>
                      <w:lang w:eastAsia="pl-PL"/>
                    </w:rPr>
                  </w:pPr>
                  <w:r w:rsidRPr="00291128">
                    <w:rPr>
                      <w:rStyle w:val="Odwoanieintensywne"/>
                      <w:rFonts w:asciiTheme="minorHAnsi" w:eastAsia="Times New Roman" w:hAnsiTheme="minorHAnsi" w:cstheme="minorHAnsi"/>
                      <w:b w:val="0"/>
                      <w:bCs w:val="0"/>
                      <w:smallCaps w:val="0"/>
                      <w:color w:val="auto"/>
                      <w:spacing w:val="0"/>
                      <w:lang w:eastAsia="pl-PL"/>
                    </w:rPr>
                    <w:t>Aktualizacja Strategii Rozwoju Kultury Miasta Torunia</w:t>
                  </w:r>
                  <w:r w:rsidR="004E4029" w:rsidRPr="00291128">
                    <w:rPr>
                      <w:rStyle w:val="Odwoanieintensywne"/>
                      <w:rFonts w:asciiTheme="minorHAnsi" w:eastAsia="Times New Roman" w:hAnsiTheme="minorHAnsi" w:cstheme="minorHAnsi"/>
                      <w:b w:val="0"/>
                      <w:bCs w:val="0"/>
                      <w:smallCaps w:val="0"/>
                      <w:color w:val="auto"/>
                      <w:spacing w:val="0"/>
                      <w:lang w:eastAsia="pl-PL"/>
                    </w:rPr>
                    <w:t xml:space="preserve"> do roku 2030</w:t>
                  </w:r>
                </w:p>
              </w:tc>
              <w:tc>
                <w:tcPr>
                  <w:tcW w:w="1804" w:type="dxa"/>
                  <w:vAlign w:val="center"/>
                </w:tcPr>
                <w:p w14:paraId="4C88D5F4" w14:textId="77777777" w:rsidR="00E94F3D" w:rsidRPr="00291128" w:rsidRDefault="00E94F3D" w:rsidP="00E94F3D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3884DE70" w14:textId="77777777" w:rsidR="00E94F3D" w:rsidRPr="00291128" w:rsidRDefault="00E94F3D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spotkanie z mieszkańcami, z przedstawicielami organizacji kulturalnych, konsultacje internetowe</w:t>
                  </w:r>
                </w:p>
              </w:tc>
              <w:tc>
                <w:tcPr>
                  <w:tcW w:w="1775" w:type="dxa"/>
                  <w:vAlign w:val="center"/>
                </w:tcPr>
                <w:p w14:paraId="5C563EA2" w14:textId="6D56AC9B" w:rsidR="00E94F3D" w:rsidRPr="00291128" w:rsidRDefault="00E94F3D" w:rsidP="00E94F3D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</w:rPr>
                    <w:t>3</w:t>
                  </w:r>
                  <w:r w:rsidR="00456093" w:rsidRPr="00291128">
                    <w:rPr>
                      <w:rFonts w:asciiTheme="minorHAnsi" w:hAnsiTheme="minorHAnsi" w:cstheme="minorHAnsi"/>
                      <w:bCs/>
                    </w:rPr>
                    <w:t>0</w:t>
                  </w:r>
                </w:p>
              </w:tc>
              <w:tc>
                <w:tcPr>
                  <w:tcW w:w="2761" w:type="dxa"/>
                  <w:vAlign w:val="center"/>
                </w:tcPr>
                <w:p w14:paraId="73ADC5C8" w14:textId="77777777" w:rsidR="00E94F3D" w:rsidRPr="00291128" w:rsidRDefault="00E94F3D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Wydział Kultury</w:t>
                  </w:r>
                </w:p>
              </w:tc>
            </w:tr>
            <w:tr w:rsidR="00E94F3D" w:rsidRPr="00291128" w14:paraId="0C17FA62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7471C38B" w14:textId="722DC9E3" w:rsidR="00E94F3D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9</w:t>
                  </w:r>
                  <w:r w:rsidR="00E94F3D"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 xml:space="preserve">. </w:t>
                  </w:r>
                </w:p>
              </w:tc>
              <w:tc>
                <w:tcPr>
                  <w:tcW w:w="4252" w:type="dxa"/>
                  <w:vAlign w:val="center"/>
                </w:tcPr>
                <w:p w14:paraId="62D1082B" w14:textId="05857BB0" w:rsidR="00E94F3D" w:rsidRPr="00291128" w:rsidRDefault="004E4029" w:rsidP="00E94F3D">
                  <w:pPr>
                    <w:spacing w:after="0"/>
                    <w:jc w:val="both"/>
                    <w:rPr>
                      <w:rStyle w:val="Odwoanieintensywne"/>
                      <w:rFonts w:asciiTheme="minorHAnsi" w:hAnsiTheme="minorHAnsi" w:cstheme="minorHAnsi"/>
                      <w:b w:val="0"/>
                      <w:bCs w:val="0"/>
                      <w:smallCaps w:val="0"/>
                      <w:color w:val="auto"/>
                      <w:spacing w:val="0"/>
                    </w:rPr>
                  </w:pPr>
                  <w:r w:rsidRPr="00291128"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  <w:t>Program działań miasta Torunia na rzecz osób z niepełnosprawnością na lata 2024-2030.</w:t>
                  </w:r>
                </w:p>
              </w:tc>
              <w:tc>
                <w:tcPr>
                  <w:tcW w:w="1804" w:type="dxa"/>
                  <w:vAlign w:val="center"/>
                </w:tcPr>
                <w:p w14:paraId="08335302" w14:textId="2A3B61A1" w:rsidR="00E94F3D" w:rsidRPr="00291128" w:rsidRDefault="004E4029" w:rsidP="00E94F3D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5FE4273E" w14:textId="77777777" w:rsidR="004E4029" w:rsidRPr="00291128" w:rsidRDefault="004E4029" w:rsidP="00ED40E6">
                  <w:pPr>
                    <w:spacing w:after="0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dyżur konsultacyjny,</w:t>
                  </w:r>
                </w:p>
                <w:p w14:paraId="34043118" w14:textId="4EC26970" w:rsidR="00E94F3D" w:rsidRPr="00291128" w:rsidRDefault="004E4029" w:rsidP="00ED40E6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konsultacje internetowe</w:t>
                  </w:r>
                </w:p>
              </w:tc>
              <w:tc>
                <w:tcPr>
                  <w:tcW w:w="1775" w:type="dxa"/>
                  <w:vAlign w:val="center"/>
                </w:tcPr>
                <w:p w14:paraId="1FDC367E" w14:textId="56C11934" w:rsidR="00E94F3D" w:rsidRPr="00291128" w:rsidRDefault="001C5D2D" w:rsidP="00E94F3D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</w:rPr>
                    <w:t>10</w:t>
                  </w:r>
                </w:p>
              </w:tc>
              <w:tc>
                <w:tcPr>
                  <w:tcW w:w="2761" w:type="dxa"/>
                  <w:vAlign w:val="center"/>
                </w:tcPr>
                <w:p w14:paraId="5E235245" w14:textId="7F18D1E8" w:rsidR="00E94F3D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Wydział Zdrowia i Polityki Społecznej</w:t>
                  </w:r>
                </w:p>
              </w:tc>
            </w:tr>
            <w:tr w:rsidR="00E94F3D" w:rsidRPr="00291128" w14:paraId="75C300A0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0EED48DD" w14:textId="263EC9D7" w:rsidR="00E94F3D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10</w:t>
                  </w:r>
                  <w:r w:rsidR="00E94F3D"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.</w:t>
                  </w:r>
                </w:p>
              </w:tc>
              <w:tc>
                <w:tcPr>
                  <w:tcW w:w="4252" w:type="dxa"/>
                  <w:vAlign w:val="center"/>
                </w:tcPr>
                <w:p w14:paraId="64CC30B6" w14:textId="580D5EF5" w:rsidR="00E94F3D" w:rsidRPr="00291128" w:rsidRDefault="004E4029" w:rsidP="00E94F3D">
                  <w:pPr>
                    <w:spacing w:after="0"/>
                    <w:jc w:val="both"/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  <w:r w:rsidRPr="00291128"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  <w:t>Zagospodarowanie terenu pomiędzy ulicami Łączna/ Czapli/Tataraków (aktualizacja)</w:t>
                  </w:r>
                </w:p>
              </w:tc>
              <w:tc>
                <w:tcPr>
                  <w:tcW w:w="1804" w:type="dxa"/>
                  <w:vAlign w:val="center"/>
                </w:tcPr>
                <w:p w14:paraId="08759A86" w14:textId="1099F3D3" w:rsidR="00E94F3D" w:rsidRPr="00291128" w:rsidRDefault="004E4029" w:rsidP="00E94F3D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32FDC7D2" w14:textId="5FFDA8BE" w:rsidR="00E94F3D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spotkanie z mieszkańcami, konsultacje internetowe, geoankieta</w:t>
                  </w:r>
                </w:p>
              </w:tc>
              <w:tc>
                <w:tcPr>
                  <w:tcW w:w="1775" w:type="dxa"/>
                  <w:vAlign w:val="center"/>
                </w:tcPr>
                <w:p w14:paraId="4CE79FFA" w14:textId="4E11D866" w:rsidR="00E94F3D" w:rsidRPr="00291128" w:rsidRDefault="00757310" w:rsidP="00E94F3D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63</w:t>
                  </w:r>
                </w:p>
              </w:tc>
              <w:tc>
                <w:tcPr>
                  <w:tcW w:w="2761" w:type="dxa"/>
                  <w:vAlign w:val="center"/>
                </w:tcPr>
                <w:p w14:paraId="6CF107BE" w14:textId="60474B15" w:rsidR="00E94F3D" w:rsidRPr="00291128" w:rsidRDefault="004E4029" w:rsidP="00E94F3D">
                  <w:pPr>
                    <w:pStyle w:val="Default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 xml:space="preserve">Wydział Sportu i Rekreacji, Miejska Pracownia Urbanistyczna. Miejski Ośrodek Sportu </w:t>
                  </w:r>
                  <w:r w:rsidR="00235865" w:rsidRPr="00291128">
                    <w:rPr>
                      <w:rFonts w:asciiTheme="minorHAnsi" w:hAnsiTheme="minorHAnsi" w:cstheme="minorHAnsi"/>
                    </w:rPr>
                    <w:t>i </w:t>
                  </w:r>
                  <w:r w:rsidRPr="00291128">
                    <w:rPr>
                      <w:rFonts w:asciiTheme="minorHAnsi" w:hAnsiTheme="minorHAnsi" w:cstheme="minorHAnsi"/>
                    </w:rPr>
                    <w:t>Rekreacji</w:t>
                  </w:r>
                </w:p>
              </w:tc>
            </w:tr>
            <w:tr w:rsidR="00E94F3D" w:rsidRPr="00291128" w14:paraId="2B850077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54FBFD06" w14:textId="7FAB1CC6" w:rsidR="00E94F3D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11</w:t>
                  </w:r>
                  <w:r w:rsidR="00E94F3D"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.</w:t>
                  </w:r>
                </w:p>
                <w:p w14:paraId="6226B59B" w14:textId="77777777" w:rsidR="00E94F3D" w:rsidRPr="00291128" w:rsidRDefault="00E94F3D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02E8706F" w14:textId="56E94933" w:rsidR="00E94F3D" w:rsidRPr="00291128" w:rsidRDefault="004E4029" w:rsidP="00E94F3D">
                  <w:pPr>
                    <w:pStyle w:val="tekstbezwciecia"/>
                    <w:spacing w:line="240" w:lineRule="auto"/>
                    <w:jc w:val="left"/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  <w:sz w:val="22"/>
                      <w:szCs w:val="22"/>
                    </w:rPr>
                  </w:pPr>
                  <w:r w:rsidRPr="002911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Program profilaktyki i rozwiązywania problemów alkoholowych oraz przeciwdziałania narkomanii dla miasta Torunia na lata 2024-2027</w:t>
                  </w:r>
                </w:p>
              </w:tc>
              <w:tc>
                <w:tcPr>
                  <w:tcW w:w="1804" w:type="dxa"/>
                  <w:vAlign w:val="center"/>
                </w:tcPr>
                <w:p w14:paraId="2A2E12C4" w14:textId="77777777" w:rsidR="00E94F3D" w:rsidRPr="00291128" w:rsidRDefault="00E94F3D" w:rsidP="00E94F3D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4C3A4D35" w14:textId="71203C68" w:rsidR="00E94F3D" w:rsidRPr="00291128" w:rsidRDefault="00291128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 xml:space="preserve">ankieta wstępna, </w:t>
                  </w:r>
                  <w:r w:rsidR="004E4029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dyżur konsultacyjny, konsultacje internetowe</w:t>
                  </w:r>
                </w:p>
              </w:tc>
              <w:tc>
                <w:tcPr>
                  <w:tcW w:w="1775" w:type="dxa"/>
                  <w:vAlign w:val="center"/>
                </w:tcPr>
                <w:p w14:paraId="73B0BF85" w14:textId="7CBA5A6A" w:rsidR="00E94F3D" w:rsidRPr="00291128" w:rsidRDefault="00C22E1F" w:rsidP="00E94F3D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1</w:t>
                  </w:r>
                  <w:r w:rsid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 xml:space="preserve"> </w:t>
                  </w: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343</w:t>
                  </w:r>
                </w:p>
              </w:tc>
              <w:tc>
                <w:tcPr>
                  <w:tcW w:w="2761" w:type="dxa"/>
                  <w:vAlign w:val="center"/>
                </w:tcPr>
                <w:p w14:paraId="5EB04647" w14:textId="24AD3061" w:rsidR="00E94F3D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Wydział Zdrowia i Polityki Społecznej</w:t>
                  </w:r>
                </w:p>
              </w:tc>
            </w:tr>
            <w:tr w:rsidR="004E4029" w:rsidRPr="00291128" w14:paraId="7A0137DD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1C5D9770" w14:textId="35B37C7E" w:rsidR="004E4029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12.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D877582" w14:textId="7D765607" w:rsidR="004E4029" w:rsidRPr="00291128" w:rsidRDefault="004E4029" w:rsidP="00ED40E6">
                  <w:pPr>
                    <w:spacing w:after="0"/>
                    <w:jc w:val="both"/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Aktualizacja regulaminu konsultacji społecznych</w:t>
                  </w:r>
                  <w:r w:rsidR="000F6208" w:rsidRPr="00291128">
                    <w:rPr>
                      <w:rFonts w:asciiTheme="minorHAnsi" w:hAnsiTheme="minorHAnsi" w:cstheme="minorHAnsi"/>
                    </w:rPr>
                    <w:t>, ostatni etap</w:t>
                  </w:r>
                </w:p>
              </w:tc>
              <w:tc>
                <w:tcPr>
                  <w:tcW w:w="1804" w:type="dxa"/>
                  <w:vAlign w:val="center"/>
                </w:tcPr>
                <w:p w14:paraId="60B3E38D" w14:textId="7B6943FE" w:rsidR="004E4029" w:rsidRPr="00291128" w:rsidRDefault="004E4029" w:rsidP="00E94F3D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702D8491" w14:textId="6C95CE59" w:rsidR="004E4029" w:rsidRPr="00291128" w:rsidRDefault="004E4029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spotkanie konsultacyjne, konsultacje internetowe</w:t>
                  </w:r>
                </w:p>
              </w:tc>
              <w:tc>
                <w:tcPr>
                  <w:tcW w:w="1775" w:type="dxa"/>
                  <w:vAlign w:val="center"/>
                </w:tcPr>
                <w:p w14:paraId="1D43A18B" w14:textId="4A1A18FA" w:rsidR="004E4029" w:rsidRPr="00291128" w:rsidRDefault="004E4029" w:rsidP="00E94F3D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5</w:t>
                  </w:r>
                </w:p>
              </w:tc>
              <w:tc>
                <w:tcPr>
                  <w:tcW w:w="2761" w:type="dxa"/>
                  <w:vAlign w:val="center"/>
                </w:tcPr>
                <w:p w14:paraId="46991681" w14:textId="7C356AAF" w:rsidR="004E4029" w:rsidRPr="00291128" w:rsidRDefault="000F6208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Wydział Komunikacji Społecznej i Informacji</w:t>
                  </w:r>
                </w:p>
              </w:tc>
            </w:tr>
            <w:tr w:rsidR="00E94F3D" w:rsidRPr="00291128" w14:paraId="74F3814E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286F9393" w14:textId="418DC1DE" w:rsidR="00E94F3D" w:rsidRPr="00291128" w:rsidRDefault="0057100A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  <w:sz w:val="24"/>
                      <w:szCs w:val="24"/>
                    </w:rPr>
                  </w:pPr>
                  <w:r w:rsidRPr="00291128">
                    <w:rPr>
                      <w:rStyle w:val="Tytuksiki"/>
                      <w:iCs/>
                    </w:rPr>
                    <w:t>13</w:t>
                  </w:r>
                  <w:r w:rsidR="00E94F3D" w:rsidRPr="00291128">
                    <w:rPr>
                      <w:rStyle w:val="Tytuksiki"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2" w:type="dxa"/>
                  <w:vAlign w:val="center"/>
                </w:tcPr>
                <w:p w14:paraId="6B417E22" w14:textId="6E905545" w:rsidR="00E94F3D" w:rsidRPr="00291128" w:rsidRDefault="00512428" w:rsidP="004E4029">
                  <w:pPr>
                    <w:spacing w:after="0"/>
                    <w:jc w:val="both"/>
                    <w:rPr>
                      <w:rStyle w:val="Wyrnienieintensywne"/>
                      <w:rFonts w:asciiTheme="minorHAnsi" w:hAnsiTheme="minorHAnsi" w:cstheme="minorHAnsi"/>
                      <w:b w:val="0"/>
                      <w:bCs w:val="0"/>
                      <w:i w:val="0"/>
                      <w:iCs w:val="0"/>
                      <w:color w:val="auto"/>
                    </w:rPr>
                  </w:pPr>
                  <w:r w:rsidRPr="00291128"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  <w:t>Program rewitalizacji Torunia do roku 2027</w:t>
                  </w:r>
                </w:p>
              </w:tc>
              <w:tc>
                <w:tcPr>
                  <w:tcW w:w="1804" w:type="dxa"/>
                  <w:vAlign w:val="center"/>
                </w:tcPr>
                <w:p w14:paraId="4A90BC89" w14:textId="21AE2A48" w:rsidR="00E94F3D" w:rsidRPr="00291128" w:rsidRDefault="00512428" w:rsidP="00E94F3D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2D9DBA0C" w14:textId="782AEDFC" w:rsidR="00E94F3D" w:rsidRPr="00291128" w:rsidRDefault="00ED40E6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</w:t>
                  </w:r>
                  <w:r w:rsidR="00512428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potkania konsultacyjne, konsultacje internetowe</w:t>
                  </w:r>
                </w:p>
              </w:tc>
              <w:tc>
                <w:tcPr>
                  <w:tcW w:w="1775" w:type="dxa"/>
                  <w:vAlign w:val="center"/>
                </w:tcPr>
                <w:p w14:paraId="16F735E1" w14:textId="675DF893" w:rsidR="00E94F3D" w:rsidRPr="00291128" w:rsidRDefault="0063468D" w:rsidP="00E94F3D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4</w:t>
                  </w:r>
                  <w:r w:rsidR="001C5D2D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0</w:t>
                  </w:r>
                </w:p>
              </w:tc>
              <w:tc>
                <w:tcPr>
                  <w:tcW w:w="2761" w:type="dxa"/>
                  <w:vAlign w:val="center"/>
                </w:tcPr>
                <w:p w14:paraId="24DAB236" w14:textId="566BCC1F" w:rsidR="00E94F3D" w:rsidRPr="00291128" w:rsidRDefault="00512428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Biuro Toruńskiego Centrum Miasta</w:t>
                  </w:r>
                </w:p>
              </w:tc>
            </w:tr>
            <w:tr w:rsidR="00E94F3D" w:rsidRPr="00291128" w14:paraId="288F9FD0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3CB47650" w14:textId="4FF78FCC" w:rsidR="00E94F3D" w:rsidRPr="00291128" w:rsidRDefault="0057100A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14</w:t>
                  </w:r>
                  <w:r w:rsidR="00E94F3D"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.</w:t>
                  </w:r>
                </w:p>
              </w:tc>
              <w:tc>
                <w:tcPr>
                  <w:tcW w:w="4252" w:type="dxa"/>
                  <w:vAlign w:val="center"/>
                </w:tcPr>
                <w:p w14:paraId="0ECB35FE" w14:textId="0856C44E" w:rsidR="00E94F3D" w:rsidRPr="00291128" w:rsidRDefault="0057100A" w:rsidP="00E94F3D">
                  <w:pPr>
                    <w:spacing w:after="0"/>
                    <w:jc w:val="both"/>
                    <w:rPr>
                      <w:rStyle w:val="Wyrnienieintensywne"/>
                      <w:rFonts w:asciiTheme="minorHAnsi" w:hAnsiTheme="minorHAnsi" w:cstheme="minorHAnsi"/>
                      <w:b w:val="0"/>
                      <w:bCs w:val="0"/>
                      <w:i w:val="0"/>
                      <w:iCs w:val="0"/>
                      <w:color w:val="auto"/>
                    </w:rPr>
                  </w:pPr>
                  <w:r w:rsidRPr="00291128"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  <w:t>Polityka senioralna miasta Torunia do roku 2030.</w:t>
                  </w:r>
                </w:p>
              </w:tc>
              <w:tc>
                <w:tcPr>
                  <w:tcW w:w="1804" w:type="dxa"/>
                  <w:vAlign w:val="center"/>
                </w:tcPr>
                <w:p w14:paraId="3775E62D" w14:textId="2AFF8D9F" w:rsidR="00E94F3D" w:rsidRPr="00291128" w:rsidRDefault="00E94F3D" w:rsidP="00ED40E6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410C2823" w14:textId="79396C60" w:rsidR="00E94F3D" w:rsidRPr="00291128" w:rsidRDefault="0057100A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spotkania konsultacyjne, konsultacje internetowe</w:t>
                  </w:r>
                </w:p>
              </w:tc>
              <w:tc>
                <w:tcPr>
                  <w:tcW w:w="1775" w:type="dxa"/>
                  <w:vAlign w:val="center"/>
                </w:tcPr>
                <w:p w14:paraId="0A6C8DC0" w14:textId="2C0044F8" w:rsidR="00E94F3D" w:rsidRPr="00291128" w:rsidRDefault="0057100A" w:rsidP="00E94F3D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7</w:t>
                  </w:r>
                  <w:r w:rsidR="001C5D2D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5</w:t>
                  </w:r>
                </w:p>
              </w:tc>
              <w:tc>
                <w:tcPr>
                  <w:tcW w:w="2761" w:type="dxa"/>
                  <w:vAlign w:val="center"/>
                </w:tcPr>
                <w:p w14:paraId="0186B9B9" w14:textId="6CAB78A4" w:rsidR="00E94F3D" w:rsidRPr="00291128" w:rsidRDefault="0057100A" w:rsidP="00E94F3D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Toruńskie Centrum Usług Społecznych</w:t>
                  </w:r>
                </w:p>
              </w:tc>
            </w:tr>
            <w:tr w:rsidR="00E94F3D" w:rsidRPr="00291128" w14:paraId="016874CE" w14:textId="77777777" w:rsidTr="00891AFF">
              <w:trPr>
                <w:jc w:val="center"/>
              </w:trPr>
              <w:tc>
                <w:tcPr>
                  <w:tcW w:w="534" w:type="dxa"/>
                  <w:vAlign w:val="center"/>
                </w:tcPr>
                <w:p w14:paraId="28F2AB7B" w14:textId="127A0C4C" w:rsidR="00E94F3D" w:rsidRPr="00291128" w:rsidRDefault="0057100A" w:rsidP="00E94F3D">
                  <w:pPr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15</w:t>
                  </w:r>
                  <w:r w:rsidR="00E94F3D"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>.</w:t>
                  </w:r>
                </w:p>
              </w:tc>
              <w:tc>
                <w:tcPr>
                  <w:tcW w:w="4252" w:type="dxa"/>
                  <w:vAlign w:val="center"/>
                </w:tcPr>
                <w:p w14:paraId="00A96684" w14:textId="4B7CECAB" w:rsidR="00E94F3D" w:rsidRPr="00291128" w:rsidRDefault="00512428" w:rsidP="00E94F3D">
                  <w:pPr>
                    <w:spacing w:after="0" w:line="240" w:lineRule="auto"/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  <w:r w:rsidRPr="00291128">
                    <w:rPr>
                      <w:rStyle w:val="Tytuksiki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  <w:t>Działalność kulturalna na terenie okręgu Stawki</w:t>
                  </w:r>
                </w:p>
              </w:tc>
              <w:tc>
                <w:tcPr>
                  <w:tcW w:w="1804" w:type="dxa"/>
                  <w:vAlign w:val="center"/>
                </w:tcPr>
                <w:p w14:paraId="7DCE8318" w14:textId="77777777" w:rsidR="00E94F3D" w:rsidRPr="00291128" w:rsidRDefault="00E94F3D" w:rsidP="00E94F3D">
                  <w:pPr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Prezydent Miasta Torunia</w:t>
                  </w:r>
                </w:p>
              </w:tc>
              <w:tc>
                <w:tcPr>
                  <w:tcW w:w="2761" w:type="dxa"/>
                  <w:vAlign w:val="center"/>
                </w:tcPr>
                <w:p w14:paraId="76882D8F" w14:textId="18942448" w:rsidR="00E94F3D" w:rsidRPr="00291128" w:rsidRDefault="00ED40E6" w:rsidP="00E94F3D">
                  <w:pPr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</w:t>
                  </w:r>
                  <w:r w:rsidR="00512428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potkanie konsultacyjne, konsultacje internetowe</w:t>
                  </w:r>
                </w:p>
              </w:tc>
              <w:tc>
                <w:tcPr>
                  <w:tcW w:w="1775" w:type="dxa"/>
                  <w:vAlign w:val="center"/>
                </w:tcPr>
                <w:p w14:paraId="6148C20E" w14:textId="252A486C" w:rsidR="00E94F3D" w:rsidRPr="00291128" w:rsidRDefault="00512428" w:rsidP="00E94F3D">
                  <w:pPr>
                    <w:jc w:val="center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25</w:t>
                  </w:r>
                </w:p>
              </w:tc>
              <w:tc>
                <w:tcPr>
                  <w:tcW w:w="2761" w:type="dxa"/>
                  <w:vAlign w:val="center"/>
                </w:tcPr>
                <w:p w14:paraId="3F497DB6" w14:textId="2E449FA5" w:rsidR="00E94F3D" w:rsidRPr="00291128" w:rsidRDefault="00512428" w:rsidP="00E94F3D">
                  <w:pPr>
                    <w:rPr>
                      <w:rFonts w:asciiTheme="minorHAnsi" w:hAnsiTheme="minorHAnsi" w:cstheme="minorHAnsi"/>
                    </w:rPr>
                  </w:pPr>
                  <w:r w:rsidRPr="00291128">
                    <w:rPr>
                      <w:rFonts w:asciiTheme="minorHAnsi" w:hAnsiTheme="minorHAnsi" w:cstheme="minorHAnsi"/>
                    </w:rPr>
                    <w:t>Wydział Kultury</w:t>
                  </w:r>
                </w:p>
              </w:tc>
            </w:tr>
            <w:tr w:rsidR="00E94F3D" w:rsidRPr="00291128" w14:paraId="0B927A9D" w14:textId="77777777" w:rsidTr="00891AFF">
              <w:trPr>
                <w:jc w:val="center"/>
              </w:trPr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0AC1459F" w14:textId="77777777" w:rsidR="00E94F3D" w:rsidRPr="00291128" w:rsidRDefault="00E94F3D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lastRenderedPageBreak/>
                    <w:t>16.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33989D1C" w14:textId="06D596CC" w:rsidR="00E94F3D" w:rsidRPr="00291128" w:rsidRDefault="00E94F3D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bCs w:val="0"/>
                      <w:i w:val="0"/>
                      <w:iCs w:val="0"/>
                      <w:color w:val="auto"/>
                    </w:rPr>
                  </w:pPr>
                  <w:r w:rsidRPr="00291128">
                    <w:rPr>
                      <w:rStyle w:val="Odwoanieintensywne"/>
                      <w:rFonts w:asciiTheme="minorHAnsi" w:hAnsiTheme="minorHAnsi" w:cstheme="minorHAnsi"/>
                      <w:b w:val="0"/>
                      <w:bCs w:val="0"/>
                      <w:smallCaps w:val="0"/>
                      <w:color w:val="auto"/>
                      <w:spacing w:val="0"/>
                    </w:rPr>
                    <w:t>Budżet obywatelski Torunia</w:t>
                  </w:r>
                  <w:r w:rsidRPr="00291128">
                    <w:rPr>
                      <w:rStyle w:val="Odwoanieintensywne"/>
                      <w:rFonts w:asciiTheme="minorHAnsi" w:hAnsiTheme="minorHAnsi" w:cstheme="minorHAnsi"/>
                      <w:b w:val="0"/>
                      <w:bCs w:val="0"/>
                      <w:smallCaps w:val="0"/>
                      <w:color w:val="auto"/>
                      <w:spacing w:val="0"/>
                    </w:rPr>
                    <w:br/>
                    <w:t>na 202</w:t>
                  </w:r>
                  <w:r w:rsidR="00ED40E6" w:rsidRPr="00291128">
                    <w:rPr>
                      <w:rStyle w:val="Odwoanieintensywne"/>
                      <w:rFonts w:asciiTheme="minorHAnsi" w:hAnsiTheme="minorHAnsi" w:cstheme="minorHAnsi"/>
                      <w:b w:val="0"/>
                      <w:bCs w:val="0"/>
                      <w:smallCaps w:val="0"/>
                      <w:color w:val="auto"/>
                      <w:spacing w:val="0"/>
                    </w:rPr>
                    <w:t>4</w:t>
                  </w:r>
                  <w:r w:rsidRPr="00291128">
                    <w:rPr>
                      <w:rStyle w:val="Odwoanieintensywne"/>
                      <w:rFonts w:asciiTheme="minorHAnsi" w:hAnsiTheme="minorHAnsi" w:cstheme="minorHAnsi"/>
                      <w:b w:val="0"/>
                      <w:bCs w:val="0"/>
                      <w:smallCaps w:val="0"/>
                      <w:color w:val="auto"/>
                      <w:spacing w:val="0"/>
                    </w:rPr>
                    <w:t xml:space="preserve"> r.</w:t>
                  </w:r>
                </w:p>
              </w:tc>
              <w:tc>
                <w:tcPr>
                  <w:tcW w:w="1804" w:type="dxa"/>
                  <w:tcBorders>
                    <w:bottom w:val="single" w:sz="4" w:space="0" w:color="auto"/>
                  </w:tcBorders>
                  <w:vAlign w:val="center"/>
                </w:tcPr>
                <w:p w14:paraId="00D0056E" w14:textId="77777777" w:rsidR="00E94F3D" w:rsidRPr="00291128" w:rsidRDefault="00E94F3D" w:rsidP="00E94F3D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Rada Miasta Torunia, Prezydent Miasta Torunia</w:t>
                  </w:r>
                </w:p>
              </w:tc>
              <w:tc>
                <w:tcPr>
                  <w:tcW w:w="2761" w:type="dxa"/>
                  <w:tcBorders>
                    <w:bottom w:val="single" w:sz="4" w:space="0" w:color="auto"/>
                  </w:tcBorders>
                  <w:vAlign w:val="center"/>
                </w:tcPr>
                <w:p w14:paraId="476D00A9" w14:textId="38A4BC55" w:rsidR="00E94F3D" w:rsidRPr="00291128" w:rsidRDefault="00E94F3D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konsultacje internetowe, konsultacje mailowe i telefoniczne,  głosowanie za pomocą Internetu oraz  papierowych kart w Centrach Aktywności Lokalnej i punktach informacyjnych UMT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14:paraId="3BBF39F9" w14:textId="2D66CFFF" w:rsidR="00E94F3D" w:rsidRPr="00291128" w:rsidRDefault="00026AA3" w:rsidP="00E94F3D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</w:rPr>
                    <w:t>10 857</w:t>
                  </w:r>
                </w:p>
              </w:tc>
              <w:tc>
                <w:tcPr>
                  <w:tcW w:w="2761" w:type="dxa"/>
                  <w:tcBorders>
                    <w:bottom w:val="single" w:sz="4" w:space="0" w:color="auto"/>
                  </w:tcBorders>
                  <w:vAlign w:val="center"/>
                </w:tcPr>
                <w:p w14:paraId="321FDDF3" w14:textId="6AD36113" w:rsidR="00E94F3D" w:rsidRPr="00291128" w:rsidRDefault="00E94F3D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działy UMT i jednostki miejskie</w:t>
                  </w:r>
                  <w:r w:rsidR="000F6208"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, koordynacja Wydział Komunikacji Społecznej i Informacji</w:t>
                  </w:r>
                </w:p>
              </w:tc>
            </w:tr>
            <w:tr w:rsidR="00C93377" w:rsidRPr="003F142B" w14:paraId="53F0776F" w14:textId="77777777" w:rsidTr="00891AFF">
              <w:trPr>
                <w:jc w:val="center"/>
              </w:trPr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62B1D36B" w14:textId="607E2788" w:rsidR="00C93377" w:rsidRPr="00291128" w:rsidRDefault="00C93377" w:rsidP="00E94F3D">
                  <w:pPr>
                    <w:spacing w:after="0" w:line="240" w:lineRule="auto"/>
                    <w:rPr>
                      <w:rStyle w:val="Wyrnienieintensywne"/>
                      <w:rFonts w:cs="Calibri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cs="Calibri"/>
                      <w:i w:val="0"/>
                      <w:color w:val="auto"/>
                    </w:rPr>
                    <w:t xml:space="preserve">17. 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5B08AA14" w14:textId="17C768EB" w:rsidR="00C93377" w:rsidRPr="00291128" w:rsidRDefault="00C93377" w:rsidP="00E94F3D">
                  <w:pPr>
                    <w:spacing w:after="0" w:line="240" w:lineRule="auto"/>
                    <w:rPr>
                      <w:rStyle w:val="Odwoanieintensywne"/>
                      <w:rFonts w:asciiTheme="minorHAnsi" w:hAnsiTheme="minorHAnsi" w:cstheme="minorHAnsi"/>
                      <w:b w:val="0"/>
                      <w:bCs w:val="0"/>
                      <w:smallCaps w:val="0"/>
                      <w:color w:val="auto"/>
                      <w:spacing w:val="0"/>
                    </w:rPr>
                  </w:pPr>
                  <w:r w:rsidRPr="00291128">
                    <w:rPr>
                      <w:rStyle w:val="Odwoanieintensywne"/>
                      <w:rFonts w:asciiTheme="minorHAnsi" w:hAnsiTheme="minorHAnsi" w:cstheme="minorHAnsi"/>
                      <w:b w:val="0"/>
                      <w:bCs w:val="0"/>
                      <w:smallCaps w:val="0"/>
                      <w:color w:val="auto"/>
                      <w:spacing w:val="0"/>
                    </w:rPr>
                    <w:t>GreenLab. Rozmowy o zieleni w Toruniu</w:t>
                  </w:r>
                </w:p>
              </w:tc>
              <w:tc>
                <w:tcPr>
                  <w:tcW w:w="1804" w:type="dxa"/>
                  <w:tcBorders>
                    <w:bottom w:val="single" w:sz="4" w:space="0" w:color="auto"/>
                  </w:tcBorders>
                  <w:vAlign w:val="center"/>
                </w:tcPr>
                <w:p w14:paraId="7671A4EB" w14:textId="2F0041A1" w:rsidR="00C93377" w:rsidRPr="00291128" w:rsidRDefault="00C93377" w:rsidP="00E94F3D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  <w:iCs/>
                    </w:rPr>
                    <w:t>Prezydent Miasta Torunia</w:t>
                  </w:r>
                </w:p>
              </w:tc>
              <w:tc>
                <w:tcPr>
                  <w:tcW w:w="2761" w:type="dxa"/>
                  <w:tcBorders>
                    <w:bottom w:val="single" w:sz="4" w:space="0" w:color="auto"/>
                  </w:tcBorders>
                  <w:vAlign w:val="center"/>
                </w:tcPr>
                <w:p w14:paraId="00D0BB8B" w14:textId="3108B37E" w:rsidR="00C93377" w:rsidRPr="00291128" w:rsidRDefault="00C93377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spotkania konsultacyjne (Zielone Forum), zespół roboczy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14:paraId="62B773D3" w14:textId="2C1D06AC" w:rsidR="00C93377" w:rsidRPr="00291128" w:rsidRDefault="00D0011B" w:rsidP="00E94F3D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291128">
                    <w:rPr>
                      <w:rFonts w:asciiTheme="minorHAnsi" w:hAnsiTheme="minorHAnsi" w:cstheme="minorHAnsi"/>
                      <w:bCs/>
                    </w:rPr>
                    <w:t>3</w:t>
                  </w:r>
                  <w:r w:rsidR="00C93377" w:rsidRPr="00291128">
                    <w:rPr>
                      <w:rFonts w:asciiTheme="minorHAnsi" w:hAnsiTheme="minorHAnsi" w:cstheme="minorHAnsi"/>
                      <w:bCs/>
                    </w:rPr>
                    <w:t>0</w:t>
                  </w:r>
                </w:p>
              </w:tc>
              <w:tc>
                <w:tcPr>
                  <w:tcW w:w="2761" w:type="dxa"/>
                  <w:tcBorders>
                    <w:bottom w:val="single" w:sz="4" w:space="0" w:color="auto"/>
                  </w:tcBorders>
                  <w:vAlign w:val="center"/>
                </w:tcPr>
                <w:p w14:paraId="32E34590" w14:textId="1E8F8227" w:rsidR="00C93377" w:rsidRPr="00291128" w:rsidRDefault="00C93377" w:rsidP="00E94F3D">
                  <w:pPr>
                    <w:spacing w:after="0" w:line="240" w:lineRule="auto"/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</w:pPr>
                  <w:r w:rsidRPr="00291128">
                    <w:rPr>
                      <w:rStyle w:val="Wyrnienieintensywne"/>
                      <w:rFonts w:asciiTheme="minorHAnsi" w:hAnsiTheme="minorHAnsi" w:cstheme="minorHAnsi"/>
                      <w:b w:val="0"/>
                      <w:i w:val="0"/>
                      <w:color w:val="auto"/>
                    </w:rPr>
                    <w:t>Wydział Środowiska i Ekologii, Wydział Komunikacji Społecznej i Informacji, Miejska Pracownia Urbanistyczna, Miejski Zarząd Dróg</w:t>
                  </w:r>
                </w:p>
              </w:tc>
            </w:tr>
            <w:tr w:rsidR="00E94F3D" w:rsidRPr="000E144A" w14:paraId="17620B1B" w14:textId="77777777" w:rsidTr="00891AFF">
              <w:trPr>
                <w:trHeight w:val="70"/>
                <w:jc w:val="center"/>
              </w:trPr>
              <w:tc>
                <w:tcPr>
                  <w:tcW w:w="1388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768984" w14:textId="77777777" w:rsidR="00E94F3D" w:rsidRDefault="00E94F3D" w:rsidP="00E94F3D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</w:pPr>
                </w:p>
                <w:p w14:paraId="17865470" w14:textId="77777777" w:rsidR="00E94F3D" w:rsidRPr="00BF4F76" w:rsidRDefault="00E94F3D" w:rsidP="00E94F3D">
                  <w:pPr>
                    <w:spacing w:after="0" w:line="240" w:lineRule="auto"/>
                    <w:jc w:val="center"/>
                    <w:rPr>
                      <w:rStyle w:val="Wyrnienieintensywne"/>
                      <w:rFonts w:asciiTheme="minorHAnsi" w:hAnsiTheme="minorHAnsi" w:cstheme="minorHAnsi"/>
                      <w:i w:val="0"/>
                      <w:color w:val="auto"/>
                    </w:rPr>
                  </w:pPr>
                </w:p>
              </w:tc>
            </w:tr>
          </w:tbl>
          <w:p w14:paraId="1ECB864F" w14:textId="77777777" w:rsidR="003777A1" w:rsidRDefault="003777A1" w:rsidP="00B41604">
            <w:pPr>
              <w:spacing w:after="0" w:line="240" w:lineRule="auto"/>
              <w:jc w:val="center"/>
              <w:rPr>
                <w:rStyle w:val="Wyrnienieintensywne"/>
                <w:rFonts w:asciiTheme="minorHAnsi" w:hAnsiTheme="minorHAnsi" w:cstheme="minorHAnsi"/>
                <w:i w:val="0"/>
                <w:color w:val="auto"/>
              </w:rPr>
            </w:pPr>
          </w:p>
        </w:tc>
      </w:tr>
    </w:tbl>
    <w:p w14:paraId="47108DBA" w14:textId="445EE8C4" w:rsidR="000B6DB1" w:rsidRPr="00387E73" w:rsidRDefault="00387E73" w:rsidP="00387E73">
      <w:pPr>
        <w:pStyle w:val="tekstbezwciecia"/>
        <w:rPr>
          <w:rStyle w:val="Wyrnienieintensywne"/>
          <w:rFonts w:cs="Calibri"/>
          <w:i w:val="0"/>
          <w:iCs w:val="0"/>
        </w:rPr>
      </w:pPr>
      <w:r w:rsidRPr="00387E73">
        <w:rPr>
          <w:rStyle w:val="Wyrnienieintensywne"/>
          <w:rFonts w:cs="Calibri"/>
          <w:i w:val="0"/>
          <w:iCs w:val="0"/>
        </w:rPr>
        <w:lastRenderedPageBreak/>
        <w:t>/-/</w:t>
      </w:r>
    </w:p>
    <w:p w14:paraId="3E0A9A12" w14:textId="6D82A806" w:rsidR="00387E73" w:rsidRDefault="00387E73" w:rsidP="00387E73">
      <w:pPr>
        <w:jc w:val="center"/>
        <w:rPr>
          <w:rStyle w:val="Wyrnienieintensywne"/>
          <w:rFonts w:cs="Calibri"/>
        </w:rPr>
      </w:pPr>
    </w:p>
    <w:p w14:paraId="2B5F2CC4" w14:textId="7D453424" w:rsidR="00387E73" w:rsidRDefault="00387E73" w:rsidP="00D0011B">
      <w:pPr>
        <w:rPr>
          <w:rStyle w:val="Wyrnienieintensywne"/>
          <w:rFonts w:cs="Calibri"/>
        </w:rPr>
      </w:pPr>
    </w:p>
    <w:p w14:paraId="62EE3A38" w14:textId="683C5AF8" w:rsidR="00387E73" w:rsidRDefault="00387E73" w:rsidP="00387E73">
      <w:pPr>
        <w:jc w:val="center"/>
        <w:rPr>
          <w:rStyle w:val="Wyrnienieintensywne"/>
          <w:rFonts w:cs="Calibri"/>
        </w:rPr>
      </w:pPr>
    </w:p>
    <w:p w14:paraId="6E7ADA1F" w14:textId="7A0EC507" w:rsidR="00387E73" w:rsidRDefault="00387E73" w:rsidP="00387E73">
      <w:pPr>
        <w:jc w:val="center"/>
        <w:rPr>
          <w:rStyle w:val="Wyrnienieintensywne"/>
          <w:rFonts w:cs="Calibri"/>
        </w:rPr>
      </w:pPr>
    </w:p>
    <w:p w14:paraId="23A9A1CB" w14:textId="3DB0B326" w:rsidR="00387E73" w:rsidRDefault="00387E73" w:rsidP="00387E73">
      <w:pPr>
        <w:jc w:val="center"/>
        <w:rPr>
          <w:rStyle w:val="Wyrnienieintensywne"/>
          <w:rFonts w:cs="Calibri"/>
        </w:rPr>
      </w:pPr>
    </w:p>
    <w:p w14:paraId="3ED5A0CE" w14:textId="2486DD2C" w:rsidR="00387E73" w:rsidRDefault="00387E73" w:rsidP="00387E73">
      <w:pPr>
        <w:jc w:val="center"/>
        <w:rPr>
          <w:rStyle w:val="Wyrnienieintensywne"/>
          <w:rFonts w:cs="Calibri"/>
        </w:rPr>
      </w:pPr>
    </w:p>
    <w:p w14:paraId="44B13514" w14:textId="48A498B1" w:rsidR="00387E73" w:rsidRPr="00387E73" w:rsidRDefault="00387E73" w:rsidP="00387E73">
      <w:pPr>
        <w:tabs>
          <w:tab w:val="center" w:pos="7002"/>
        </w:tabs>
        <w:rPr>
          <w:rFonts w:cs="Calibri"/>
        </w:rPr>
        <w:sectPr w:rsidR="00387E73" w:rsidRPr="00387E73" w:rsidSect="005402F6">
          <w:headerReference w:type="even" r:id="rId22"/>
          <w:headerReference w:type="default" r:id="rId23"/>
          <w:headerReference w:type="first" r:id="rId2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Calibri"/>
        </w:rPr>
        <w:tab/>
      </w:r>
    </w:p>
    <w:p w14:paraId="56135823" w14:textId="5F8FE286" w:rsidR="00E66949" w:rsidRPr="00D45B03" w:rsidRDefault="00421F67" w:rsidP="00943A5C">
      <w:pPr>
        <w:pStyle w:val="Nagwek2"/>
        <w:rPr>
          <w:color w:val="00B0F0"/>
        </w:rPr>
      </w:pPr>
      <w:bookmarkStart w:id="13" w:name="_Toc414996097"/>
      <w:bookmarkStart w:id="14" w:name="_Toc415181867"/>
      <w:bookmarkStart w:id="15" w:name="_Toc509229276"/>
      <w:bookmarkStart w:id="16" w:name="_Toc536176195"/>
      <w:bookmarkStart w:id="17" w:name="_Toc2587233"/>
      <w:bookmarkStart w:id="18" w:name="_Toc162438269"/>
      <w:r>
        <w:rPr>
          <w:rStyle w:val="Wyrnienieintensywne"/>
          <w:b/>
          <w:bCs/>
          <w:i w:val="0"/>
          <w:iCs w:val="0"/>
          <w:color w:val="00B0F0"/>
        </w:rPr>
        <w:lastRenderedPageBreak/>
        <w:t xml:space="preserve">III. </w:t>
      </w:r>
      <w:r w:rsidR="0007061E" w:rsidRPr="00D45B03">
        <w:rPr>
          <w:rStyle w:val="Wyrnienieintensywne"/>
          <w:b/>
          <w:bCs/>
          <w:i w:val="0"/>
          <w:iCs w:val="0"/>
          <w:color w:val="00B0F0"/>
        </w:rPr>
        <w:t>Skrócone charakterystyki poszczególnych procesów konsultacyjnych</w:t>
      </w:r>
      <w:bookmarkEnd w:id="13"/>
      <w:bookmarkEnd w:id="14"/>
      <w:bookmarkEnd w:id="15"/>
      <w:bookmarkEnd w:id="16"/>
      <w:bookmarkEnd w:id="17"/>
      <w:bookmarkEnd w:id="18"/>
    </w:p>
    <w:p w14:paraId="7C09EEC8" w14:textId="0251D476" w:rsidR="000352EA" w:rsidRPr="00D45B03" w:rsidRDefault="004F0C80" w:rsidP="004F0C80">
      <w:pPr>
        <w:pStyle w:val="Nagwek1"/>
        <w:ind w:left="720"/>
        <w:jc w:val="both"/>
        <w:rPr>
          <w:rFonts w:asciiTheme="minorHAnsi" w:hAnsiTheme="minorHAnsi" w:cstheme="minorHAnsi"/>
          <w:color w:val="00B0F0"/>
        </w:rPr>
      </w:pPr>
      <w:bookmarkStart w:id="19" w:name="_Toc162438270"/>
      <w:r w:rsidRPr="00D45B03">
        <w:rPr>
          <w:rFonts w:asciiTheme="minorHAnsi" w:hAnsiTheme="minorHAnsi" w:cstheme="minorHAnsi"/>
          <w:color w:val="00B0F0"/>
        </w:rPr>
        <w:t>1.</w:t>
      </w:r>
      <w:r w:rsidR="000352EA" w:rsidRPr="00D45B03">
        <w:rPr>
          <w:rFonts w:asciiTheme="minorHAnsi" w:hAnsiTheme="minorHAnsi" w:cstheme="minorHAnsi"/>
          <w:color w:val="00B0F0"/>
        </w:rPr>
        <w:t>Miasto przyjazne dzieciom</w:t>
      </w:r>
      <w:bookmarkEnd w:id="19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06"/>
        <w:gridCol w:w="6432"/>
      </w:tblGrid>
      <w:tr w:rsidR="000352EA" w:rsidRPr="003E0FC4" w14:paraId="11905F16" w14:textId="77777777" w:rsidTr="009B68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4904D8E" w14:textId="77777777" w:rsidR="000352EA" w:rsidRPr="00F46EC9" w:rsidRDefault="000352EA" w:rsidP="009B682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3395" distL="132588" distR="131447" simplePos="0" relativeHeight="251869184" behindDoc="0" locked="0" layoutInCell="1" allowOverlap="1" wp14:anchorId="30EA9F8D" wp14:editId="33F7B66C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3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C3A46" w14:textId="77777777" w:rsidR="000352EA" w:rsidRPr="00F46EC9" w:rsidRDefault="000352EA" w:rsidP="009B6820">
            <w:pPr>
              <w:spacing w:after="0"/>
              <w:rPr>
                <w:b/>
                <w:bCs/>
              </w:rPr>
            </w:pPr>
          </w:p>
          <w:p w14:paraId="7D54424D" w14:textId="77777777" w:rsidR="000352EA" w:rsidRPr="00F46EC9" w:rsidRDefault="000352EA" w:rsidP="009B682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Termin</w:t>
            </w:r>
          </w:p>
          <w:p w14:paraId="248090FD" w14:textId="77777777" w:rsidR="000352EA" w:rsidRPr="00F46EC9" w:rsidRDefault="000352EA" w:rsidP="009B682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73470E0D" w14:textId="77777777" w:rsidR="000352EA" w:rsidRDefault="000352EA" w:rsidP="009B6820">
            <w:pPr>
              <w:spacing w:after="0" w:line="240" w:lineRule="auto"/>
              <w:jc w:val="both"/>
            </w:pPr>
          </w:p>
          <w:p w14:paraId="07F30841" w14:textId="77777777" w:rsidR="000352EA" w:rsidRPr="003E0FC4" w:rsidRDefault="000352EA" w:rsidP="009B6820">
            <w:pPr>
              <w:spacing w:after="0" w:line="240" w:lineRule="auto"/>
              <w:jc w:val="both"/>
            </w:pPr>
            <w:r>
              <w:t xml:space="preserve"> 1 - 17 marca  2023 r. </w:t>
            </w:r>
          </w:p>
        </w:tc>
      </w:tr>
      <w:tr w:rsidR="000352EA" w:rsidRPr="003E0FC4" w14:paraId="7B2674E7" w14:textId="77777777" w:rsidTr="009A78F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A9C8EAE" w14:textId="77777777" w:rsidR="000352EA" w:rsidRPr="00F46EC9" w:rsidRDefault="000352EA" w:rsidP="009B682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67056" distB="74422" distL="138684" distR="139954" simplePos="0" relativeHeight="251870208" behindDoc="1" locked="0" layoutInCell="1" allowOverlap="1" wp14:anchorId="411E0AAD" wp14:editId="388C6697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285750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6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9230" w14:textId="77777777" w:rsidR="000352EA" w:rsidRPr="00F46EC9" w:rsidRDefault="000352EA" w:rsidP="009B6820">
            <w:pPr>
              <w:spacing w:after="0"/>
              <w:rPr>
                <w:b/>
                <w:bCs/>
              </w:rPr>
            </w:pPr>
          </w:p>
          <w:p w14:paraId="7D670144" w14:textId="77777777" w:rsidR="000352EA" w:rsidRPr="00F46EC9" w:rsidRDefault="000352EA" w:rsidP="009B682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Liczba uczestników</w:t>
            </w:r>
          </w:p>
          <w:p w14:paraId="73A898FE" w14:textId="77777777" w:rsidR="000352EA" w:rsidRPr="00F46EC9" w:rsidRDefault="000352EA" w:rsidP="009B682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3BE4" w14:textId="77777777" w:rsidR="000352EA" w:rsidRPr="003E0FC4" w:rsidRDefault="000352EA" w:rsidP="009B6820">
            <w:pPr>
              <w:spacing w:after="0" w:line="240" w:lineRule="auto"/>
              <w:jc w:val="both"/>
            </w:pPr>
          </w:p>
          <w:p w14:paraId="3EC057CB" w14:textId="45DF7277" w:rsidR="000352EA" w:rsidRDefault="002317E4" w:rsidP="009B6820">
            <w:pPr>
              <w:spacing w:after="0" w:line="240" w:lineRule="auto"/>
              <w:jc w:val="both"/>
            </w:pPr>
            <w:r>
              <w:t xml:space="preserve">ok. 60 osób wzięło udział w spotkaniu zorganizowanym dla młodzieży, </w:t>
            </w:r>
            <w:r w:rsidR="000352EA">
              <w:t>2 osoby wzięły udział w dyżurze konsultacyjnym, 2 osoby zgłosiły uwagi drogą elektroniczną</w:t>
            </w:r>
          </w:p>
          <w:p w14:paraId="73F4E8E6" w14:textId="77777777" w:rsidR="000352EA" w:rsidRDefault="000352EA" w:rsidP="009B6820">
            <w:pPr>
              <w:spacing w:after="0" w:line="240" w:lineRule="auto"/>
              <w:jc w:val="both"/>
            </w:pPr>
          </w:p>
          <w:p w14:paraId="79598A95" w14:textId="77777777" w:rsidR="000352EA" w:rsidRPr="003E0FC4" w:rsidRDefault="000352EA" w:rsidP="009B6820">
            <w:pPr>
              <w:spacing w:after="0" w:line="240" w:lineRule="auto"/>
              <w:jc w:val="both"/>
            </w:pPr>
          </w:p>
        </w:tc>
      </w:tr>
      <w:tr w:rsidR="000352EA" w:rsidRPr="00876BEB" w14:paraId="1E07EBB7" w14:textId="77777777" w:rsidTr="009B68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D5FCF03" w14:textId="77777777" w:rsidR="000352EA" w:rsidRPr="00F46EC9" w:rsidRDefault="000352EA" w:rsidP="009B682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7366" distL="114300" distR="115570" simplePos="0" relativeHeight="251872256" behindDoc="1" locked="0" layoutInCell="1" allowOverlap="1" wp14:anchorId="7D487D3A" wp14:editId="60F91A1F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7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36576" distB="43942" distL="211836" distR="164338" simplePos="0" relativeHeight="251871232" behindDoc="1" locked="0" layoutInCell="1" allowOverlap="1" wp14:anchorId="4F6C016F" wp14:editId="7D7FE7EC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8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2F955AC4" w14:textId="77777777" w:rsidR="000352EA" w:rsidRPr="00F46EC9" w:rsidRDefault="000352EA" w:rsidP="009B6820">
            <w:pPr>
              <w:spacing w:after="0"/>
              <w:rPr>
                <w:b/>
                <w:bCs/>
              </w:rPr>
            </w:pPr>
          </w:p>
          <w:p w14:paraId="0FC7DF48" w14:textId="77777777" w:rsidR="000352EA" w:rsidRPr="00F46EC9" w:rsidRDefault="000352EA" w:rsidP="009B682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Organizatorzy</w:t>
            </w:r>
          </w:p>
          <w:p w14:paraId="01CD8AFA" w14:textId="77777777" w:rsidR="000352EA" w:rsidRDefault="000352EA" w:rsidP="009B6820">
            <w:pPr>
              <w:spacing w:after="0"/>
            </w:pPr>
          </w:p>
          <w:p w14:paraId="455946AD" w14:textId="77777777" w:rsidR="000352EA" w:rsidRDefault="000352EA" w:rsidP="009B6820">
            <w:pPr>
              <w:spacing w:after="0"/>
            </w:pPr>
          </w:p>
          <w:p w14:paraId="0CF93AFD" w14:textId="77777777" w:rsidR="000352EA" w:rsidRDefault="000352EA" w:rsidP="009B6820">
            <w:pPr>
              <w:spacing w:after="0"/>
            </w:pPr>
          </w:p>
          <w:p w14:paraId="5058A1C0" w14:textId="77777777" w:rsidR="000352EA" w:rsidRDefault="000352EA" w:rsidP="009B6820">
            <w:pPr>
              <w:spacing w:after="0"/>
            </w:pPr>
          </w:p>
          <w:p w14:paraId="7342122C" w14:textId="77777777" w:rsidR="000352EA" w:rsidRDefault="000352EA" w:rsidP="009B6820">
            <w:pPr>
              <w:spacing w:after="0"/>
            </w:pPr>
          </w:p>
          <w:p w14:paraId="48C01081" w14:textId="77777777" w:rsidR="000352EA" w:rsidRPr="004C36D9" w:rsidRDefault="000352EA" w:rsidP="009B682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Przedmiot</w:t>
            </w:r>
          </w:p>
          <w:p w14:paraId="0B45FBB5" w14:textId="77777777" w:rsidR="000352EA" w:rsidRPr="004C36D9" w:rsidRDefault="000352EA" w:rsidP="009B682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konsultacji</w:t>
            </w:r>
          </w:p>
          <w:p w14:paraId="16D6163D" w14:textId="77777777" w:rsidR="000352EA" w:rsidRPr="00F46EC9" w:rsidRDefault="000352EA" w:rsidP="009B682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2E1FE094" w14:textId="77777777" w:rsidR="000352EA" w:rsidRPr="003E0FC4" w:rsidRDefault="000352EA" w:rsidP="009B6820">
            <w:pPr>
              <w:spacing w:after="0" w:line="240" w:lineRule="auto"/>
              <w:jc w:val="both"/>
            </w:pPr>
          </w:p>
          <w:p w14:paraId="36927D63" w14:textId="302E5ADE" w:rsidR="000352EA" w:rsidRDefault="000352EA" w:rsidP="009B6820">
            <w:pPr>
              <w:spacing w:after="0" w:line="240" w:lineRule="auto"/>
              <w:jc w:val="both"/>
            </w:pPr>
            <w:r w:rsidRPr="003E0FC4">
              <w:t xml:space="preserve">Wydział Komunikacji Społecznej i </w:t>
            </w:r>
            <w:r>
              <w:t xml:space="preserve">Informacji we współpracy  z Wydziałem Zdrowia i Polityki Społecznej </w:t>
            </w:r>
          </w:p>
          <w:p w14:paraId="53D4993F" w14:textId="42828A8E" w:rsidR="000352EA" w:rsidRPr="00876BEB" w:rsidRDefault="009A78F4" w:rsidP="000352EA">
            <w:pPr>
              <w:pStyle w:val="NormalnyWeb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0352EA" w:rsidRPr="00920280">
              <w:rPr>
                <w:rFonts w:asciiTheme="minorHAnsi" w:hAnsiTheme="minorHAnsi" w:cstheme="minorHAnsi"/>
              </w:rPr>
              <w:t>Chc</w:t>
            </w:r>
            <w:r w:rsidR="000352EA">
              <w:rPr>
                <w:rFonts w:asciiTheme="minorHAnsi" w:hAnsiTheme="minorHAnsi" w:cstheme="minorHAnsi"/>
              </w:rPr>
              <w:t>ieliśmy</w:t>
            </w:r>
            <w:r w:rsidR="000352EA" w:rsidRPr="00920280">
              <w:rPr>
                <w:rFonts w:asciiTheme="minorHAnsi" w:hAnsiTheme="minorHAnsi" w:cstheme="minorHAnsi"/>
              </w:rPr>
              <w:t xml:space="preserve"> porozmawiać z </w:t>
            </w:r>
            <w:r w:rsidR="000352EA">
              <w:rPr>
                <w:rFonts w:asciiTheme="minorHAnsi" w:hAnsiTheme="minorHAnsi" w:cstheme="minorHAnsi"/>
              </w:rPr>
              <w:t>mieszkańcami i mieszkankami o</w:t>
            </w:r>
            <w:r w:rsidR="002317E4">
              <w:rPr>
                <w:rFonts w:asciiTheme="minorHAnsi" w:hAnsiTheme="minorHAnsi" w:cstheme="minorHAnsi"/>
              </w:rPr>
              <w:t> </w:t>
            </w:r>
            <w:r w:rsidR="000352EA">
              <w:rPr>
                <w:rFonts w:asciiTheme="minorHAnsi" w:hAnsiTheme="minorHAnsi"/>
              </w:rPr>
              <w:t>dokumencie „Działania miasta Torunia na rzecz dzieci i</w:t>
            </w:r>
            <w:r w:rsidR="002317E4">
              <w:rPr>
                <w:rFonts w:asciiTheme="minorHAnsi" w:hAnsiTheme="minorHAnsi"/>
              </w:rPr>
              <w:t> </w:t>
            </w:r>
            <w:r w:rsidR="000352EA">
              <w:rPr>
                <w:rFonts w:asciiTheme="minorHAnsi" w:hAnsiTheme="minorHAnsi"/>
              </w:rPr>
              <w:t>młodzieży realizowane w 2022 r. oraz plan działań na 2023 r.”.</w:t>
            </w:r>
            <w:r w:rsidR="000352EA" w:rsidRPr="002B0E71">
              <w:rPr>
                <w:rFonts w:asciiTheme="minorHAnsi" w:hAnsiTheme="minorHAnsi" w:cstheme="minorHAnsi"/>
              </w:rPr>
              <w:t xml:space="preserve"> Dokument </w:t>
            </w:r>
            <w:r w:rsidR="000352EA">
              <w:rPr>
                <w:rFonts w:asciiTheme="minorHAnsi" w:hAnsiTheme="minorHAnsi" w:cstheme="minorHAnsi"/>
              </w:rPr>
              <w:t xml:space="preserve">został </w:t>
            </w:r>
            <w:r w:rsidR="000352EA" w:rsidRPr="002B0E71">
              <w:rPr>
                <w:rFonts w:asciiTheme="minorHAnsi" w:hAnsiTheme="minorHAnsi" w:cstheme="minorHAnsi"/>
              </w:rPr>
              <w:t>przygotowany w ramach „Programu UNICEF Miasto Przyjazne Dzieciom”</w:t>
            </w:r>
            <w:r w:rsidR="000352EA">
              <w:rPr>
                <w:rFonts w:asciiTheme="minorHAnsi" w:hAnsiTheme="minorHAnsi" w:cstheme="minorHAnsi"/>
              </w:rPr>
              <w:t>,</w:t>
            </w:r>
            <w:r w:rsidR="000352EA" w:rsidRPr="002B0E71">
              <w:rPr>
                <w:rFonts w:asciiTheme="minorHAnsi" w:hAnsiTheme="minorHAnsi" w:cstheme="minorHAnsi"/>
              </w:rPr>
              <w:t xml:space="preserve"> zawiera katalog działań realizowanych i zaplanowanych do realizacji, których celem jest poprawa jakości życia najmłodszych torunian.</w:t>
            </w:r>
            <w:r w:rsidR="000352EA">
              <w:rPr>
                <w:rFonts w:asciiTheme="minorHAnsi" w:hAnsiTheme="minorHAnsi" w:cstheme="minorHAnsi"/>
              </w:rPr>
              <w:t xml:space="preserve"> </w:t>
            </w:r>
            <w:r w:rsidR="000352EA" w:rsidRPr="002B0E71">
              <w:rPr>
                <w:rFonts w:asciiTheme="minorHAnsi" w:hAnsiTheme="minorHAnsi" w:cstheme="minorHAnsi"/>
              </w:rPr>
              <w:t xml:space="preserve">Program działa  </w:t>
            </w:r>
            <w:r w:rsidR="000352EA">
              <w:rPr>
                <w:rFonts w:asciiTheme="minorHAnsi" w:hAnsiTheme="minorHAnsi" w:cstheme="minorHAnsi"/>
              </w:rPr>
              <w:t>w </w:t>
            </w:r>
            <w:r w:rsidR="000352EA" w:rsidRPr="002B0E71">
              <w:rPr>
                <w:rFonts w:asciiTheme="minorHAnsi" w:hAnsiTheme="minorHAnsi" w:cstheme="minorHAnsi"/>
              </w:rPr>
              <w:t>ponad 45 państwach i uczestniczy w nim prawie 4000 miast. Pierwszym i na razie jedynym miastem w Polsce, które otrzymało tytuł miasta przyjaznego dzieciom</w:t>
            </w:r>
            <w:r w:rsidR="000352EA">
              <w:rPr>
                <w:rFonts w:asciiTheme="minorHAnsi" w:hAnsiTheme="minorHAnsi" w:cstheme="minorHAnsi"/>
              </w:rPr>
              <w:t>,</w:t>
            </w:r>
            <w:r w:rsidR="000352EA" w:rsidRPr="002B0E71">
              <w:rPr>
                <w:rFonts w:asciiTheme="minorHAnsi" w:hAnsiTheme="minorHAnsi" w:cstheme="minorHAnsi"/>
              </w:rPr>
              <w:t xml:space="preserve"> jest Gdynia. </w:t>
            </w:r>
            <w:r w:rsidR="000352EA">
              <w:rPr>
                <w:rFonts w:asciiTheme="minorHAnsi" w:hAnsiTheme="minorHAnsi" w:cstheme="minorHAnsi"/>
              </w:rPr>
              <w:t>Nasze miasto</w:t>
            </w:r>
            <w:r w:rsidR="000352EA" w:rsidRPr="002B0E71">
              <w:rPr>
                <w:rFonts w:asciiTheme="minorHAnsi" w:hAnsiTheme="minorHAnsi" w:cstheme="minorHAnsi"/>
              </w:rPr>
              <w:t xml:space="preserve"> również chce dołączyć do tego grona, a </w:t>
            </w:r>
            <w:r w:rsidR="000352EA">
              <w:rPr>
                <w:rFonts w:asciiTheme="minorHAnsi" w:hAnsiTheme="minorHAnsi" w:cstheme="minorHAnsi"/>
              </w:rPr>
              <w:t>konsultacje ww. dokumentu były</w:t>
            </w:r>
            <w:r w:rsidR="000352EA" w:rsidRPr="002B0E71">
              <w:rPr>
                <w:rFonts w:asciiTheme="minorHAnsi" w:hAnsiTheme="minorHAnsi" w:cstheme="minorHAnsi"/>
              </w:rPr>
              <w:t xml:space="preserve"> kolejnym etapem starań </w:t>
            </w:r>
            <w:r w:rsidR="000352EA">
              <w:rPr>
                <w:rFonts w:asciiTheme="minorHAnsi" w:hAnsiTheme="minorHAnsi" w:cstheme="minorHAnsi"/>
              </w:rPr>
              <w:t xml:space="preserve">Torunia </w:t>
            </w:r>
            <w:r w:rsidR="000352EA" w:rsidRPr="002B0E71">
              <w:rPr>
                <w:rFonts w:asciiTheme="minorHAnsi" w:hAnsiTheme="minorHAnsi" w:cstheme="minorHAnsi"/>
              </w:rPr>
              <w:t>o uzyskanie tytułu „Miasto przyjazne dzieciom”.</w:t>
            </w:r>
          </w:p>
        </w:tc>
      </w:tr>
    </w:tbl>
    <w:p w14:paraId="26F32A76" w14:textId="581CB692" w:rsidR="000352EA" w:rsidRDefault="000352EA" w:rsidP="009A78F4"/>
    <w:tbl>
      <w:tblPr>
        <w:tblW w:w="9007" w:type="dxa"/>
        <w:tblInd w:w="108" w:type="dxa"/>
        <w:tblLook w:val="00A0" w:firstRow="1" w:lastRow="0" w:firstColumn="1" w:lastColumn="0" w:noHBand="0" w:noVBand="0"/>
      </w:tblPr>
      <w:tblGrid>
        <w:gridCol w:w="946"/>
        <w:gridCol w:w="1781"/>
        <w:gridCol w:w="6280"/>
      </w:tblGrid>
      <w:tr w:rsidR="000352EA" w:rsidRPr="00F46EC9" w14:paraId="48917205" w14:textId="77777777" w:rsidTr="00CE64CF">
        <w:trPr>
          <w:trHeight w:val="11"/>
        </w:trPr>
        <w:tc>
          <w:tcPr>
            <w:tcW w:w="946" w:type="dxa"/>
          </w:tcPr>
          <w:p w14:paraId="70CF0DC4" w14:textId="77777777" w:rsidR="000352EA" w:rsidRPr="00F46EC9" w:rsidRDefault="000352EA" w:rsidP="009A78F4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00B0F0"/>
                <w:lang w:eastAsia="pl-PL"/>
              </w:rPr>
            </w:pPr>
            <w:bookmarkStart w:id="20" w:name="_Hlk158710768"/>
            <w:r>
              <w:rPr>
                <w:noProof/>
                <w:lang w:eastAsia="pl-PL"/>
              </w:rPr>
              <w:drawing>
                <wp:anchor distT="0" distB="7366" distL="175260" distR="182626" simplePos="0" relativeHeight="251874304" behindDoc="1" locked="0" layoutInCell="1" allowOverlap="1" wp14:anchorId="6C7C4E88" wp14:editId="77DDB608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11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</w:tcPr>
          <w:p w14:paraId="5250085F" w14:textId="77777777" w:rsidR="000352EA" w:rsidRPr="00F46EC9" w:rsidRDefault="000352EA" w:rsidP="009A78F4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  <w:p w14:paraId="635DFB34" w14:textId="77777777" w:rsidR="000352EA" w:rsidRPr="00F46EC9" w:rsidRDefault="000352EA" w:rsidP="009A78F4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F46EC9">
              <w:rPr>
                <w:b/>
                <w:bCs/>
                <w:lang w:eastAsia="pl-PL"/>
              </w:rPr>
              <w:t>Podsumowanie</w:t>
            </w:r>
          </w:p>
          <w:p w14:paraId="277AD9CD" w14:textId="77777777" w:rsidR="000352EA" w:rsidRPr="00F46EC9" w:rsidRDefault="000352EA" w:rsidP="009A78F4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6280" w:type="dxa"/>
          </w:tcPr>
          <w:p w14:paraId="2F025422" w14:textId="77777777" w:rsidR="000352EA" w:rsidRPr="00CE64CF" w:rsidRDefault="000352EA" w:rsidP="009A78F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</w:t>
            </w:r>
            <w:r w:rsidRPr="00CE64C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Konsultacje społeczne </w:t>
            </w:r>
            <w:r w:rsidRPr="00CE64CF">
              <w:rPr>
                <w:rFonts w:asciiTheme="minorHAnsi" w:hAnsiTheme="minorHAnsi"/>
                <w:bCs/>
                <w:sz w:val="24"/>
                <w:szCs w:val="24"/>
              </w:rPr>
              <w:t xml:space="preserve">w </w:t>
            </w:r>
            <w:r w:rsidRPr="00CE64CF">
              <w:rPr>
                <w:rFonts w:asciiTheme="minorHAnsi" w:hAnsiTheme="minorHAnsi"/>
                <w:sz w:val="24"/>
                <w:szCs w:val="24"/>
              </w:rPr>
              <w:t xml:space="preserve">sprawie dokumentu „Działania miasta Torunia na rzecz dzieci i młodzieży realizowane w 2022 r. oraz plan działań na 2023 r.” były okazją do wyrażenia opinii i uwag mieszkańców na temat opracowanych rozwiązań, których celem jest, aby Toruń był miastem przyjaznym dla dzieci i młodzieży. </w:t>
            </w:r>
          </w:p>
          <w:p w14:paraId="6A04788C" w14:textId="16A6D450" w:rsidR="000352EA" w:rsidRPr="00CE64CF" w:rsidRDefault="009A78F4" w:rsidP="009A78F4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E64C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   </w:t>
            </w:r>
            <w:r w:rsidR="000352EA" w:rsidRPr="00CE64CF">
              <w:rPr>
                <w:rFonts w:asciiTheme="minorHAnsi" w:hAnsiTheme="minorHAnsi"/>
                <w:sz w:val="24"/>
                <w:szCs w:val="24"/>
                <w:lang w:eastAsia="pl-PL"/>
              </w:rPr>
              <w:t>Łącznie w trakcie konsultacji wpłynęły 32 uwagi, z czego 12</w:t>
            </w:r>
            <w:r w:rsidR="002317E4">
              <w:rPr>
                <w:rFonts w:asciiTheme="minorHAnsi" w:hAnsiTheme="minorHAnsi"/>
                <w:sz w:val="24"/>
                <w:szCs w:val="24"/>
                <w:lang w:eastAsia="pl-PL"/>
              </w:rPr>
              <w:t> </w:t>
            </w:r>
            <w:r w:rsidR="000352EA" w:rsidRPr="00CE64C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zostało uwzględnionych w projekcie dokumentu, a 19 nie dotyczyło programu. 9 maja 2023 r., po przeprowadzonych konsultacjach społecznych, podpisano porozumienie  </w:t>
            </w:r>
            <w:r w:rsidR="00CE64CF">
              <w:rPr>
                <w:rFonts w:asciiTheme="minorHAnsi" w:hAnsiTheme="minorHAnsi"/>
                <w:sz w:val="24"/>
                <w:szCs w:val="24"/>
                <w:lang w:eastAsia="pl-PL"/>
              </w:rPr>
              <w:t>o </w:t>
            </w:r>
            <w:r w:rsidR="000352EA" w:rsidRPr="00CE64CF">
              <w:rPr>
                <w:rFonts w:asciiTheme="minorHAnsi" w:hAnsiTheme="minorHAnsi"/>
                <w:sz w:val="24"/>
                <w:szCs w:val="24"/>
                <w:lang w:eastAsia="pl-PL"/>
              </w:rPr>
              <w:t>przystąpieniu miasta Torunia do Programu UNICEF „Miasto przyjazne dzieciom”. Podpisanie porozumienia jest kolejnym krokiem do uzyskania przez</w:t>
            </w:r>
            <w:r w:rsidR="00CE64C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="000352EA" w:rsidRPr="00CE64CF">
              <w:rPr>
                <w:rFonts w:asciiTheme="minorHAnsi" w:hAnsiTheme="minorHAnsi"/>
                <w:sz w:val="24"/>
                <w:szCs w:val="24"/>
                <w:lang w:eastAsia="pl-PL"/>
              </w:rPr>
              <w:t>Toruń tytułu „Miasto przyjazne dzieciom”.</w:t>
            </w:r>
            <w:r w:rsidR="000352EA">
              <w:rPr>
                <w:rFonts w:asciiTheme="minorHAnsi" w:hAnsiTheme="minorHAnsi"/>
                <w:lang w:eastAsia="pl-PL"/>
              </w:rPr>
              <w:t xml:space="preserve"> </w:t>
            </w:r>
          </w:p>
        </w:tc>
      </w:tr>
    </w:tbl>
    <w:p w14:paraId="1B3ABFF1" w14:textId="40D8D458" w:rsidR="00D22EEA" w:rsidRPr="00D45B03" w:rsidRDefault="004F0C80" w:rsidP="004F0C80">
      <w:pPr>
        <w:pStyle w:val="Nagwek1"/>
        <w:ind w:left="720"/>
        <w:jc w:val="both"/>
        <w:rPr>
          <w:color w:val="00B0F0"/>
        </w:rPr>
      </w:pPr>
      <w:bookmarkStart w:id="21" w:name="_Toc162438271"/>
      <w:bookmarkEnd w:id="20"/>
      <w:r w:rsidRPr="00D45B03">
        <w:rPr>
          <w:color w:val="00B0F0"/>
        </w:rPr>
        <w:lastRenderedPageBreak/>
        <w:t>2.</w:t>
      </w:r>
      <w:r w:rsidR="007A4AC6" w:rsidRPr="00D45B03">
        <w:rPr>
          <w:color w:val="00B0F0"/>
        </w:rPr>
        <w:t xml:space="preserve">Konsultacje społeczne w sprawie </w:t>
      </w:r>
      <w:r w:rsidR="00D22EEA" w:rsidRPr="00D45B03">
        <w:rPr>
          <w:color w:val="00B0F0"/>
        </w:rPr>
        <w:t>projektu uchwały Rady Miasta Torunia w</w:t>
      </w:r>
      <w:r w:rsidR="002317E4">
        <w:rPr>
          <w:color w:val="00B0F0"/>
        </w:rPr>
        <w:t> </w:t>
      </w:r>
      <w:r w:rsidR="00D22EEA" w:rsidRPr="00D45B03">
        <w:rPr>
          <w:color w:val="00B0F0"/>
        </w:rPr>
        <w:t>sprawie wyznaczenia obszaru zdegradowanego i obszaru rewitalizacji na terenie miasta Torunia na potrzeby przygotowania i realizacji Gminnego Programu Rewitalizacji pn. Program Rewitalizacji Torunia do roku 2027</w:t>
      </w:r>
      <w:bookmarkEnd w:id="2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735"/>
        <w:gridCol w:w="6203"/>
      </w:tblGrid>
      <w:tr w:rsidR="007A4AC6" w:rsidRPr="00F46EC9" w14:paraId="39C05745" w14:textId="77777777" w:rsidTr="009A78F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DED91B8" w14:textId="77777777" w:rsidR="007A4AC6" w:rsidRPr="00F46EC9" w:rsidRDefault="007A4AC6" w:rsidP="009B682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3395" distL="132588" distR="131447" simplePos="0" relativeHeight="251876352" behindDoc="0" locked="0" layoutInCell="1" allowOverlap="1" wp14:anchorId="60703322" wp14:editId="4B6698BC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15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1A49" w14:textId="77777777" w:rsidR="007A4AC6" w:rsidRPr="00F46EC9" w:rsidRDefault="007A4AC6" w:rsidP="009B6820">
            <w:pPr>
              <w:spacing w:after="0"/>
              <w:rPr>
                <w:b/>
                <w:bCs/>
              </w:rPr>
            </w:pPr>
          </w:p>
          <w:p w14:paraId="3B891F36" w14:textId="77777777" w:rsidR="007A4AC6" w:rsidRPr="00F46EC9" w:rsidRDefault="007A4AC6" w:rsidP="009B682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Termin</w:t>
            </w:r>
          </w:p>
          <w:p w14:paraId="167F3968" w14:textId="77777777" w:rsidR="007A4AC6" w:rsidRPr="00F46EC9" w:rsidRDefault="007A4AC6" w:rsidP="009B6820">
            <w:pPr>
              <w:spacing w:after="0"/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14:paraId="29C9F5A4" w14:textId="77777777" w:rsidR="007A4AC6" w:rsidRPr="00E61815" w:rsidRDefault="007A4AC6" w:rsidP="009B68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3E16A85" w14:textId="598E2663" w:rsidR="007A4AC6" w:rsidRPr="00E61815" w:rsidRDefault="007A4AC6" w:rsidP="009B68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lutego</w:t>
            </w:r>
            <w:r w:rsidRPr="00E61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61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marca</w:t>
            </w:r>
            <w:r w:rsidRPr="00E61815">
              <w:rPr>
                <w:sz w:val="24"/>
                <w:szCs w:val="24"/>
              </w:rPr>
              <w:t xml:space="preserve">  2023 r. </w:t>
            </w:r>
          </w:p>
        </w:tc>
      </w:tr>
      <w:tr w:rsidR="007A4AC6" w:rsidRPr="00F46EC9" w14:paraId="4C8CDE9B" w14:textId="77777777" w:rsidTr="009A78F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2E0BB93" w14:textId="77777777" w:rsidR="007A4AC6" w:rsidRPr="00F46EC9" w:rsidRDefault="007A4AC6" w:rsidP="009B682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67056" distB="74422" distL="138684" distR="139954" simplePos="0" relativeHeight="251877376" behindDoc="1" locked="0" layoutInCell="1" allowOverlap="1" wp14:anchorId="39FE4807" wp14:editId="6B1E0550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285750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17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8B126" w14:textId="77777777" w:rsidR="007A4AC6" w:rsidRPr="00F46EC9" w:rsidRDefault="007A4AC6" w:rsidP="009B6820">
            <w:pPr>
              <w:spacing w:after="0"/>
              <w:rPr>
                <w:b/>
                <w:bCs/>
              </w:rPr>
            </w:pPr>
          </w:p>
          <w:p w14:paraId="7100C1DD" w14:textId="77777777" w:rsidR="007A4AC6" w:rsidRPr="00F46EC9" w:rsidRDefault="007A4AC6" w:rsidP="009B682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Liczba uczestników</w:t>
            </w:r>
          </w:p>
          <w:p w14:paraId="451A2AEE" w14:textId="77777777" w:rsidR="007A4AC6" w:rsidRPr="00F46EC9" w:rsidRDefault="007A4AC6" w:rsidP="009B6820">
            <w:pPr>
              <w:spacing w:after="0"/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B8D1" w14:textId="77777777" w:rsidR="007A4AC6" w:rsidRPr="00E61815" w:rsidRDefault="007A4AC6" w:rsidP="009B68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5D7E0ED" w14:textId="327C564F" w:rsidR="007A4AC6" w:rsidRPr="00E61815" w:rsidRDefault="007A4AC6" w:rsidP="009B68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uczestników </w:t>
            </w:r>
            <w:r w:rsidRPr="00E61815">
              <w:rPr>
                <w:sz w:val="24"/>
                <w:szCs w:val="24"/>
              </w:rPr>
              <w:t xml:space="preserve">wzięło udział w spotkaniu konsultacyjnym, </w:t>
            </w:r>
            <w:r>
              <w:rPr>
                <w:sz w:val="24"/>
                <w:szCs w:val="24"/>
              </w:rPr>
              <w:t>4</w:t>
            </w:r>
            <w:r w:rsidR="00C72563">
              <w:rPr>
                <w:sz w:val="24"/>
                <w:szCs w:val="24"/>
              </w:rPr>
              <w:t> </w:t>
            </w:r>
            <w:r w:rsidRPr="00E61815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>oby zgłosiły uwagi na formularzy konsultacyjnym, 1</w:t>
            </w:r>
            <w:r w:rsidR="00C7256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podmiot zgłosił uwagę </w:t>
            </w:r>
            <w:r w:rsidR="003D6B22">
              <w:rPr>
                <w:sz w:val="24"/>
                <w:szCs w:val="24"/>
              </w:rPr>
              <w:t>pisemnie</w:t>
            </w:r>
          </w:p>
          <w:p w14:paraId="15DCA404" w14:textId="77777777" w:rsidR="007A4AC6" w:rsidRPr="00E61815" w:rsidRDefault="007A4AC6" w:rsidP="009B68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4AC6" w:rsidRPr="00F46EC9" w14:paraId="2F330527" w14:textId="77777777" w:rsidTr="00D45B0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344C024" w14:textId="77777777" w:rsidR="007A4AC6" w:rsidRPr="00F46EC9" w:rsidRDefault="007A4AC6" w:rsidP="009B682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7366" distL="114300" distR="115570" simplePos="0" relativeHeight="251879424" behindDoc="1" locked="0" layoutInCell="1" allowOverlap="1" wp14:anchorId="79BEC6EB" wp14:editId="26E22520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52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36576" distB="43942" distL="211836" distR="164338" simplePos="0" relativeHeight="251878400" behindDoc="1" locked="0" layoutInCell="1" allowOverlap="1" wp14:anchorId="4CB70AED" wp14:editId="252AF8D2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55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0F8C0B22" w14:textId="77777777" w:rsidR="007A4AC6" w:rsidRPr="00F46EC9" w:rsidRDefault="007A4AC6" w:rsidP="009B6820">
            <w:pPr>
              <w:spacing w:after="0"/>
              <w:rPr>
                <w:b/>
                <w:bCs/>
              </w:rPr>
            </w:pPr>
          </w:p>
          <w:p w14:paraId="0A93D9F7" w14:textId="77777777" w:rsidR="007A4AC6" w:rsidRPr="00F46EC9" w:rsidRDefault="007A4AC6" w:rsidP="009B682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Organizatorzy</w:t>
            </w:r>
          </w:p>
          <w:p w14:paraId="651D9E90" w14:textId="77777777" w:rsidR="007A4AC6" w:rsidRDefault="007A4AC6" w:rsidP="009B6820">
            <w:pPr>
              <w:spacing w:after="0"/>
            </w:pPr>
          </w:p>
          <w:p w14:paraId="3C58DF3E" w14:textId="77777777" w:rsidR="007A4AC6" w:rsidRDefault="007A4AC6" w:rsidP="009B6820">
            <w:pPr>
              <w:spacing w:after="0"/>
            </w:pPr>
          </w:p>
          <w:p w14:paraId="38791AB3" w14:textId="77777777" w:rsidR="007A4AC6" w:rsidRDefault="007A4AC6" w:rsidP="009B6820">
            <w:pPr>
              <w:spacing w:after="0"/>
            </w:pPr>
          </w:p>
          <w:p w14:paraId="19022251" w14:textId="77777777" w:rsidR="007A4AC6" w:rsidRDefault="007A4AC6" w:rsidP="009B6820">
            <w:pPr>
              <w:spacing w:after="0"/>
            </w:pPr>
          </w:p>
          <w:p w14:paraId="01EB3660" w14:textId="77777777" w:rsidR="007A4AC6" w:rsidRDefault="007A4AC6" w:rsidP="009B6820">
            <w:pPr>
              <w:spacing w:after="0"/>
            </w:pPr>
          </w:p>
          <w:p w14:paraId="3791B626" w14:textId="77777777" w:rsidR="007A4AC6" w:rsidRPr="004C36D9" w:rsidRDefault="007A4AC6" w:rsidP="009B682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Przedmiot</w:t>
            </w:r>
          </w:p>
          <w:p w14:paraId="6C05AF43" w14:textId="77777777" w:rsidR="007A4AC6" w:rsidRPr="004C36D9" w:rsidRDefault="007A4AC6" w:rsidP="009B682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konsultacji</w:t>
            </w:r>
          </w:p>
          <w:p w14:paraId="31219DEB" w14:textId="77777777" w:rsidR="007A4AC6" w:rsidRPr="00F46EC9" w:rsidRDefault="007A4AC6" w:rsidP="009B6820">
            <w:pPr>
              <w:spacing w:after="0"/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14:paraId="71B40E85" w14:textId="77777777" w:rsidR="007A4AC6" w:rsidRPr="00E61815" w:rsidRDefault="007A4AC6" w:rsidP="009B68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3859DFA" w14:textId="52A8C21F" w:rsidR="007A4AC6" w:rsidRDefault="007A4AC6" w:rsidP="009B68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Toruńskiego Centrum Miasta</w:t>
            </w:r>
          </w:p>
          <w:p w14:paraId="290DAADF" w14:textId="77777777" w:rsidR="007A4AC6" w:rsidRPr="00E61815" w:rsidRDefault="007A4AC6" w:rsidP="009B68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332CEC3" w14:textId="3540225A" w:rsidR="007A4AC6" w:rsidRPr="00D45B03" w:rsidRDefault="009A78F4" w:rsidP="00D45B03">
            <w:pPr>
              <w:pStyle w:val="Nagwek1"/>
              <w:jc w:val="both"/>
              <w:rPr>
                <w:sz w:val="24"/>
                <w:szCs w:val="28"/>
              </w:rPr>
            </w:pPr>
            <w:bookmarkStart w:id="22" w:name="_Toc159571873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</w:rPr>
              <w:t xml:space="preserve">    </w:t>
            </w:r>
            <w:bookmarkStart w:id="23" w:name="_Toc161839706"/>
            <w:bookmarkStart w:id="24" w:name="_Toc162438272"/>
            <w:r w:rsidR="007A4AC6" w:rsidRPr="007A4AC6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</w:rPr>
              <w:t xml:space="preserve">Przedmiotem konsultacji był projekt uchwały </w:t>
            </w:r>
            <w:r w:rsidR="007A4AC6" w:rsidRPr="007A4AC6">
              <w:rPr>
                <w:b w:val="0"/>
                <w:bCs w:val="0"/>
                <w:sz w:val="24"/>
                <w:szCs w:val="28"/>
              </w:rPr>
              <w:t>Rady Miasta Torunia w sprawie wyznaczenia obszaru zdegradowanego i</w:t>
            </w:r>
            <w:r w:rsidR="00C72563">
              <w:rPr>
                <w:b w:val="0"/>
                <w:bCs w:val="0"/>
                <w:sz w:val="24"/>
                <w:szCs w:val="28"/>
              </w:rPr>
              <w:t> </w:t>
            </w:r>
            <w:r w:rsidR="007A4AC6" w:rsidRPr="007A4AC6">
              <w:rPr>
                <w:b w:val="0"/>
                <w:bCs w:val="0"/>
                <w:sz w:val="24"/>
                <w:szCs w:val="28"/>
              </w:rPr>
              <w:t>obszaru rewitalizacji na terenie miasta Torunia na potrzeby przygotowania i realizacji Gminnego Programu Rewitalizacji pn. Program Rewitalizacji Torunia do roku 2027</w:t>
            </w:r>
            <w:r w:rsidR="007A4AC6" w:rsidRPr="007A4AC6">
              <w:rPr>
                <w:sz w:val="24"/>
                <w:szCs w:val="28"/>
              </w:rPr>
              <w:t>.</w:t>
            </w:r>
            <w:bookmarkEnd w:id="22"/>
            <w:bookmarkEnd w:id="23"/>
            <w:bookmarkEnd w:id="24"/>
          </w:p>
        </w:tc>
      </w:tr>
      <w:tr w:rsidR="007A4AC6" w:rsidRPr="00F46EC9" w14:paraId="44EA028A" w14:textId="77777777" w:rsidTr="00D45B0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3597BBD" w14:textId="77777777" w:rsidR="007A4AC6" w:rsidRPr="00300116" w:rsidRDefault="007A4AC6" w:rsidP="009B6820">
            <w:pPr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7366" distL="175260" distR="182626" simplePos="0" relativeHeight="251880448" behindDoc="1" locked="0" layoutInCell="1" allowOverlap="1" wp14:anchorId="7C985824" wp14:editId="7B7A64B2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56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5CA4C40C" w14:textId="77777777" w:rsidR="007A4AC6" w:rsidRPr="00F46EC9" w:rsidRDefault="007A4AC6" w:rsidP="009B682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Podsumowanie</w:t>
            </w:r>
          </w:p>
          <w:p w14:paraId="3801F6F9" w14:textId="77777777" w:rsidR="007A4AC6" w:rsidRPr="00300116" w:rsidRDefault="007A4AC6" w:rsidP="009B6820">
            <w:pPr>
              <w:spacing w:after="0"/>
              <w:rPr>
                <w:b/>
                <w:bCs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14:paraId="21FD0C14" w14:textId="75EE1837" w:rsidR="007A4AC6" w:rsidRDefault="009A78F4" w:rsidP="009B6820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E64CF">
              <w:rPr>
                <w:sz w:val="24"/>
                <w:szCs w:val="24"/>
              </w:rPr>
              <w:t xml:space="preserve"> </w:t>
            </w:r>
            <w:r w:rsidR="007A4AC6">
              <w:rPr>
                <w:sz w:val="24"/>
                <w:szCs w:val="24"/>
              </w:rPr>
              <w:t xml:space="preserve">Celem konsultacji społecznych było zebranie uwag </w:t>
            </w:r>
            <w:r w:rsidR="00CE64CF">
              <w:rPr>
                <w:sz w:val="24"/>
                <w:szCs w:val="24"/>
              </w:rPr>
              <w:t xml:space="preserve"> do </w:t>
            </w:r>
            <w:r w:rsidR="007A4AC6">
              <w:rPr>
                <w:sz w:val="24"/>
                <w:szCs w:val="24"/>
              </w:rPr>
              <w:t xml:space="preserve">projektu uchwały w sprawie wyznaczenia </w:t>
            </w:r>
            <w:r w:rsidR="00D938FD" w:rsidRPr="00D938FD">
              <w:rPr>
                <w:sz w:val="24"/>
                <w:szCs w:val="28"/>
              </w:rPr>
              <w:t>obszaru zdegradowanego i obszaru rewitalizacji na terenie miasta Torunia na potrzeby przygotowania i realizacji Gminnego Programu Rewitalizacji pn. Program Rewitalizacji Torunia do roku 2027</w:t>
            </w:r>
            <w:r w:rsidR="00D938FD">
              <w:rPr>
                <w:sz w:val="24"/>
                <w:szCs w:val="28"/>
              </w:rPr>
              <w:t xml:space="preserve">. </w:t>
            </w:r>
          </w:p>
          <w:p w14:paraId="2CC63528" w14:textId="4A23EC24" w:rsidR="00D938FD" w:rsidRDefault="009A78F4" w:rsidP="009B6820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</w:t>
            </w:r>
            <w:r w:rsidR="00CE64CF">
              <w:rPr>
                <w:sz w:val="24"/>
                <w:szCs w:val="28"/>
              </w:rPr>
              <w:t xml:space="preserve"> </w:t>
            </w:r>
            <w:r w:rsidR="00D938FD">
              <w:rPr>
                <w:sz w:val="24"/>
                <w:szCs w:val="28"/>
              </w:rPr>
              <w:t xml:space="preserve">W ramach konsultacji zapewniony został udział różnych grup interesariuszy. </w:t>
            </w:r>
            <w:r w:rsidR="003D6B22">
              <w:rPr>
                <w:sz w:val="24"/>
                <w:szCs w:val="28"/>
              </w:rPr>
              <w:t>W</w:t>
            </w:r>
            <w:r w:rsidR="00D938FD">
              <w:rPr>
                <w:sz w:val="24"/>
                <w:szCs w:val="28"/>
              </w:rPr>
              <w:t xml:space="preserve">ypracowano stanowisko niezbędne  </w:t>
            </w:r>
            <w:r w:rsidR="00CE64CF">
              <w:rPr>
                <w:sz w:val="24"/>
                <w:szCs w:val="28"/>
              </w:rPr>
              <w:t>do </w:t>
            </w:r>
            <w:r w:rsidR="00D938FD">
              <w:rPr>
                <w:sz w:val="24"/>
                <w:szCs w:val="28"/>
              </w:rPr>
              <w:t>dalszych prac nad GPR-T</w:t>
            </w:r>
            <w:r w:rsidR="003D6B22">
              <w:rPr>
                <w:sz w:val="24"/>
                <w:szCs w:val="28"/>
              </w:rPr>
              <w:t>.</w:t>
            </w:r>
            <w:r w:rsidR="00D938FD">
              <w:rPr>
                <w:sz w:val="24"/>
                <w:szCs w:val="28"/>
              </w:rPr>
              <w:t xml:space="preserve"> </w:t>
            </w:r>
            <w:r w:rsidR="003D6B22">
              <w:rPr>
                <w:sz w:val="24"/>
                <w:szCs w:val="28"/>
              </w:rPr>
              <w:t>K</w:t>
            </w:r>
            <w:r w:rsidR="00D938FD">
              <w:rPr>
                <w:sz w:val="24"/>
                <w:szCs w:val="28"/>
              </w:rPr>
              <w:t>onsultacje umożliwiły  podjęcie działań mających na celu priorytetowe traktowanie zarówno obszaru zdegradowanego, jak i obszaru rewitalizacji, zwłaszcza w kontekście przyszłych, podejmowanych przedsięwzięć.</w:t>
            </w:r>
          </w:p>
          <w:p w14:paraId="6E5EC64A" w14:textId="0E006908" w:rsidR="007A4AC6" w:rsidRPr="00300116" w:rsidRDefault="009A78F4" w:rsidP="009A78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  </w:t>
            </w:r>
            <w:r w:rsidR="00CE64CF">
              <w:rPr>
                <w:sz w:val="24"/>
                <w:szCs w:val="28"/>
              </w:rPr>
              <w:t xml:space="preserve"> </w:t>
            </w:r>
            <w:r w:rsidR="00D938FD">
              <w:rPr>
                <w:sz w:val="24"/>
                <w:szCs w:val="28"/>
              </w:rPr>
              <w:t xml:space="preserve">Zastosowane formy konsultacji pozwoliły na przekazanie mieszkańcom informacji o planowanym obszarze </w:t>
            </w:r>
            <w:r w:rsidR="00D938FD" w:rsidRPr="009A78F4">
              <w:rPr>
                <w:sz w:val="24"/>
                <w:szCs w:val="28"/>
              </w:rPr>
              <w:t xml:space="preserve">zdegradowanym i obszarze rewitalizacji, zapoznanie się  </w:t>
            </w:r>
            <w:r w:rsidR="00CE64CF">
              <w:rPr>
                <w:sz w:val="24"/>
                <w:szCs w:val="28"/>
              </w:rPr>
              <w:t>z </w:t>
            </w:r>
            <w:r w:rsidR="00D938FD" w:rsidRPr="009A78F4">
              <w:rPr>
                <w:sz w:val="24"/>
                <w:szCs w:val="28"/>
              </w:rPr>
              <w:t xml:space="preserve">opiniami interesariuszy rewitalizacji </w:t>
            </w:r>
            <w:r w:rsidR="00D0011B">
              <w:rPr>
                <w:sz w:val="24"/>
                <w:szCs w:val="28"/>
              </w:rPr>
              <w:t>i</w:t>
            </w:r>
            <w:r w:rsidR="00D938FD" w:rsidRPr="009A78F4">
              <w:rPr>
                <w:sz w:val="24"/>
                <w:szCs w:val="28"/>
              </w:rPr>
              <w:t xml:space="preserve"> rozwini</w:t>
            </w:r>
            <w:r w:rsidR="003D6B22" w:rsidRPr="009A78F4">
              <w:rPr>
                <w:sz w:val="24"/>
                <w:szCs w:val="28"/>
              </w:rPr>
              <w:t>ę</w:t>
            </w:r>
            <w:r w:rsidR="00D938FD" w:rsidRPr="009A78F4">
              <w:rPr>
                <w:sz w:val="24"/>
                <w:szCs w:val="28"/>
              </w:rPr>
              <w:t>cie dialogu między podmiotami zaangażowanymi w ten proces oraz ich integrację</w:t>
            </w:r>
            <w:r w:rsidR="00D938FD">
              <w:rPr>
                <w:sz w:val="24"/>
                <w:szCs w:val="28"/>
              </w:rPr>
              <w:t xml:space="preserve">. </w:t>
            </w:r>
          </w:p>
        </w:tc>
      </w:tr>
    </w:tbl>
    <w:p w14:paraId="266D65F8" w14:textId="77777777" w:rsidR="007A4AC6" w:rsidRPr="007A4AC6" w:rsidRDefault="007A4AC6" w:rsidP="007A4AC6"/>
    <w:p w14:paraId="20F20DAC" w14:textId="625AF48C" w:rsidR="00E01EDE" w:rsidRPr="00D45B03" w:rsidRDefault="004F0C80" w:rsidP="004F0C80">
      <w:pPr>
        <w:pStyle w:val="Nagwek1"/>
        <w:ind w:left="720"/>
        <w:jc w:val="both"/>
        <w:rPr>
          <w:color w:val="00B0F0"/>
        </w:rPr>
      </w:pPr>
      <w:bookmarkStart w:id="25" w:name="_Toc162438273"/>
      <w:r w:rsidRPr="00D45B03">
        <w:rPr>
          <w:rFonts w:asciiTheme="minorHAnsi" w:hAnsiTheme="minorHAnsi" w:cstheme="minorHAnsi"/>
          <w:color w:val="00B0F0"/>
        </w:rPr>
        <w:lastRenderedPageBreak/>
        <w:t>3.</w:t>
      </w:r>
      <w:r w:rsidR="00E01EDE" w:rsidRPr="00D45B03">
        <w:rPr>
          <w:rFonts w:asciiTheme="minorHAnsi" w:hAnsiTheme="minorHAnsi" w:cstheme="minorHAnsi"/>
          <w:color w:val="00B0F0"/>
        </w:rPr>
        <w:t>Zmiany organizacji ruchu na Bydgoskim Przedmieściu i wprowadzen</w:t>
      </w:r>
      <w:r w:rsidR="00D46170" w:rsidRPr="00D45B03">
        <w:rPr>
          <w:rFonts w:asciiTheme="minorHAnsi" w:hAnsiTheme="minorHAnsi" w:cstheme="minorHAnsi"/>
          <w:color w:val="00B0F0"/>
        </w:rPr>
        <w:t>ia SPP</w:t>
      </w:r>
      <w:bookmarkEnd w:id="25"/>
      <w:r w:rsidR="00E01EDE" w:rsidRPr="00D45B03">
        <w:rPr>
          <w:rFonts w:asciiTheme="minorHAnsi" w:hAnsiTheme="minorHAnsi" w:cstheme="minorHAnsi"/>
          <w:color w:val="00B0F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735"/>
        <w:gridCol w:w="142"/>
        <w:gridCol w:w="6061"/>
      </w:tblGrid>
      <w:tr w:rsidR="00E01EDE" w:rsidRPr="00F46EC9" w14:paraId="5C2E69F7" w14:textId="77777777" w:rsidTr="00D45B0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08977BD" w14:textId="3189957D" w:rsidR="00E01EDE" w:rsidRPr="00F46EC9" w:rsidRDefault="00E01EDE" w:rsidP="008A7637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3395" distL="132588" distR="131447" simplePos="0" relativeHeight="251765760" behindDoc="0" locked="0" layoutInCell="1" allowOverlap="1" wp14:anchorId="0A1CD97A" wp14:editId="65F859F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29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357EA" w14:textId="77777777" w:rsidR="00E01EDE" w:rsidRPr="00F46EC9" w:rsidRDefault="00E01EDE" w:rsidP="008A7637">
            <w:pPr>
              <w:spacing w:after="0"/>
              <w:rPr>
                <w:b/>
                <w:bCs/>
              </w:rPr>
            </w:pPr>
          </w:p>
          <w:p w14:paraId="65108612" w14:textId="77777777" w:rsidR="00E01EDE" w:rsidRPr="00F46EC9" w:rsidRDefault="00E01EDE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Termin</w:t>
            </w:r>
          </w:p>
          <w:p w14:paraId="45F4471E" w14:textId="77777777" w:rsidR="00E01EDE" w:rsidRPr="00F46EC9" w:rsidRDefault="00E01EDE" w:rsidP="008A7637">
            <w:pPr>
              <w:spacing w:after="0"/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475916ED" w14:textId="77777777" w:rsidR="00E01EDE" w:rsidRPr="00E61815" w:rsidRDefault="00E01EDE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FD15172" w14:textId="77777777" w:rsidR="00E01EDE" w:rsidRPr="00E61815" w:rsidRDefault="00E01EDE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815">
              <w:rPr>
                <w:sz w:val="24"/>
                <w:szCs w:val="24"/>
              </w:rPr>
              <w:t xml:space="preserve">5 - 28 kwietnia  2023 r. </w:t>
            </w:r>
          </w:p>
        </w:tc>
      </w:tr>
      <w:tr w:rsidR="00E01EDE" w:rsidRPr="00F46EC9" w14:paraId="7085749E" w14:textId="77777777" w:rsidTr="00373C7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BA4039D" w14:textId="77777777" w:rsidR="00E01EDE" w:rsidRPr="00F46EC9" w:rsidRDefault="00E01EDE" w:rsidP="008A7637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67056" distB="74422" distL="138684" distR="139954" simplePos="0" relativeHeight="251766784" behindDoc="1" locked="0" layoutInCell="1" allowOverlap="1" wp14:anchorId="3486BCE4" wp14:editId="30094FB2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285750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30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AAE6" w14:textId="77777777" w:rsidR="00E01EDE" w:rsidRPr="00F46EC9" w:rsidRDefault="00E01EDE" w:rsidP="008A7637">
            <w:pPr>
              <w:spacing w:after="0"/>
              <w:rPr>
                <w:b/>
                <w:bCs/>
              </w:rPr>
            </w:pPr>
          </w:p>
          <w:p w14:paraId="4C4825FA" w14:textId="77777777" w:rsidR="00E01EDE" w:rsidRPr="00F46EC9" w:rsidRDefault="00E01EDE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Liczba uczestników</w:t>
            </w:r>
          </w:p>
          <w:p w14:paraId="06E5BB4B" w14:textId="77777777" w:rsidR="00E01EDE" w:rsidRPr="00F46EC9" w:rsidRDefault="00E01EDE" w:rsidP="008A7637">
            <w:pPr>
              <w:spacing w:after="0"/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EED0F" w14:textId="77777777" w:rsidR="00E01EDE" w:rsidRPr="00E61815" w:rsidRDefault="00E01EDE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0AE64E" w14:textId="7215F8A4" w:rsidR="00E01EDE" w:rsidRPr="00E61815" w:rsidRDefault="00E01EDE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815">
              <w:rPr>
                <w:sz w:val="24"/>
                <w:szCs w:val="24"/>
              </w:rPr>
              <w:t xml:space="preserve">ok. 110 osób wzięło udział w spotkaniu konsultacyjnym, </w:t>
            </w:r>
            <w:r>
              <w:rPr>
                <w:sz w:val="24"/>
                <w:szCs w:val="24"/>
              </w:rPr>
              <w:t>89</w:t>
            </w:r>
            <w:r w:rsidR="00C72563">
              <w:rPr>
                <w:sz w:val="24"/>
                <w:szCs w:val="24"/>
              </w:rPr>
              <w:t> </w:t>
            </w:r>
            <w:r w:rsidRPr="00E61815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>ób oraz Rada Okręgu Bydgoskie</w:t>
            </w:r>
            <w:r w:rsidRPr="00E61815">
              <w:rPr>
                <w:sz w:val="24"/>
                <w:szCs w:val="24"/>
              </w:rPr>
              <w:t xml:space="preserve"> zgłosiły uwagi drogą elektroniczną, </w:t>
            </w:r>
            <w:r>
              <w:rPr>
                <w:sz w:val="24"/>
                <w:szCs w:val="24"/>
              </w:rPr>
              <w:t xml:space="preserve">12 osób zgłosiło uwagi drogą telefoniczną, </w:t>
            </w:r>
          </w:p>
          <w:p w14:paraId="7A322369" w14:textId="77777777" w:rsidR="00E01EDE" w:rsidRPr="00E61815" w:rsidRDefault="00E01EDE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1EDE" w:rsidRPr="00F46EC9" w14:paraId="163BAB07" w14:textId="77777777" w:rsidTr="00373C7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AD7CCCE" w14:textId="77777777" w:rsidR="00E01EDE" w:rsidRPr="00F46EC9" w:rsidRDefault="00E01EDE" w:rsidP="008A7637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7366" distL="114300" distR="115570" simplePos="0" relativeHeight="251768832" behindDoc="1" locked="0" layoutInCell="1" allowOverlap="1" wp14:anchorId="70432379" wp14:editId="246A965E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27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36576" distB="43942" distL="211836" distR="164338" simplePos="0" relativeHeight="251767808" behindDoc="1" locked="0" layoutInCell="1" allowOverlap="1" wp14:anchorId="6372544D" wp14:editId="3AC0A9A2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31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53D8DAF8" w14:textId="77777777" w:rsidR="00E01EDE" w:rsidRPr="00F46EC9" w:rsidRDefault="00E01EDE" w:rsidP="008A7637">
            <w:pPr>
              <w:spacing w:after="0"/>
              <w:rPr>
                <w:b/>
                <w:bCs/>
              </w:rPr>
            </w:pPr>
          </w:p>
          <w:p w14:paraId="415537A8" w14:textId="77777777" w:rsidR="00E01EDE" w:rsidRPr="00F46EC9" w:rsidRDefault="00E01EDE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Organizatorzy</w:t>
            </w:r>
          </w:p>
          <w:p w14:paraId="7D450085" w14:textId="77777777" w:rsidR="00E01EDE" w:rsidRDefault="00E01EDE" w:rsidP="008A7637">
            <w:pPr>
              <w:spacing w:after="0"/>
            </w:pPr>
          </w:p>
          <w:p w14:paraId="5B31DC03" w14:textId="77777777" w:rsidR="00E01EDE" w:rsidRDefault="00E01EDE" w:rsidP="008A7637">
            <w:pPr>
              <w:spacing w:after="0"/>
            </w:pPr>
          </w:p>
          <w:p w14:paraId="22D235EF" w14:textId="77777777" w:rsidR="00E01EDE" w:rsidRDefault="00E01EDE" w:rsidP="008A7637">
            <w:pPr>
              <w:spacing w:after="0"/>
            </w:pPr>
          </w:p>
          <w:p w14:paraId="756BD94E" w14:textId="77777777" w:rsidR="00E01EDE" w:rsidRDefault="00E01EDE" w:rsidP="008A7637">
            <w:pPr>
              <w:spacing w:after="0"/>
            </w:pPr>
          </w:p>
          <w:p w14:paraId="457C6A1D" w14:textId="77777777" w:rsidR="00E01EDE" w:rsidRDefault="00E01EDE" w:rsidP="008A7637">
            <w:pPr>
              <w:spacing w:after="0"/>
            </w:pPr>
          </w:p>
          <w:p w14:paraId="50FFC036" w14:textId="77777777" w:rsidR="00E01EDE" w:rsidRPr="004C36D9" w:rsidRDefault="00E01EDE" w:rsidP="008A7637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Przedmiot</w:t>
            </w:r>
          </w:p>
          <w:p w14:paraId="7E7DC41C" w14:textId="77777777" w:rsidR="00E01EDE" w:rsidRPr="004C36D9" w:rsidRDefault="00E01EDE" w:rsidP="008A7637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konsultacji</w:t>
            </w:r>
          </w:p>
          <w:p w14:paraId="39D966F9" w14:textId="77777777" w:rsidR="00E01EDE" w:rsidRPr="00F46EC9" w:rsidRDefault="00E01EDE" w:rsidP="008A7637">
            <w:pPr>
              <w:spacing w:after="0"/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026FD" w14:textId="7D032EAA" w:rsidR="00E01EDE" w:rsidRPr="00E61815" w:rsidRDefault="00E01EDE" w:rsidP="00D45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815">
              <w:rPr>
                <w:sz w:val="24"/>
                <w:szCs w:val="24"/>
              </w:rPr>
              <w:t xml:space="preserve">Wydział Komunikacji Społecznej i Informacji we współpracy  </w:t>
            </w:r>
            <w:r w:rsidR="00D45B03">
              <w:rPr>
                <w:sz w:val="24"/>
                <w:szCs w:val="24"/>
              </w:rPr>
              <w:t>z </w:t>
            </w:r>
            <w:r w:rsidRPr="00E61815">
              <w:rPr>
                <w:sz w:val="24"/>
                <w:szCs w:val="24"/>
              </w:rPr>
              <w:t>Wydziałem Gospodarki Komunalnej oraz Miejskim Zarządem Dróg</w:t>
            </w:r>
          </w:p>
          <w:p w14:paraId="07548E4E" w14:textId="77777777" w:rsidR="00E01EDE" w:rsidRPr="00E61815" w:rsidRDefault="00E01EDE" w:rsidP="00D45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815">
              <w:rPr>
                <w:rFonts w:eastAsia="Times New Roman"/>
                <w:sz w:val="24"/>
                <w:szCs w:val="24"/>
                <w:lang w:eastAsia="pl-PL"/>
              </w:rPr>
              <w:t xml:space="preserve">   </w:t>
            </w:r>
          </w:p>
          <w:p w14:paraId="1F80B29E" w14:textId="0A57CB47" w:rsidR="00E01EDE" w:rsidRDefault="00D45B03" w:rsidP="00D45B03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E01EDE" w:rsidRPr="00E61815">
              <w:rPr>
                <w:rFonts w:asciiTheme="minorHAnsi" w:hAnsiTheme="minorHAnsi" w:cstheme="minorHAnsi"/>
              </w:rPr>
              <w:t>Rada Okręgu Bydgoskie wystąpiła do Prezydenta Miasta z</w:t>
            </w:r>
            <w:r w:rsidR="00C72563">
              <w:rPr>
                <w:rFonts w:asciiTheme="minorHAnsi" w:hAnsiTheme="minorHAnsi" w:cstheme="minorHAnsi"/>
              </w:rPr>
              <w:t> </w:t>
            </w:r>
            <w:r w:rsidR="00E01EDE" w:rsidRPr="00E61815">
              <w:rPr>
                <w:rFonts w:asciiTheme="minorHAnsi" w:hAnsiTheme="minorHAnsi" w:cstheme="minorHAnsi"/>
              </w:rPr>
              <w:t>wnioskiem o przeprowadzenie konsultacji społecznych w</w:t>
            </w:r>
            <w:r w:rsidR="00C72563">
              <w:rPr>
                <w:rFonts w:asciiTheme="minorHAnsi" w:hAnsiTheme="minorHAnsi" w:cstheme="minorHAnsi"/>
              </w:rPr>
              <w:t> </w:t>
            </w:r>
            <w:r w:rsidR="00E01EDE" w:rsidRPr="00E61815">
              <w:rPr>
                <w:rFonts w:asciiTheme="minorHAnsi" w:hAnsiTheme="minorHAnsi" w:cstheme="minorHAnsi"/>
              </w:rPr>
              <w:t>sprawie organizacji ruchu na Bydgoskim Przedmieściu, argumentując, że osiedle bardzo się zmieniło w ostatnich latach i wiele kwestii dotyczących funkcjonowania pieszych i</w:t>
            </w:r>
            <w:r w:rsidR="00C72563">
              <w:rPr>
                <w:rFonts w:asciiTheme="minorHAnsi" w:hAnsiTheme="minorHAnsi" w:cstheme="minorHAnsi"/>
              </w:rPr>
              <w:t> </w:t>
            </w:r>
            <w:r w:rsidR="00E01EDE" w:rsidRPr="00E61815">
              <w:rPr>
                <w:rFonts w:asciiTheme="minorHAnsi" w:hAnsiTheme="minorHAnsi" w:cstheme="minorHAnsi"/>
              </w:rPr>
              <w:t>kierowców w tej przestrzeni wymaga uporządkowania. Wspólnie z mieszkańcami chcieliśmy zastanowić się, jakie rozwiązania należy wprowadzić w tym rejonie, aby piesi czuli się bezpiecznie, a kierowcy korzystali z optymalnych rozwiązań drogowych w tej przestrzeni. Dodatkowo chcieliśmy porozmawiać z mieszkańcami o propozycjach rozszerzenia Strefy Płatnego Parkowania na obszarze ograniczonym al. Jana Pawła II, ul. Matejki, ul. Krasińskiego, ul.</w:t>
            </w:r>
            <w:r w:rsidR="00C72563">
              <w:rPr>
                <w:rFonts w:asciiTheme="minorHAnsi" w:hAnsiTheme="minorHAnsi" w:cstheme="minorHAnsi"/>
              </w:rPr>
              <w:t> </w:t>
            </w:r>
            <w:r w:rsidR="00E01EDE" w:rsidRPr="00E61815">
              <w:rPr>
                <w:rFonts w:asciiTheme="minorHAnsi" w:hAnsiTheme="minorHAnsi" w:cstheme="minorHAnsi"/>
              </w:rPr>
              <w:t xml:space="preserve">Chopina. Chcieliśmy zapytać, jakie mają opinie w tym zakresie, co sądzą o tym pomyśle. </w:t>
            </w:r>
          </w:p>
          <w:p w14:paraId="346EB5A8" w14:textId="5117F78D" w:rsidR="00D45B03" w:rsidRPr="00E61815" w:rsidRDefault="00D45B03" w:rsidP="009B141D">
            <w:pPr>
              <w:pStyle w:val="NormalnyWeb"/>
              <w:jc w:val="both"/>
              <w:rPr>
                <w:rFonts w:ascii="Calibri" w:hAnsi="Calibri"/>
              </w:rPr>
            </w:pPr>
          </w:p>
        </w:tc>
      </w:tr>
      <w:tr w:rsidR="00300116" w:rsidRPr="00F46EC9" w14:paraId="0FCE8A54" w14:textId="77777777" w:rsidTr="00373C7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5C407A1" w14:textId="77777777" w:rsidR="00300116" w:rsidRPr="00300116" w:rsidRDefault="00300116" w:rsidP="00300116">
            <w:pPr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7366" distL="175260" distR="182626" simplePos="0" relativeHeight="251778048" behindDoc="1" locked="0" layoutInCell="1" allowOverlap="1" wp14:anchorId="019D7942" wp14:editId="11418A0F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68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4D124470" w14:textId="77777777" w:rsidR="00D45B03" w:rsidRDefault="00D45B03" w:rsidP="00300116">
            <w:pPr>
              <w:spacing w:after="0"/>
              <w:rPr>
                <w:b/>
                <w:bCs/>
              </w:rPr>
            </w:pPr>
          </w:p>
          <w:p w14:paraId="2E1794EC" w14:textId="6CA690EA" w:rsidR="00300116" w:rsidRPr="00F46EC9" w:rsidRDefault="00300116" w:rsidP="00300116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Podsumowanie</w:t>
            </w:r>
          </w:p>
          <w:p w14:paraId="59B8E638" w14:textId="77777777" w:rsidR="00300116" w:rsidRPr="00300116" w:rsidRDefault="00300116" w:rsidP="00300116">
            <w:pPr>
              <w:spacing w:after="0"/>
              <w:rPr>
                <w:b/>
                <w:bCs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D87D6" w14:textId="7F26A43F" w:rsidR="00D45B03" w:rsidRPr="00A61800" w:rsidRDefault="0030011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1800">
              <w:rPr>
                <w:sz w:val="24"/>
                <w:szCs w:val="24"/>
              </w:rPr>
              <w:t xml:space="preserve">    Konsultacje społeczne w sprawie zmian w organizacji ruchu na Bydgoskim Przedmieściu były okazją do wyrażenia opinii i</w:t>
            </w:r>
            <w:r w:rsidR="00C72563" w:rsidRPr="00A61800">
              <w:rPr>
                <w:sz w:val="24"/>
                <w:szCs w:val="24"/>
              </w:rPr>
              <w:t> </w:t>
            </w:r>
            <w:r w:rsidRPr="00A61800">
              <w:rPr>
                <w:sz w:val="24"/>
                <w:szCs w:val="24"/>
              </w:rPr>
              <w:t xml:space="preserve">uwag mieszkańców na temat </w:t>
            </w:r>
            <w:r w:rsidR="00D45B03" w:rsidRPr="00A61800">
              <w:rPr>
                <w:sz w:val="24"/>
                <w:szCs w:val="24"/>
              </w:rPr>
              <w:t xml:space="preserve">zaproponowanych rozwiązań.  W ramach konsultacji wpłynęło wiele uwag i postulatów, które były przedmiotem szczegółowej analizy Wydziału Gospodarki Komunalnej oraz Miejskiego Zarządu Dróg. </w:t>
            </w:r>
            <w:r w:rsidR="00A61800">
              <w:rPr>
                <w:sz w:val="24"/>
                <w:szCs w:val="24"/>
              </w:rPr>
              <w:t>Zaszła także konieczność opracowania dodatkowych analiz dotyczących przedmiotu konsultacji.</w:t>
            </w:r>
          </w:p>
          <w:p w14:paraId="0C901DA9" w14:textId="7D0C7042" w:rsidR="00D45B03" w:rsidRPr="00A61800" w:rsidRDefault="00300116" w:rsidP="00A618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1800">
              <w:rPr>
                <w:sz w:val="24"/>
                <w:szCs w:val="24"/>
              </w:rPr>
              <w:t xml:space="preserve">   </w:t>
            </w:r>
            <w:r w:rsidR="00D45B03" w:rsidRPr="00A61800">
              <w:rPr>
                <w:sz w:val="24"/>
                <w:szCs w:val="24"/>
              </w:rPr>
              <w:t xml:space="preserve">Temat organizacji ruchu na Bydgoskim Przedmieściu został ujęty w Planie konsultacji społecznych na 2024 r. W II kwartale 2024 r. ponownie spotkamy się z mieszkańcami, aby porozmawiać o problemach </w:t>
            </w:r>
            <w:r w:rsidR="00056DD1" w:rsidRPr="00A61800">
              <w:rPr>
                <w:sz w:val="24"/>
                <w:szCs w:val="24"/>
              </w:rPr>
              <w:t>związanych z parkowaniem w tej dzielnicy.</w:t>
            </w:r>
          </w:p>
        </w:tc>
      </w:tr>
    </w:tbl>
    <w:p w14:paraId="6B5DDA4D" w14:textId="0EB9AA4A" w:rsidR="00B86138" w:rsidRDefault="004F0C80" w:rsidP="004F0C80">
      <w:pPr>
        <w:pStyle w:val="Nagwek1"/>
        <w:ind w:left="720"/>
        <w:jc w:val="both"/>
        <w:rPr>
          <w:rFonts w:asciiTheme="minorHAnsi" w:hAnsiTheme="minorHAnsi" w:cstheme="minorHAnsi"/>
          <w:color w:val="00B0F0"/>
        </w:rPr>
      </w:pPr>
      <w:bookmarkStart w:id="26" w:name="_Toc162438274"/>
      <w:r>
        <w:rPr>
          <w:rFonts w:asciiTheme="minorHAnsi" w:hAnsiTheme="minorHAnsi" w:cstheme="minorHAnsi"/>
          <w:color w:val="00B0F0"/>
        </w:rPr>
        <w:lastRenderedPageBreak/>
        <w:t xml:space="preserve">4. </w:t>
      </w:r>
      <w:r w:rsidR="009B141D">
        <w:rPr>
          <w:rFonts w:asciiTheme="minorHAnsi" w:hAnsiTheme="minorHAnsi" w:cstheme="minorHAnsi"/>
          <w:color w:val="00B0F0"/>
        </w:rPr>
        <w:t>Jak zagospodarować nieruchomość przy ulicy Szczecińskiej 13-13b</w:t>
      </w:r>
      <w:r w:rsidR="00D45B03">
        <w:rPr>
          <w:rFonts w:asciiTheme="minorHAnsi" w:hAnsiTheme="minorHAnsi" w:cstheme="minorHAnsi"/>
          <w:color w:val="00B0F0"/>
        </w:rPr>
        <w:t>?</w:t>
      </w:r>
      <w:bookmarkEnd w:id="26"/>
    </w:p>
    <w:p w14:paraId="1A7F20B4" w14:textId="307AF9CF" w:rsidR="009B141D" w:rsidRDefault="009B141D" w:rsidP="009B141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"/>
        <w:gridCol w:w="108"/>
        <w:gridCol w:w="1506"/>
        <w:gridCol w:w="87"/>
        <w:gridCol w:w="6345"/>
      </w:tblGrid>
      <w:tr w:rsidR="009B141D" w:rsidRPr="00774329" w14:paraId="503BD5EF" w14:textId="77777777" w:rsidTr="008A7637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5DB25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74329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anchor distT="0" distB="3395" distL="132588" distR="131447" simplePos="0" relativeHeight="251770880" behindDoc="0" locked="0" layoutInCell="1" allowOverlap="1" wp14:anchorId="387B34C2" wp14:editId="69A3D40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24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F1A8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25A7A45B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74329">
              <w:rPr>
                <w:rFonts w:asciiTheme="minorHAnsi" w:hAnsiTheme="minorHAnsi" w:cstheme="minorHAnsi"/>
                <w:b/>
                <w:bCs/>
              </w:rPr>
              <w:t>Termin</w:t>
            </w:r>
          </w:p>
          <w:p w14:paraId="2B59073C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749EA" w14:textId="77777777" w:rsidR="009B141D" w:rsidRPr="00774329" w:rsidRDefault="009B141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B4391" w14:textId="77777777" w:rsidR="009B141D" w:rsidRPr="00774329" w:rsidRDefault="009B141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4329">
              <w:rPr>
                <w:rFonts w:asciiTheme="minorHAnsi" w:hAnsiTheme="minorHAnsi" w:cstheme="minorHAnsi"/>
                <w:sz w:val="24"/>
                <w:szCs w:val="24"/>
              </w:rPr>
              <w:t xml:space="preserve"> 15 maja - 9 czerwca  2023 r. </w:t>
            </w:r>
          </w:p>
        </w:tc>
      </w:tr>
      <w:tr w:rsidR="009B141D" w:rsidRPr="00774329" w14:paraId="3E610E35" w14:textId="77777777" w:rsidTr="008A7637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B1DDF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74329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anchor distT="67056" distB="74422" distL="138684" distR="139954" simplePos="0" relativeHeight="251771904" behindDoc="1" locked="0" layoutInCell="1" allowOverlap="1" wp14:anchorId="4D0B3EA1" wp14:editId="436E980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285750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62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5CB01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4F49BAC8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74329">
              <w:rPr>
                <w:rFonts w:asciiTheme="minorHAnsi" w:hAnsiTheme="minorHAnsi" w:cstheme="minorHAnsi"/>
                <w:b/>
                <w:bCs/>
              </w:rPr>
              <w:t>Liczba uczestników</w:t>
            </w:r>
          </w:p>
          <w:p w14:paraId="5A8F6731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6A927" w14:textId="77777777" w:rsidR="009B141D" w:rsidRPr="00774329" w:rsidRDefault="009B141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441BA7" w14:textId="77777777" w:rsidR="009B141D" w:rsidRPr="00774329" w:rsidRDefault="009B141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ok. 70 </w:t>
            </w:r>
            <w:r w:rsidRPr="00774329">
              <w:rPr>
                <w:rFonts w:asciiTheme="minorHAnsi" w:hAnsiTheme="minorHAnsi" w:cstheme="minorHAnsi"/>
                <w:sz w:val="24"/>
                <w:szCs w:val="24"/>
              </w:rPr>
              <w:t>osób wzięło udział w spotkaniu konsultacyjnym,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10</w:t>
            </w:r>
            <w:r w:rsidRPr="00774329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sób</w:t>
            </w:r>
            <w:r w:rsidRPr="00774329">
              <w:rPr>
                <w:rFonts w:asciiTheme="minorHAnsi" w:hAnsiTheme="minorHAnsi" w:cstheme="minorHAnsi"/>
                <w:sz w:val="24"/>
                <w:szCs w:val="24"/>
              </w:rPr>
              <w:t xml:space="preserve"> zgłosił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774329">
              <w:rPr>
                <w:rFonts w:asciiTheme="minorHAnsi" w:hAnsiTheme="minorHAnsi" w:cstheme="minorHAnsi"/>
                <w:sz w:val="24"/>
                <w:szCs w:val="24"/>
              </w:rPr>
              <w:t xml:space="preserve"> uwagi drogą elektroniczną, </w:t>
            </w:r>
          </w:p>
          <w:p w14:paraId="60E5B161" w14:textId="77777777" w:rsidR="009B141D" w:rsidRPr="00774329" w:rsidRDefault="009B141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9CAB36" w14:textId="77777777" w:rsidR="009B141D" w:rsidRPr="00774329" w:rsidRDefault="009B141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41D" w:rsidRPr="00774329" w14:paraId="5FB18654" w14:textId="77777777" w:rsidTr="0092644D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AEE0F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74329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anchor distT="0" distB="7366" distL="114300" distR="115570" simplePos="0" relativeHeight="251773952" behindDoc="1" locked="0" layoutInCell="1" allowOverlap="1" wp14:anchorId="04CA3F53" wp14:editId="5DEC0846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63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4329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anchor distT="36576" distB="43942" distL="211836" distR="164338" simplePos="0" relativeHeight="251772928" behindDoc="1" locked="0" layoutInCell="1" allowOverlap="1" wp14:anchorId="43065D51" wp14:editId="6636B7E0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64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B7105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C6B8FCE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74329">
              <w:rPr>
                <w:rFonts w:asciiTheme="minorHAnsi" w:hAnsiTheme="minorHAnsi" w:cstheme="minorHAnsi"/>
                <w:b/>
                <w:bCs/>
              </w:rPr>
              <w:t>Organizatorzy</w:t>
            </w:r>
          </w:p>
          <w:p w14:paraId="15789427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</w:rPr>
            </w:pPr>
          </w:p>
          <w:p w14:paraId="4DD84621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</w:rPr>
            </w:pPr>
          </w:p>
          <w:p w14:paraId="7D072F09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</w:rPr>
            </w:pPr>
          </w:p>
          <w:p w14:paraId="17A45E50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</w:rPr>
            </w:pPr>
          </w:p>
          <w:p w14:paraId="17C2E839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</w:rPr>
            </w:pPr>
          </w:p>
          <w:p w14:paraId="2B539F49" w14:textId="77777777" w:rsidR="009B141D" w:rsidRPr="00774329" w:rsidRDefault="009B141D" w:rsidP="008A76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74329">
              <w:rPr>
                <w:rFonts w:asciiTheme="minorHAnsi" w:hAnsiTheme="minorHAnsi" w:cstheme="minorHAnsi"/>
                <w:b/>
                <w:color w:val="000000"/>
              </w:rPr>
              <w:t>Przedmiot</w:t>
            </w:r>
          </w:p>
          <w:p w14:paraId="42127F6C" w14:textId="77777777" w:rsidR="009B141D" w:rsidRPr="00774329" w:rsidRDefault="009B141D" w:rsidP="008A76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74329">
              <w:rPr>
                <w:rFonts w:asciiTheme="minorHAnsi" w:hAnsiTheme="minorHAnsi" w:cstheme="minorHAnsi"/>
                <w:b/>
                <w:color w:val="000000"/>
              </w:rPr>
              <w:t>konsultacji</w:t>
            </w:r>
          </w:p>
          <w:p w14:paraId="5AAF2C26" w14:textId="77777777" w:rsidR="009B141D" w:rsidRPr="00774329" w:rsidRDefault="009B141D" w:rsidP="008A763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D3D8673" w14:textId="77777777" w:rsidR="009B141D" w:rsidRPr="00774329" w:rsidRDefault="009B141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5B98B0" w14:textId="77777777" w:rsidR="009B141D" w:rsidRPr="00774329" w:rsidRDefault="009B141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4329">
              <w:rPr>
                <w:rFonts w:asciiTheme="minorHAnsi" w:hAnsiTheme="minorHAnsi" w:cstheme="minorHAnsi"/>
                <w:sz w:val="24"/>
                <w:szCs w:val="24"/>
              </w:rPr>
              <w:t xml:space="preserve">Wydział Komunikacji Społecznej i Informacji we współpracy  z  Wydziałem Gospodarki Nieruchomościami oraz Wydziałem Zdrowia i Polityki Społecznej </w:t>
            </w:r>
          </w:p>
          <w:p w14:paraId="7E93C693" w14:textId="5D534E0D" w:rsidR="009B141D" w:rsidRPr="00774329" w:rsidRDefault="009B141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83A71" w14:textId="02139C92" w:rsidR="009B141D" w:rsidRDefault="009B141D" w:rsidP="008A7637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E86E4F">
              <w:rPr>
                <w:rFonts w:asciiTheme="minorHAnsi" w:hAnsiTheme="minorHAnsi" w:cstheme="minorHAnsi"/>
              </w:rPr>
              <w:t>Chcieliśmy porozmawiać z mieszkańcami i mieszkankami o</w:t>
            </w:r>
            <w:r w:rsidR="00377070">
              <w:rPr>
                <w:rFonts w:asciiTheme="minorHAnsi" w:hAnsiTheme="minorHAnsi" w:cstheme="minorHAnsi"/>
              </w:rPr>
              <w:t> </w:t>
            </w:r>
            <w:r w:rsidRPr="00E86E4F">
              <w:rPr>
                <w:rFonts w:asciiTheme="minorHAnsi" w:hAnsiTheme="minorHAnsi" w:cstheme="minorHAnsi"/>
              </w:rPr>
              <w:t>pomysłach na zagospodarowanie nieruchomości przy ul.</w:t>
            </w:r>
            <w:r w:rsidR="00377070">
              <w:rPr>
                <w:rFonts w:asciiTheme="minorHAnsi" w:hAnsiTheme="minorHAnsi" w:cstheme="minorHAnsi"/>
              </w:rPr>
              <w:t> </w:t>
            </w:r>
            <w:r w:rsidRPr="00E86E4F">
              <w:rPr>
                <w:rFonts w:asciiTheme="minorHAnsi" w:hAnsiTheme="minorHAnsi" w:cstheme="minorHAnsi"/>
              </w:rPr>
              <w:t xml:space="preserve">Szczecińskiej 13-13b. </w:t>
            </w:r>
            <w:r>
              <w:rPr>
                <w:rFonts w:asciiTheme="minorHAnsi" w:hAnsiTheme="minorHAnsi" w:cstheme="minorHAnsi"/>
              </w:rPr>
              <w:t>Konsultowana nieruchomość</w:t>
            </w:r>
            <w:r w:rsidRPr="00E86E4F">
              <w:rPr>
                <w:rFonts w:asciiTheme="minorHAnsi" w:hAnsiTheme="minorHAnsi" w:cstheme="minorHAnsi"/>
              </w:rPr>
              <w:t xml:space="preserve"> to obszar o  pow. 0,2675 ha, który Miasto Toruń przejęło w 2023 r. od stowarzyszenia Polski Czerwony Krzyż, z siedzibą w Warszawie (PCK). Teren znajdował się w użytkowaniu wieczystym PCK od 1992 r. W roku 1995 stowarzyszenie wzniosło tam budynek biurowo-hotelowy o pow. całkowitej 595,50m</w:t>
            </w:r>
            <w:r w:rsidRPr="00E86E4F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Pr="00E86E4F">
              <w:rPr>
                <w:rFonts w:asciiTheme="minorHAnsi" w:hAnsiTheme="minorHAnsi" w:cstheme="minorHAnsi"/>
              </w:rPr>
              <w:t xml:space="preserve"> Na skutek rozwiązania umowy użytkowania wieczystego, w 2023 roku teren wraz z  budynkiem ponownie stał się własnością Gminy Miasta Toruń.</w:t>
            </w:r>
          </w:p>
          <w:p w14:paraId="0635F981" w14:textId="5D20E9DA" w:rsidR="00056DD1" w:rsidRPr="00774329" w:rsidRDefault="00056DD1" w:rsidP="008A7637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41D" w:rsidRPr="00F46EC9" w14:paraId="347F400D" w14:textId="77777777" w:rsidTr="00056DD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597295" w14:textId="77777777" w:rsidR="009B141D" w:rsidRPr="009B141D" w:rsidRDefault="009B141D" w:rsidP="009B141D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9B141D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anchor distT="0" distB="7366" distL="175260" distR="182626" simplePos="0" relativeHeight="251776000" behindDoc="1" locked="0" layoutInCell="1" allowOverlap="1" wp14:anchorId="1C2E275B" wp14:editId="31A88B5A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66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D9413" w14:textId="77777777" w:rsidR="009B141D" w:rsidRPr="009B141D" w:rsidRDefault="009B141D" w:rsidP="009B14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0765D7D" w14:textId="77777777" w:rsidR="009B141D" w:rsidRPr="009B141D" w:rsidRDefault="009B141D" w:rsidP="009B14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B141D">
              <w:rPr>
                <w:rFonts w:asciiTheme="minorHAnsi" w:hAnsiTheme="minorHAnsi" w:cstheme="minorHAnsi"/>
                <w:b/>
                <w:bCs/>
              </w:rPr>
              <w:t>Podsumowanie</w:t>
            </w:r>
          </w:p>
          <w:p w14:paraId="67ED7447" w14:textId="77777777" w:rsidR="009B141D" w:rsidRPr="009B141D" w:rsidRDefault="009B141D" w:rsidP="009B14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69467" w14:textId="58769E94" w:rsidR="003F5A5B" w:rsidRDefault="009B141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141D">
              <w:rPr>
                <w:rFonts w:asciiTheme="minorHAnsi" w:hAnsiTheme="minorHAnsi" w:cstheme="minorHAnsi"/>
                <w:sz w:val="24"/>
                <w:szCs w:val="24"/>
              </w:rPr>
              <w:t xml:space="preserve">    Konsultacje społeczne w sprawie zagospodarowania nieruchomości przy ul. Szczecińskiej 13-13</w:t>
            </w:r>
            <w:r w:rsidR="0037707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9B141D">
              <w:rPr>
                <w:rFonts w:asciiTheme="minorHAnsi" w:hAnsiTheme="minorHAnsi" w:cstheme="minorHAnsi"/>
                <w:sz w:val="24"/>
                <w:szCs w:val="24"/>
              </w:rPr>
              <w:t xml:space="preserve"> były okazją</w:t>
            </w:r>
            <w:r w:rsidR="00377070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Pr="009B141D">
              <w:rPr>
                <w:rFonts w:asciiTheme="minorHAnsi" w:hAnsiTheme="minorHAnsi" w:cstheme="minorHAnsi"/>
                <w:sz w:val="24"/>
                <w:szCs w:val="24"/>
              </w:rPr>
              <w:t>wskazania pomysłów</w:t>
            </w:r>
            <w:r w:rsidR="003F5A5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B141D">
              <w:rPr>
                <w:rFonts w:asciiTheme="minorHAnsi" w:hAnsiTheme="minorHAnsi" w:cstheme="minorHAnsi"/>
                <w:sz w:val="24"/>
                <w:szCs w:val="24"/>
              </w:rPr>
              <w:t>opinii</w:t>
            </w:r>
            <w:r w:rsidR="003F5A5B">
              <w:rPr>
                <w:rFonts w:asciiTheme="minorHAnsi" w:hAnsiTheme="minorHAnsi" w:cstheme="minorHAnsi"/>
                <w:sz w:val="24"/>
                <w:szCs w:val="24"/>
              </w:rPr>
              <w:t xml:space="preserve"> i potrzeb społeczności </w:t>
            </w:r>
            <w:r w:rsidR="009A769F">
              <w:rPr>
                <w:rFonts w:asciiTheme="minorHAnsi" w:hAnsiTheme="minorHAnsi" w:cstheme="minorHAnsi"/>
                <w:sz w:val="24"/>
                <w:szCs w:val="24"/>
              </w:rPr>
              <w:t xml:space="preserve">Grębocina-Bielaw, </w:t>
            </w:r>
            <w:r w:rsidR="00377070">
              <w:rPr>
                <w:rFonts w:asciiTheme="minorHAnsi" w:hAnsiTheme="minorHAnsi" w:cstheme="minorHAnsi"/>
                <w:sz w:val="24"/>
                <w:szCs w:val="24"/>
              </w:rPr>
              <w:t>dotyczących sposobu zagospodarowania budynku po dawnym hotelu PCK, przejętego przez miasto w końcu kwietnia 2023 r.</w:t>
            </w:r>
            <w:r w:rsidR="003F5A5B">
              <w:rPr>
                <w:rFonts w:asciiTheme="minorHAnsi" w:hAnsiTheme="minorHAnsi" w:cstheme="minorHAnsi"/>
                <w:sz w:val="24"/>
                <w:szCs w:val="24"/>
              </w:rPr>
              <w:t xml:space="preserve"> Zastanawiano się też nad</w:t>
            </w:r>
            <w:r w:rsidR="009A769F">
              <w:rPr>
                <w:rFonts w:asciiTheme="minorHAnsi" w:hAnsiTheme="minorHAnsi" w:cstheme="minorHAnsi"/>
                <w:sz w:val="24"/>
                <w:szCs w:val="24"/>
              </w:rPr>
              <w:t xml:space="preserve"> organizacyjnymi i finansowymi </w:t>
            </w:r>
            <w:r w:rsidR="003F5A5B">
              <w:rPr>
                <w:rFonts w:asciiTheme="minorHAnsi" w:hAnsiTheme="minorHAnsi" w:cstheme="minorHAnsi"/>
                <w:sz w:val="24"/>
                <w:szCs w:val="24"/>
              </w:rPr>
              <w:t>możliwościami realizacji poszczególnych propozycji.</w:t>
            </w:r>
          </w:p>
          <w:p w14:paraId="1A362695" w14:textId="4B4C0EDC" w:rsidR="0092644D" w:rsidRDefault="0092644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9A769F">
              <w:rPr>
                <w:rFonts w:asciiTheme="minorHAnsi" w:hAnsiTheme="minorHAnsi" w:cstheme="minorHAnsi"/>
                <w:sz w:val="24"/>
                <w:szCs w:val="24"/>
              </w:rPr>
              <w:t xml:space="preserve">Po przeprowadzeniu konsultacji społecznych </w:t>
            </w:r>
            <w:r w:rsidR="009A769F" w:rsidRPr="009A769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9A769F">
              <w:rPr>
                <w:rFonts w:asciiTheme="minorHAnsi" w:hAnsiTheme="minorHAnsi" w:cstheme="minorHAnsi"/>
                <w:sz w:val="24"/>
                <w:szCs w:val="24"/>
              </w:rPr>
              <w:t>iast</w:t>
            </w:r>
            <w:r w:rsidR="00056DD1" w:rsidRPr="009A769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9A769F">
              <w:rPr>
                <w:rFonts w:asciiTheme="minorHAnsi" w:hAnsiTheme="minorHAnsi" w:cstheme="minorHAnsi"/>
                <w:sz w:val="24"/>
                <w:szCs w:val="24"/>
              </w:rPr>
              <w:t xml:space="preserve"> podjęł</w:t>
            </w:r>
            <w:r w:rsidR="00056DD1" w:rsidRPr="009A769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9A769F">
              <w:rPr>
                <w:rFonts w:asciiTheme="minorHAnsi" w:hAnsiTheme="minorHAnsi" w:cstheme="minorHAnsi"/>
                <w:sz w:val="24"/>
                <w:szCs w:val="24"/>
              </w:rPr>
              <w:t xml:space="preserve"> decyzję o lokalizacji na przedmiotowym gruncie funkcji  mieszkaniowej z usługami publicznymi</w:t>
            </w:r>
            <w:r w:rsidR="009A769F">
              <w:rPr>
                <w:rFonts w:asciiTheme="minorHAnsi" w:hAnsiTheme="minorHAnsi" w:cstheme="minorHAnsi"/>
                <w:sz w:val="24"/>
                <w:szCs w:val="24"/>
              </w:rPr>
              <w:t>, m.in.</w:t>
            </w:r>
            <w:r w:rsidR="009A769F" w:rsidRPr="009A769F">
              <w:rPr>
                <w:rFonts w:asciiTheme="minorHAnsi" w:hAnsiTheme="minorHAnsi" w:cstheme="minorHAnsi"/>
                <w:sz w:val="24"/>
                <w:szCs w:val="24"/>
              </w:rPr>
              <w:t xml:space="preserve"> w postaci lokalu </w:t>
            </w:r>
            <w:r w:rsidR="009A769F">
              <w:rPr>
                <w:rFonts w:asciiTheme="minorHAnsi" w:hAnsiTheme="minorHAnsi" w:cstheme="minorHAnsi"/>
                <w:sz w:val="24"/>
                <w:szCs w:val="24"/>
              </w:rPr>
              <w:t xml:space="preserve">przeznaczonego </w:t>
            </w:r>
            <w:r w:rsidR="009A769F" w:rsidRPr="009A769F">
              <w:rPr>
                <w:rFonts w:asciiTheme="minorHAnsi" w:hAnsiTheme="minorHAnsi" w:cstheme="minorHAnsi"/>
                <w:sz w:val="24"/>
                <w:szCs w:val="24"/>
              </w:rPr>
              <w:t>na przychodnię zdrowia działającą w trybie kontraktu z NFZ</w:t>
            </w:r>
            <w:r w:rsidRPr="009A769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A769F" w:rsidRPr="009A769F">
              <w:rPr>
                <w:rFonts w:asciiTheme="minorHAnsi" w:hAnsiTheme="minorHAnsi" w:cstheme="minorHAnsi"/>
                <w:sz w:val="24"/>
                <w:szCs w:val="24"/>
              </w:rPr>
              <w:t xml:space="preserve"> co najskuteczniej zaspokoi oczekiwania mieszkańców </w:t>
            </w:r>
            <w:r w:rsidR="009A769F">
              <w:rPr>
                <w:rFonts w:asciiTheme="minorHAnsi" w:hAnsiTheme="minorHAnsi" w:cstheme="minorHAnsi"/>
                <w:sz w:val="24"/>
                <w:szCs w:val="24"/>
              </w:rPr>
              <w:t xml:space="preserve">tego obszaru miasta </w:t>
            </w:r>
            <w:r w:rsidR="009A769F" w:rsidRPr="009A769F">
              <w:rPr>
                <w:rFonts w:asciiTheme="minorHAnsi" w:hAnsiTheme="minorHAnsi" w:cstheme="minorHAnsi"/>
                <w:sz w:val="24"/>
                <w:szCs w:val="24"/>
              </w:rPr>
              <w:t>w zakresie dostępu do usług zdrowotnych i</w:t>
            </w:r>
            <w:r w:rsidR="009A769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9A769F" w:rsidRPr="009A769F">
              <w:rPr>
                <w:rFonts w:asciiTheme="minorHAnsi" w:hAnsiTheme="minorHAnsi" w:cstheme="minorHAnsi"/>
                <w:sz w:val="24"/>
                <w:szCs w:val="24"/>
              </w:rPr>
              <w:t>społecznych.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DAC25E" w14:textId="77777777" w:rsidR="00373C7D" w:rsidRPr="009B141D" w:rsidRDefault="00373C7D" w:rsidP="008A76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A9E9E7" w14:textId="0F8971AD" w:rsidR="009B141D" w:rsidRPr="009B141D" w:rsidRDefault="009B141D" w:rsidP="00056D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14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</w:t>
            </w:r>
          </w:p>
        </w:tc>
      </w:tr>
    </w:tbl>
    <w:p w14:paraId="56BE8665" w14:textId="78D00F3F" w:rsidR="000B214E" w:rsidRPr="003716C4" w:rsidRDefault="00826678" w:rsidP="00540A0F">
      <w:pPr>
        <w:pStyle w:val="Nagwek1"/>
        <w:spacing w:before="0"/>
        <w:ind w:right="-284"/>
        <w:rPr>
          <w:color w:val="00B0F0"/>
          <w:szCs w:val="26"/>
        </w:rPr>
      </w:pPr>
      <w:bookmarkStart w:id="27" w:name="_Toc162438275"/>
      <w:r>
        <w:rPr>
          <w:color w:val="00B0F0"/>
          <w:szCs w:val="26"/>
        </w:rPr>
        <w:lastRenderedPageBreak/>
        <w:t>5</w:t>
      </w:r>
      <w:r w:rsidR="00FC7F76" w:rsidRPr="003716C4">
        <w:rPr>
          <w:color w:val="00B0F0"/>
          <w:szCs w:val="26"/>
        </w:rPr>
        <w:t xml:space="preserve">. </w:t>
      </w:r>
      <w:r w:rsidR="00AF6E02">
        <w:rPr>
          <w:color w:val="00B0F0"/>
          <w:szCs w:val="26"/>
        </w:rPr>
        <w:t xml:space="preserve">Poprawa bezpieczeństwa </w:t>
      </w:r>
      <w:r w:rsidR="00373C7D">
        <w:rPr>
          <w:color w:val="00B0F0"/>
          <w:szCs w:val="26"/>
        </w:rPr>
        <w:t xml:space="preserve">drogowego </w:t>
      </w:r>
      <w:r w:rsidR="00AF6E02">
        <w:rPr>
          <w:color w:val="00B0F0"/>
          <w:szCs w:val="26"/>
        </w:rPr>
        <w:t xml:space="preserve">poprzez rozwiązania infrastrukturalne  </w:t>
      </w:r>
      <w:r w:rsidR="00235865">
        <w:rPr>
          <w:color w:val="00B0F0"/>
          <w:szCs w:val="26"/>
        </w:rPr>
        <w:t>w </w:t>
      </w:r>
      <w:r w:rsidR="00AF6E02">
        <w:rPr>
          <w:color w:val="00B0F0"/>
          <w:szCs w:val="26"/>
        </w:rPr>
        <w:t>obrębie ulicy Ślaskiego</w:t>
      </w:r>
      <w:bookmarkEnd w:id="27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06"/>
        <w:gridCol w:w="87"/>
        <w:gridCol w:w="6345"/>
      </w:tblGrid>
      <w:tr w:rsidR="00AF6E02" w:rsidRPr="00957817" w14:paraId="21551193" w14:textId="77777777" w:rsidTr="000E18B6">
        <w:trPr>
          <w:trHeight w:val="75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554F014" w14:textId="77777777" w:rsidR="00AF6E02" w:rsidRPr="00F46EC9" w:rsidRDefault="00AF6E02" w:rsidP="008A7637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3395" distL="132588" distR="131447" simplePos="0" relativeHeight="251780096" behindDoc="0" locked="0" layoutInCell="1" allowOverlap="1" wp14:anchorId="6AC1F4BA" wp14:editId="2DD6773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69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ADCD2" w14:textId="77777777" w:rsidR="00AF6E02" w:rsidRPr="00F46EC9" w:rsidRDefault="00AF6E02" w:rsidP="008A7637">
            <w:pPr>
              <w:spacing w:after="0"/>
              <w:rPr>
                <w:b/>
                <w:bCs/>
              </w:rPr>
            </w:pPr>
          </w:p>
          <w:p w14:paraId="64ABF39B" w14:textId="33AD5C0C" w:rsidR="000E18B6" w:rsidRPr="00F46EC9" w:rsidRDefault="00AF6E02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Termin</w:t>
            </w:r>
          </w:p>
          <w:p w14:paraId="4C4E2CC4" w14:textId="7400FC02" w:rsidR="0092644D" w:rsidRPr="00F46EC9" w:rsidRDefault="0092644D" w:rsidP="008A7637">
            <w:pPr>
              <w:spacing w:after="0"/>
            </w:pPr>
          </w:p>
        </w:tc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83929" w14:textId="77777777" w:rsidR="00AF6E02" w:rsidRPr="00957817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255D18E" w14:textId="1CB110ED" w:rsidR="00AF6E02" w:rsidRPr="00957817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9-30 czerwca 2023 r.</w:t>
            </w:r>
          </w:p>
        </w:tc>
      </w:tr>
      <w:tr w:rsidR="00AF6E02" w:rsidRPr="00957817" w14:paraId="77C289B4" w14:textId="77777777" w:rsidTr="008A763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78FF7D6" w14:textId="77777777" w:rsidR="00AF6E02" w:rsidRPr="00F46EC9" w:rsidRDefault="00AF6E02" w:rsidP="008A7637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67056" distB="74422" distL="138684" distR="139954" simplePos="0" relativeHeight="251781120" behindDoc="1" locked="0" layoutInCell="1" allowOverlap="1" wp14:anchorId="17A72A55" wp14:editId="70229810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295275</wp:posOffset>
                  </wp:positionV>
                  <wp:extent cx="377825" cy="286385"/>
                  <wp:effectExtent l="0" t="0" r="3175" b="0"/>
                  <wp:wrapTight wrapText="bothSides">
                    <wp:wrapPolygon edited="0">
                      <wp:start x="1089" y="0"/>
                      <wp:lineTo x="0" y="11494"/>
                      <wp:lineTo x="0" y="17242"/>
                      <wp:lineTo x="3267" y="20115"/>
                      <wp:lineTo x="17425" y="20115"/>
                      <wp:lineTo x="20692" y="17242"/>
                      <wp:lineTo x="20692" y="11494"/>
                      <wp:lineTo x="19603" y="0"/>
                      <wp:lineTo x="1089" y="0"/>
                    </wp:wrapPolygon>
                  </wp:wrapTight>
                  <wp:docPr id="76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9AEF" w14:textId="77777777" w:rsidR="000E18B6" w:rsidRDefault="000E18B6" w:rsidP="008A7637">
            <w:pPr>
              <w:spacing w:after="0"/>
              <w:rPr>
                <w:b/>
                <w:bCs/>
              </w:rPr>
            </w:pPr>
          </w:p>
          <w:p w14:paraId="4923B8DD" w14:textId="61B2D1E1" w:rsidR="00AF6E02" w:rsidRPr="00F46EC9" w:rsidRDefault="00AF6E02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Liczba uczestników</w:t>
            </w:r>
          </w:p>
          <w:p w14:paraId="7A77D43E" w14:textId="77777777" w:rsidR="00AF6E02" w:rsidRPr="00F46EC9" w:rsidRDefault="00AF6E02" w:rsidP="008A7637">
            <w:pPr>
              <w:spacing w:after="0"/>
            </w:pPr>
          </w:p>
        </w:tc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462F" w14:textId="77777777" w:rsidR="00AF6E02" w:rsidRPr="00957817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E56740" w14:textId="240DD9F7" w:rsidR="00AF6E02" w:rsidRPr="00957817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>15 osób wzięło udział w dyżurze konsultacyjnym, 2 osoby zgłosiły uwagi drogą elektroniczną</w:t>
            </w:r>
          </w:p>
          <w:p w14:paraId="13567B3D" w14:textId="77777777" w:rsidR="00AF6E02" w:rsidRPr="00957817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6E02" w:rsidRPr="00BA7977" w14:paraId="71191831" w14:textId="77777777" w:rsidTr="008A763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29C795" w14:textId="77777777" w:rsidR="00AF6E02" w:rsidRPr="00F46EC9" w:rsidRDefault="00AF6E02" w:rsidP="008A7637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7366" distL="114300" distR="115570" simplePos="0" relativeHeight="251783168" behindDoc="1" locked="0" layoutInCell="1" allowOverlap="1" wp14:anchorId="0C6DDC68" wp14:editId="1C3B5F5D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1025525</wp:posOffset>
                  </wp:positionV>
                  <wp:extent cx="433070" cy="420370"/>
                  <wp:effectExtent l="0" t="0" r="5080" b="0"/>
                  <wp:wrapTight wrapText="bothSides">
                    <wp:wrapPolygon edited="0">
                      <wp:start x="2850" y="0"/>
                      <wp:lineTo x="0" y="2937"/>
                      <wp:lineTo x="0" y="12725"/>
                      <wp:lineTo x="2850" y="15662"/>
                      <wp:lineTo x="14252" y="20556"/>
                      <wp:lineTo x="15202" y="20556"/>
                      <wp:lineTo x="20903" y="20556"/>
                      <wp:lineTo x="20903" y="12725"/>
                      <wp:lineTo x="17103" y="4894"/>
                      <wp:lineTo x="13302" y="0"/>
                      <wp:lineTo x="2850" y="0"/>
                    </wp:wrapPolygon>
                  </wp:wrapTight>
                  <wp:docPr id="78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36576" distB="43942" distL="211836" distR="164338" simplePos="0" relativeHeight="251782144" behindDoc="1" locked="0" layoutInCell="1" allowOverlap="1" wp14:anchorId="29318A06" wp14:editId="6C88C8FE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79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46DA8F72" w14:textId="77777777" w:rsidR="00AF6E02" w:rsidRPr="00F46EC9" w:rsidRDefault="00AF6E02" w:rsidP="008A7637">
            <w:pPr>
              <w:spacing w:after="0"/>
              <w:rPr>
                <w:b/>
                <w:bCs/>
              </w:rPr>
            </w:pPr>
          </w:p>
          <w:p w14:paraId="49BDED0B" w14:textId="77777777" w:rsidR="00AF6E02" w:rsidRPr="00F46EC9" w:rsidRDefault="00AF6E02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Organizatorzy</w:t>
            </w:r>
          </w:p>
          <w:p w14:paraId="163B96AA" w14:textId="77777777" w:rsidR="00AF6E02" w:rsidRDefault="00AF6E02" w:rsidP="008A7637">
            <w:pPr>
              <w:spacing w:after="0"/>
            </w:pPr>
          </w:p>
          <w:p w14:paraId="070FBF2B" w14:textId="77777777" w:rsidR="00AF6E02" w:rsidRDefault="00AF6E02" w:rsidP="008A7637">
            <w:pPr>
              <w:spacing w:after="0"/>
            </w:pPr>
          </w:p>
          <w:p w14:paraId="02258C12" w14:textId="77777777" w:rsidR="00AF6E02" w:rsidRDefault="00AF6E02" w:rsidP="008A7637">
            <w:pPr>
              <w:spacing w:after="0"/>
            </w:pPr>
          </w:p>
          <w:p w14:paraId="3AA41DEA" w14:textId="77777777" w:rsidR="00AF6E02" w:rsidRPr="004C36D9" w:rsidRDefault="00AF6E02" w:rsidP="008A7637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Przedmiot</w:t>
            </w:r>
          </w:p>
          <w:p w14:paraId="451C68D5" w14:textId="77777777" w:rsidR="00AF6E02" w:rsidRPr="004C36D9" w:rsidRDefault="00AF6E02" w:rsidP="008A7637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konsultacji</w:t>
            </w:r>
          </w:p>
          <w:p w14:paraId="6DEE9083" w14:textId="77777777" w:rsidR="00AF6E02" w:rsidRPr="00F46EC9" w:rsidRDefault="00AF6E02" w:rsidP="008A7637">
            <w:pPr>
              <w:spacing w:after="0"/>
            </w:pPr>
          </w:p>
        </w:tc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AE953" w14:textId="77777777" w:rsidR="00AF6E02" w:rsidRPr="00957817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D45F92F" w14:textId="77777777" w:rsidR="00AF6E02" w:rsidRPr="00957817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Wydział Komunikacji Społecznej i Informacji we współpracy  merytorycznej z Wydziałem Gospodarki Komunalnej i Miejskim Zarządem Dróg. </w:t>
            </w:r>
          </w:p>
          <w:p w14:paraId="5E1BD94E" w14:textId="64493037" w:rsidR="00AF6E02" w:rsidRPr="00957817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6C5C2D" w14:textId="77777777" w:rsidR="00AF6E02" w:rsidRPr="00BA7977" w:rsidRDefault="00AF6E02" w:rsidP="008A763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      Rada Okręgu Skarpa wystąpiła do Prezydenta Miasta  z wnioskiem o przeprowadzenie konsultacji społecznych  w sprawie rozwiązań infrastrukturalnych w obrębie ulicy Ślaskiego. Rada wskazała na niebezpieczne sytuacje, jakie mają miejsce przy zjeździe z ronda adw. Stefana Michałka  w stronę pawilonu Maciej. To miejsce o dużym natężeniu ruchu pieszego, ze względu na wyjście ze sklepów  w  stronę przystanków autobusowych i tramwajowych. </w:t>
            </w:r>
            <w:r>
              <w:rPr>
                <w:sz w:val="24"/>
                <w:szCs w:val="24"/>
              </w:rPr>
              <w:t xml:space="preserve">Należy dodać, że obszar będący przedmiotem konsultacji stanowi częściowo pas drogowy, a częściowo jest terenem należącym do SM Na Skarpie. </w:t>
            </w:r>
            <w:r w:rsidRPr="00957817">
              <w:rPr>
                <w:sz w:val="24"/>
                <w:szCs w:val="24"/>
              </w:rPr>
              <w:t>Wspólnie z mieszkańcami chcieliśmy zastanowić się, jakie rozwiązania można zastosować w tym rejonie, aby uczestnicy ruchu, w tym piesi korzystający  z tej przestrzeni, czuli się bezpieczniej.</w:t>
            </w:r>
          </w:p>
        </w:tc>
      </w:tr>
      <w:tr w:rsidR="00AF6E02" w:rsidRPr="00F46EC9" w14:paraId="159DB53F" w14:textId="77777777" w:rsidTr="003D6B2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A305513" w14:textId="77777777" w:rsidR="00AF6E02" w:rsidRPr="00AF6E02" w:rsidRDefault="00AF6E02" w:rsidP="00AF6E02">
            <w:pPr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7366" distL="175260" distR="182626" simplePos="0" relativeHeight="251785216" behindDoc="1" locked="0" layoutInCell="1" allowOverlap="1" wp14:anchorId="5E3EF71E" wp14:editId="309B33CF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80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CA9EC" w14:textId="77777777" w:rsidR="00AF6E02" w:rsidRPr="00F46EC9" w:rsidRDefault="00AF6E02" w:rsidP="00AF6E02">
            <w:pPr>
              <w:spacing w:after="0"/>
              <w:rPr>
                <w:b/>
                <w:bCs/>
              </w:rPr>
            </w:pPr>
          </w:p>
          <w:p w14:paraId="514F8B7D" w14:textId="77777777" w:rsidR="00AF6E02" w:rsidRPr="003D6B22" w:rsidRDefault="00AF6E02" w:rsidP="00AF6E02">
            <w:pPr>
              <w:spacing w:after="0"/>
              <w:rPr>
                <w:b/>
                <w:bCs/>
                <w:sz w:val="20"/>
                <w:szCs w:val="20"/>
              </w:rPr>
            </w:pPr>
            <w:r w:rsidRPr="003D6B22">
              <w:rPr>
                <w:b/>
                <w:bCs/>
                <w:sz w:val="20"/>
                <w:szCs w:val="20"/>
              </w:rPr>
              <w:t>Podsumowanie</w:t>
            </w:r>
          </w:p>
          <w:p w14:paraId="73A7228F" w14:textId="77777777" w:rsidR="00AF6E02" w:rsidRPr="00AF6E02" w:rsidRDefault="00AF6E02" w:rsidP="00AF6E02">
            <w:pPr>
              <w:spacing w:after="0"/>
              <w:rPr>
                <w:b/>
                <w:bCs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BD83F6A" w14:textId="169754EB" w:rsidR="00056DD1" w:rsidRDefault="00056DD1" w:rsidP="008A7637">
            <w:pPr>
              <w:spacing w:after="0" w:line="240" w:lineRule="auto"/>
              <w:jc w:val="both"/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F6E02" w:rsidRPr="00AF6E02">
              <w:rPr>
                <w:sz w:val="24"/>
                <w:szCs w:val="24"/>
              </w:rPr>
              <w:t xml:space="preserve">Konsultacje społeczne pn.  „Bezpieczniej na Ślaskiego” były okazją do wyrażenia opinii i propozycji mieszkańców na temat poprawy bezpieczeństwa w obrębie ul. Ślaskiego. </w:t>
            </w:r>
            <w:r w:rsidR="003D6B22">
              <w:rPr>
                <w:sz w:val="24"/>
                <w:szCs w:val="24"/>
              </w:rPr>
              <w:t xml:space="preserve">Zebrano wiele uwag, które </w:t>
            </w:r>
            <w:r w:rsidR="00026AA3">
              <w:rPr>
                <w:sz w:val="24"/>
                <w:szCs w:val="24"/>
              </w:rPr>
              <w:t>by</w:t>
            </w:r>
            <w:r w:rsidR="009A78F4">
              <w:rPr>
                <w:sz w:val="24"/>
                <w:szCs w:val="24"/>
              </w:rPr>
              <w:t>ł</w:t>
            </w:r>
            <w:r w:rsidR="00026AA3">
              <w:rPr>
                <w:sz w:val="24"/>
                <w:szCs w:val="24"/>
              </w:rPr>
              <w:t>y</w:t>
            </w:r>
            <w:r w:rsidR="003D6B22">
              <w:rPr>
                <w:sz w:val="24"/>
                <w:szCs w:val="24"/>
              </w:rPr>
              <w:t xml:space="preserve"> przedmiotem analizy zarówno Gminy Miasta Toruń, jak i Spółdzielni Mieszkaniowej „Na</w:t>
            </w:r>
            <w:r w:rsidR="00E32956">
              <w:rPr>
                <w:sz w:val="24"/>
                <w:szCs w:val="24"/>
              </w:rPr>
              <w:t> </w:t>
            </w:r>
            <w:r w:rsidR="003D6B22">
              <w:rPr>
                <w:sz w:val="24"/>
                <w:szCs w:val="24"/>
              </w:rPr>
              <w:t xml:space="preserve">Skarpie”. </w:t>
            </w:r>
            <w:r w:rsidR="00026AA3">
              <w:rPr>
                <w:rStyle w:val="HTML-staaszeroko"/>
                <w:rFonts w:eastAsia="Calibri"/>
              </w:rPr>
              <w:t> </w:t>
            </w:r>
            <w:r w:rsidR="00026AA3" w:rsidRPr="00026AA3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>Omawiany w procesie konsultacyjnym teren</w:t>
            </w:r>
            <w:r w:rsidR="009A78F4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26AA3" w:rsidRPr="00026AA3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>to</w:t>
            </w:r>
            <w:r w:rsidR="00E32956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> </w:t>
            </w:r>
            <w:r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="00E32956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> </w:t>
            </w:r>
            <w:r w:rsidR="009A78F4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>większości</w:t>
            </w:r>
            <w:r w:rsidR="00026AA3" w:rsidRPr="00026AA3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9A78F4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>grunt</w:t>
            </w:r>
            <w:r w:rsidR="00026AA3" w:rsidRPr="00026AA3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 xml:space="preserve"> należący do Spółdzielni Mieszkaniowej "Na Skarpie". </w:t>
            </w:r>
            <w:r w:rsidR="009A78F4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B408792" w14:textId="0FF1F28A" w:rsidR="00AF6E02" w:rsidRPr="00AF6E02" w:rsidRDefault="00056DD1" w:rsidP="00056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 xml:space="preserve">    </w:t>
            </w:r>
            <w:r w:rsidR="009A78F4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 xml:space="preserve">W wyniku konsultacji podjęto decyzję </w:t>
            </w:r>
            <w:r w:rsidR="009A78F4" w:rsidRPr="009A78F4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>o budow</w:t>
            </w:r>
            <w:r w:rsidR="009A78F4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>ie</w:t>
            </w:r>
            <w:r w:rsidR="009A78F4" w:rsidRPr="009A78F4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 xml:space="preserve"> dojścia (istniejący przedept) do przystanku</w:t>
            </w:r>
            <w:r w:rsidR="009A78F4">
              <w:rPr>
                <w:rStyle w:val="HTML-staaszeroko"/>
                <w:rFonts w:eastAsia="Calibri"/>
              </w:rPr>
              <w:t xml:space="preserve"> </w:t>
            </w:r>
            <w:r w:rsidR="009A78F4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>ułatwiającego przejście mieszkańcom Skarpy,  a także zamontowani</w:t>
            </w:r>
            <w:r w:rsidR="00E32956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>u</w:t>
            </w:r>
            <w:r w:rsidR="009A78F4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 xml:space="preserve"> barierek, które poprawią bezpieczeństwo pieszych na przystanku tramwajowym „Prejsa”.</w:t>
            </w:r>
            <w:r w:rsidR="00F5041C">
              <w:rPr>
                <w:rStyle w:val="HTML-staaszeroko"/>
                <w:rFonts w:asciiTheme="minorHAnsi" w:eastAsia="Calibri" w:hAnsiTheme="minorHAnsi" w:cstheme="minorHAnsi"/>
                <w:sz w:val="24"/>
                <w:szCs w:val="24"/>
              </w:rPr>
              <w:t xml:space="preserve"> Część działań może być podjęta z inicjatywy SM Na Skarpie, z możliwym udziałem miasta.</w:t>
            </w:r>
          </w:p>
        </w:tc>
      </w:tr>
    </w:tbl>
    <w:p w14:paraId="2164F598" w14:textId="44182A0F" w:rsidR="00E64D23" w:rsidRDefault="00826678" w:rsidP="00DD5D1B">
      <w:pPr>
        <w:pStyle w:val="Nagwek1"/>
        <w:rPr>
          <w:rStyle w:val="Tytuksiki"/>
          <w:b/>
          <w:smallCaps w:val="0"/>
          <w:color w:val="00B0F0"/>
          <w:spacing w:val="0"/>
          <w:szCs w:val="26"/>
        </w:rPr>
      </w:pPr>
      <w:bookmarkStart w:id="28" w:name="_Toc2587237"/>
      <w:bookmarkStart w:id="29" w:name="_Toc162438276"/>
      <w:r>
        <w:rPr>
          <w:rStyle w:val="Tytuksiki"/>
          <w:b/>
          <w:smallCaps w:val="0"/>
          <w:color w:val="00B0F0"/>
          <w:spacing w:val="0"/>
          <w:szCs w:val="26"/>
        </w:rPr>
        <w:lastRenderedPageBreak/>
        <w:t>6</w:t>
      </w:r>
      <w:r w:rsidR="00AF6E02">
        <w:rPr>
          <w:rStyle w:val="Tytuksiki"/>
          <w:b/>
          <w:smallCaps w:val="0"/>
          <w:color w:val="00B0F0"/>
          <w:spacing w:val="0"/>
          <w:szCs w:val="26"/>
        </w:rPr>
        <w:t>.</w:t>
      </w:r>
      <w:r w:rsidR="0017147C">
        <w:rPr>
          <w:rStyle w:val="Tytuksiki"/>
          <w:smallCaps w:val="0"/>
          <w:color w:val="00B0F0"/>
          <w:spacing w:val="0"/>
          <w:szCs w:val="26"/>
        </w:rPr>
        <w:t xml:space="preserve"> </w:t>
      </w:r>
      <w:bookmarkEnd w:id="28"/>
      <w:r w:rsidR="00FC7F76">
        <w:rPr>
          <w:rStyle w:val="Tytuksiki"/>
          <w:b/>
          <w:smallCaps w:val="0"/>
          <w:color w:val="00B0F0"/>
          <w:spacing w:val="0"/>
          <w:szCs w:val="26"/>
        </w:rPr>
        <w:t xml:space="preserve">Zmiany </w:t>
      </w:r>
      <w:r w:rsidR="00AF6E02">
        <w:rPr>
          <w:rStyle w:val="Tytuksiki"/>
          <w:b/>
          <w:smallCaps w:val="0"/>
          <w:color w:val="00B0F0"/>
          <w:spacing w:val="0"/>
          <w:szCs w:val="26"/>
        </w:rPr>
        <w:t>w układzie linii autobusowych po uruchomieniu nowej trasy tramwajowej do północnych osiedli Torunia</w:t>
      </w:r>
      <w:bookmarkEnd w:id="29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9"/>
        <w:gridCol w:w="1506"/>
        <w:gridCol w:w="6432"/>
      </w:tblGrid>
      <w:tr w:rsidR="00AF6E02" w:rsidRPr="003E0FC4" w14:paraId="538F91F1" w14:textId="77777777" w:rsidTr="008A7637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E6F3D" w14:textId="77777777" w:rsidR="00AF6E02" w:rsidRPr="00F46EC9" w:rsidRDefault="00AF6E02" w:rsidP="008A7637">
            <w:pPr>
              <w:spacing w:after="0"/>
            </w:pPr>
            <w:bookmarkStart w:id="30" w:name="_Toc2587238"/>
            <w:r>
              <w:rPr>
                <w:noProof/>
                <w:lang w:eastAsia="pl-PL"/>
              </w:rPr>
              <w:drawing>
                <wp:anchor distT="0" distB="3395" distL="132588" distR="131447" simplePos="0" relativeHeight="251787264" behindDoc="0" locked="0" layoutInCell="1" allowOverlap="1" wp14:anchorId="59E61148" wp14:editId="6A31D77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81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5E2F" w14:textId="77777777" w:rsidR="00AF6E02" w:rsidRPr="00F46EC9" w:rsidRDefault="00AF6E02" w:rsidP="008A7637">
            <w:pPr>
              <w:spacing w:after="0"/>
              <w:rPr>
                <w:b/>
                <w:bCs/>
              </w:rPr>
            </w:pPr>
          </w:p>
          <w:p w14:paraId="57D027E9" w14:textId="77777777" w:rsidR="00AF6E02" w:rsidRPr="00F46EC9" w:rsidRDefault="00AF6E02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Termin</w:t>
            </w:r>
          </w:p>
          <w:p w14:paraId="6797F2C7" w14:textId="77777777" w:rsidR="00AF6E02" w:rsidRPr="00F46EC9" w:rsidRDefault="00AF6E02" w:rsidP="008A7637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4B49B407" w14:textId="77777777" w:rsidR="00AF6E02" w:rsidRPr="00373C7D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8C546C" w14:textId="77777777" w:rsidR="00AF6E02" w:rsidRPr="00373C7D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 xml:space="preserve"> 27 czerwca – 18 lipca 2023 r. </w:t>
            </w:r>
          </w:p>
        </w:tc>
      </w:tr>
      <w:tr w:rsidR="00AF6E02" w:rsidRPr="003E0FC4" w14:paraId="228BDE3C" w14:textId="77777777" w:rsidTr="008A7637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BB2B" w14:textId="77777777" w:rsidR="00AF6E02" w:rsidRPr="00F46EC9" w:rsidRDefault="00AF6E02" w:rsidP="008A7637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67056" distB="74422" distL="138684" distR="139954" simplePos="0" relativeHeight="251788288" behindDoc="1" locked="0" layoutInCell="1" allowOverlap="1" wp14:anchorId="1522CD31" wp14:editId="73267AAF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285750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82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3227" w14:textId="77777777" w:rsidR="00AF6E02" w:rsidRPr="00F46EC9" w:rsidRDefault="00AF6E02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Liczba uczestników</w:t>
            </w:r>
          </w:p>
          <w:p w14:paraId="3CFFCF32" w14:textId="77777777" w:rsidR="00AF6E02" w:rsidRPr="00F46EC9" w:rsidRDefault="00AF6E02" w:rsidP="008A7637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C8083" w14:textId="77777777" w:rsidR="00AF6E02" w:rsidRPr="00373C7D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9B0925" w14:textId="77777777" w:rsidR="00AF6E02" w:rsidRPr="00373C7D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 xml:space="preserve">8 osób wzięło udział w dyżurze konsultacyjnym, 102 osoby i trzy rady okręgu oraz zarząd partii Razem Toruń zgłosiły uwagi drogą elektroniczną, 9 osób skontaktowało się telefonicznie w celu wyrażenia opinii. </w:t>
            </w:r>
          </w:p>
          <w:p w14:paraId="24BA84F8" w14:textId="77777777" w:rsidR="00AF6E02" w:rsidRPr="00373C7D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6E02" w:rsidRPr="006C7EAC" w14:paraId="5102222E" w14:textId="77777777" w:rsidTr="008A7637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969DA" w14:textId="77777777" w:rsidR="00AF6E02" w:rsidRPr="00F46EC9" w:rsidRDefault="00AF6E02" w:rsidP="008A7637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7366" distL="114300" distR="115570" simplePos="0" relativeHeight="251790336" behindDoc="1" locked="0" layoutInCell="1" allowOverlap="1" wp14:anchorId="263D7A05" wp14:editId="1F7EE1C4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83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36576" distB="43942" distL="211836" distR="164338" simplePos="0" relativeHeight="251789312" behindDoc="1" locked="0" layoutInCell="1" allowOverlap="1" wp14:anchorId="61A7EEC6" wp14:editId="02800237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84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1BECA08" w14:textId="77777777" w:rsidR="00AF6E02" w:rsidRPr="00F46EC9" w:rsidRDefault="00AF6E02" w:rsidP="008A7637">
            <w:pPr>
              <w:spacing w:after="0"/>
              <w:rPr>
                <w:b/>
                <w:bCs/>
              </w:rPr>
            </w:pPr>
          </w:p>
          <w:p w14:paraId="7F5955DE" w14:textId="77777777" w:rsidR="00AF6E02" w:rsidRPr="00F46EC9" w:rsidRDefault="00AF6E02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Organizatorzy</w:t>
            </w:r>
          </w:p>
          <w:p w14:paraId="214011FF" w14:textId="77777777" w:rsidR="00AF6E02" w:rsidRDefault="00AF6E02" w:rsidP="008A7637">
            <w:pPr>
              <w:spacing w:after="0"/>
            </w:pPr>
          </w:p>
          <w:p w14:paraId="31FF304A" w14:textId="77777777" w:rsidR="00AF6E02" w:rsidRDefault="00AF6E02" w:rsidP="008A7637">
            <w:pPr>
              <w:spacing w:after="0"/>
            </w:pPr>
          </w:p>
          <w:p w14:paraId="25EC59C1" w14:textId="77777777" w:rsidR="00AF6E02" w:rsidRDefault="00AF6E02" w:rsidP="008A7637">
            <w:pPr>
              <w:spacing w:after="0"/>
            </w:pPr>
          </w:p>
          <w:p w14:paraId="773C16E7" w14:textId="77777777" w:rsidR="00AF6E02" w:rsidRDefault="00AF6E02" w:rsidP="008A7637">
            <w:pPr>
              <w:spacing w:after="0"/>
            </w:pPr>
          </w:p>
          <w:p w14:paraId="57479B4C" w14:textId="77777777" w:rsidR="00AF6E02" w:rsidRDefault="00AF6E02" w:rsidP="008A7637">
            <w:pPr>
              <w:spacing w:after="0"/>
            </w:pPr>
          </w:p>
          <w:p w14:paraId="711D845A" w14:textId="77777777" w:rsidR="00AF6E02" w:rsidRPr="004C36D9" w:rsidRDefault="00AF6E02" w:rsidP="008A7637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Przedmiot</w:t>
            </w:r>
          </w:p>
          <w:p w14:paraId="146B776B" w14:textId="77777777" w:rsidR="00AF6E02" w:rsidRPr="004C36D9" w:rsidRDefault="00AF6E02" w:rsidP="008A7637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konsultacji</w:t>
            </w:r>
          </w:p>
          <w:p w14:paraId="79D10E1F" w14:textId="77777777" w:rsidR="00AF6E02" w:rsidRPr="00F46EC9" w:rsidRDefault="00AF6E02" w:rsidP="008A7637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6417BBB0" w14:textId="77777777" w:rsidR="00AF6E02" w:rsidRPr="00373C7D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8835A9" w14:textId="77777777" w:rsidR="00AF6E02" w:rsidRPr="00373C7D" w:rsidRDefault="00AF6E0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Wydział Komunikacji Społecznej i Informacji we współpracy  z  Wydziałem Gospodarki Komunalnej</w:t>
            </w:r>
          </w:p>
          <w:p w14:paraId="6D7F95B8" w14:textId="215BCD51" w:rsidR="00AF6E02" w:rsidRPr="00373C7D" w:rsidRDefault="00AF6E02" w:rsidP="008A7637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373C7D">
              <w:t xml:space="preserve">      </w:t>
            </w:r>
            <w:r w:rsidRPr="00373C7D">
              <w:rPr>
                <w:rFonts w:asciiTheme="minorHAnsi" w:hAnsiTheme="minorHAnsi" w:cstheme="minorHAnsi"/>
              </w:rPr>
              <w:t>1 września 2023 r. zosta</w:t>
            </w:r>
            <w:r w:rsidR="00056DD1" w:rsidRPr="00373C7D">
              <w:rPr>
                <w:rFonts w:asciiTheme="minorHAnsi" w:hAnsiTheme="minorHAnsi" w:cstheme="minorHAnsi"/>
              </w:rPr>
              <w:t>ła</w:t>
            </w:r>
            <w:r w:rsidRPr="00373C7D">
              <w:rPr>
                <w:rFonts w:asciiTheme="minorHAnsi" w:hAnsiTheme="minorHAnsi" w:cstheme="minorHAnsi"/>
              </w:rPr>
              <w:t xml:space="preserve"> uruchomiona nowa trasa tramwajowa do północnych osiedli Torunia. Nowy układ linii tramwajowych zmieni</w:t>
            </w:r>
            <w:r w:rsidR="00056DD1" w:rsidRPr="00373C7D">
              <w:rPr>
                <w:rFonts w:asciiTheme="minorHAnsi" w:hAnsiTheme="minorHAnsi" w:cstheme="minorHAnsi"/>
              </w:rPr>
              <w:t>ł</w:t>
            </w:r>
            <w:r w:rsidRPr="00373C7D">
              <w:rPr>
                <w:rFonts w:asciiTheme="minorHAnsi" w:hAnsiTheme="minorHAnsi" w:cstheme="minorHAnsi"/>
              </w:rPr>
              <w:t xml:space="preserve"> rozłożenie potoków pasażerskich w sieci komunikacyjnej miasta. Wydział Gospodarki Komunalnej przygotował zmiany w kursowaniu linii autobusowych, aby ich trasy nie dublowały nowej trasy tramwajowej, umożliwiały dogodne przesiadki w węzłach przesiadkowych, a jednocześnie  dawały nowe bezpośrednie połączenia z Podgórza (linia nr 10) w kierunku zachodnim (Szpital Bielany). Chcieliśmy zapytać mieszkańców, co sądzą o przygotowanych zmianach, czy zaproponowane rozwiązania odpowiadają na potrzeby osób korzystających na co dzień z komunikacji miejskiej w Toruniu.  </w:t>
            </w:r>
          </w:p>
          <w:p w14:paraId="529FA177" w14:textId="77777777" w:rsidR="00AF6E02" w:rsidRPr="00373C7D" w:rsidRDefault="00AF6E02" w:rsidP="008A7637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23DF" w:rsidRPr="00F46EC9" w14:paraId="589FF4A5" w14:textId="77777777" w:rsidTr="00056DD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DD0759" w14:textId="77777777" w:rsidR="009423DF" w:rsidRPr="009423DF" w:rsidRDefault="009423DF" w:rsidP="009423DF">
            <w:pPr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7366" distL="175260" distR="182626" simplePos="0" relativeHeight="251792384" behindDoc="1" locked="0" layoutInCell="1" allowOverlap="1" wp14:anchorId="0B794246" wp14:editId="45F03339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85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FD819" w14:textId="77777777" w:rsidR="009423DF" w:rsidRPr="00F46EC9" w:rsidRDefault="009423DF" w:rsidP="009423DF">
            <w:pPr>
              <w:spacing w:after="0"/>
              <w:rPr>
                <w:b/>
                <w:bCs/>
              </w:rPr>
            </w:pPr>
          </w:p>
          <w:p w14:paraId="2CC1E6BD" w14:textId="77777777" w:rsidR="009423DF" w:rsidRPr="00F46EC9" w:rsidRDefault="009423DF" w:rsidP="009423DF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Podsumowanie</w:t>
            </w:r>
          </w:p>
          <w:p w14:paraId="25BDA838" w14:textId="77777777" w:rsidR="009423DF" w:rsidRPr="009423DF" w:rsidRDefault="009423DF" w:rsidP="009423DF">
            <w:pPr>
              <w:spacing w:after="0"/>
              <w:rPr>
                <w:b/>
                <w:bCs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77EB31B9" w14:textId="1C057F78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 xml:space="preserve">    Konsultacje społeczne „Zmiany w komunikacji miejskiej” były okazją do wyrażenia opinii i uwag mieszkańców na temat propozycji zmian</w:t>
            </w:r>
            <w:r w:rsidR="009378A1">
              <w:rPr>
                <w:sz w:val="24"/>
                <w:szCs w:val="24"/>
              </w:rPr>
              <w:t>,</w:t>
            </w:r>
            <w:r w:rsidRPr="00373C7D">
              <w:rPr>
                <w:sz w:val="24"/>
                <w:szCs w:val="24"/>
              </w:rPr>
              <w:t xml:space="preserve"> w komunikacji miejskiej w związku z uruchomieniem nowej linii tramwajowej do północnych osiedli Torunia. </w:t>
            </w:r>
          </w:p>
          <w:p w14:paraId="14DF8E0E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 xml:space="preserve">      W ramach konsultacji wpłynęły łącznie 151 wnioski, postulaty, uwagi, które dotyczyły m.in.:</w:t>
            </w:r>
          </w:p>
          <w:p w14:paraId="5F596EB3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pozostawienia linii nr 10 i/lub linii nr 20 na starej trasie (23 postulaty),</w:t>
            </w:r>
          </w:p>
          <w:p w14:paraId="04F8AB0A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zwiększenia częstotliwości kursów linii tramwajowych (17 postulatów),</w:t>
            </w:r>
          </w:p>
          <w:p w14:paraId="52C64239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linia nr 10 powinna przebiegać po starej trasie, a linia nr 20 do Szpitala Bielany (8 postulatów),</w:t>
            </w:r>
          </w:p>
          <w:p w14:paraId="1AE76943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zwiększenia częstotliwości kursów na liniach nr 10 i 20 (7 postulatów),</w:t>
            </w:r>
          </w:p>
          <w:p w14:paraId="3ABE000A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lastRenderedPageBreak/>
              <w:t>- braku akceptacji dla wjazdu linii nr 10 i 20 w ul. Drzymały (6 postulatów),</w:t>
            </w:r>
          </w:p>
          <w:p w14:paraId="26144B2A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akceptacji dla wjazdu linii nr 10 i 20 w ul. Drzymały (3 postulaty),</w:t>
            </w:r>
          </w:p>
          <w:p w14:paraId="73944154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akceptacji dla zmiany trasy linii nr 31 (3 postulaty),</w:t>
            </w:r>
          </w:p>
          <w:p w14:paraId="199B20C4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braku zgody dla zmiany trasy linii nr 31 (2 postulaty).</w:t>
            </w:r>
          </w:p>
          <w:p w14:paraId="528516BF" w14:textId="77777777" w:rsidR="009378A1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 xml:space="preserve">      </w:t>
            </w:r>
          </w:p>
          <w:p w14:paraId="6F44AC62" w14:textId="19F7CD20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Po dokonaniu analizy zgłoszonych uwag i opinii torunian, które wpłynęły do urzędu, podjęto decyzję o wprowadzeniu następujących zmian w zaproponowanych rozkładach linii autobusowych:</w:t>
            </w:r>
          </w:p>
          <w:p w14:paraId="389619BF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utrzymaniu linii nr 20 na dotychczasowej trasie tj. Poznańska-al. Solidarności – Koniuchy - Forteczna, z modyfikacją trasy od ul. Polnej, polegającą na skierowaniu autobusów w godzinach dojazdu do pracy przez ul. Polną i  Forteczną (w godzinach 5oo - 900 oraz 1300 -1400) oraz z ul. Fortecznej (w godzinach 14 10, 15 10, 16 10 i 22 10)</w:t>
            </w:r>
          </w:p>
          <w:p w14:paraId="71668ED3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zrezygnowano  z utworzenia linii nr 21 (Koniuchy – Forteczna) w związku z utrzymaniem linii nr 20,</w:t>
            </w:r>
          </w:p>
          <w:p w14:paraId="068217B6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zrezygnowano z wjazdu autobusów linii nr 10 lub 20 w ul. Inowrocławską i ul. Drzymały,</w:t>
            </w:r>
          </w:p>
          <w:p w14:paraId="47D459B0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wprowadzono zmiany trasy linii nr 31 - zamiast ul. Szosa Chełmińska – przez Żwirki i Wigury, Legionów, Grudziądzką z wariantem przez al. Solidarności,</w:t>
            </w:r>
          </w:p>
          <w:p w14:paraId="38819419" w14:textId="77777777" w:rsidR="009423DF" w:rsidRPr="00373C7D" w:rsidRDefault="009423DF" w:rsidP="00942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C7D">
              <w:rPr>
                <w:sz w:val="24"/>
                <w:szCs w:val="24"/>
              </w:rPr>
              <w:t>- wprowadzono zmiany trasy linii nr 10 (Szubińska - Poznańska – plac Rapackiego – al. Solidarności – Szosa Chełmińska – Bema  - Fałata – św. Józefa – Szpital Bielany).</w:t>
            </w:r>
          </w:p>
          <w:p w14:paraId="5E1B50C8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8F6F05B" w14:textId="77777777" w:rsidR="009423DF" w:rsidRPr="00373C7D" w:rsidRDefault="009423DF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6FBBE3" w14:textId="77777777" w:rsidR="009423DF" w:rsidRPr="00373C7D" w:rsidRDefault="009423DF" w:rsidP="009423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D87AB5D" w14:textId="77777777" w:rsidR="009423DF" w:rsidRPr="00373C7D" w:rsidRDefault="009423DF" w:rsidP="009423DF">
            <w:pPr>
              <w:rPr>
                <w:sz w:val="24"/>
                <w:szCs w:val="24"/>
              </w:rPr>
            </w:pPr>
          </w:p>
          <w:p w14:paraId="78C5D597" w14:textId="77777777" w:rsidR="009423DF" w:rsidRPr="00373C7D" w:rsidRDefault="009423DF" w:rsidP="009423DF">
            <w:pPr>
              <w:rPr>
                <w:sz w:val="24"/>
                <w:szCs w:val="24"/>
              </w:rPr>
            </w:pPr>
          </w:p>
        </w:tc>
      </w:tr>
    </w:tbl>
    <w:p w14:paraId="26B7C201" w14:textId="77777777" w:rsidR="00694020" w:rsidRDefault="00694020" w:rsidP="007C1442">
      <w:pPr>
        <w:pStyle w:val="Nagwek1"/>
        <w:rPr>
          <w:rStyle w:val="Tytuksiki"/>
          <w:b/>
          <w:smallCaps w:val="0"/>
          <w:color w:val="00B0F0"/>
          <w:spacing w:val="0"/>
          <w:szCs w:val="26"/>
        </w:rPr>
      </w:pPr>
    </w:p>
    <w:p w14:paraId="729A5C9A" w14:textId="77777777" w:rsidR="00694020" w:rsidRDefault="00694020" w:rsidP="00694020">
      <w:pPr>
        <w:rPr>
          <w:rStyle w:val="Tytuksiki"/>
          <w:rFonts w:eastAsia="Times New Roman"/>
          <w:bCs w:val="0"/>
          <w:smallCaps w:val="0"/>
          <w:color w:val="00B0F0"/>
          <w:spacing w:val="0"/>
          <w:kern w:val="32"/>
          <w:sz w:val="26"/>
          <w:szCs w:val="26"/>
        </w:rPr>
      </w:pPr>
      <w:r>
        <w:rPr>
          <w:rStyle w:val="Tytuksiki"/>
          <w:b w:val="0"/>
          <w:smallCaps w:val="0"/>
          <w:color w:val="00B0F0"/>
          <w:spacing w:val="0"/>
          <w:szCs w:val="26"/>
        </w:rPr>
        <w:br w:type="page"/>
      </w:r>
    </w:p>
    <w:p w14:paraId="26DF81A6" w14:textId="7D4D591C" w:rsidR="000B214E" w:rsidRDefault="00826678" w:rsidP="007C1442">
      <w:pPr>
        <w:pStyle w:val="Nagwek1"/>
        <w:rPr>
          <w:rStyle w:val="Tytuksiki"/>
          <w:b/>
          <w:smallCaps w:val="0"/>
          <w:color w:val="00B0F0"/>
          <w:spacing w:val="0"/>
          <w:szCs w:val="26"/>
        </w:rPr>
      </w:pPr>
      <w:bookmarkStart w:id="31" w:name="_Toc162438277"/>
      <w:r>
        <w:rPr>
          <w:rStyle w:val="Tytuksiki"/>
          <w:b/>
          <w:smallCaps w:val="0"/>
          <w:color w:val="00B0F0"/>
          <w:spacing w:val="0"/>
          <w:szCs w:val="26"/>
        </w:rPr>
        <w:lastRenderedPageBreak/>
        <w:t>7</w:t>
      </w:r>
      <w:r w:rsidR="009C49B3" w:rsidRPr="007C1442">
        <w:rPr>
          <w:rStyle w:val="Tytuksiki"/>
          <w:b/>
          <w:smallCaps w:val="0"/>
          <w:color w:val="00B0F0"/>
          <w:spacing w:val="0"/>
          <w:szCs w:val="26"/>
        </w:rPr>
        <w:t xml:space="preserve">. </w:t>
      </w:r>
      <w:bookmarkEnd w:id="30"/>
      <w:r w:rsidR="009423DF">
        <w:rPr>
          <w:rStyle w:val="Tytuksiki"/>
          <w:b/>
          <w:smallCaps w:val="0"/>
          <w:color w:val="00B0F0"/>
          <w:spacing w:val="0"/>
          <w:szCs w:val="26"/>
        </w:rPr>
        <w:t xml:space="preserve">Program współpracy Gminy Miasta Toruń z organizacjami pozarządowymi </w:t>
      </w:r>
      <w:r w:rsidR="00373C7D">
        <w:rPr>
          <w:rStyle w:val="Tytuksiki"/>
          <w:b/>
          <w:smallCaps w:val="0"/>
          <w:color w:val="00B0F0"/>
          <w:spacing w:val="0"/>
          <w:szCs w:val="26"/>
        </w:rPr>
        <w:t>na </w:t>
      </w:r>
      <w:r w:rsidR="00DC419B">
        <w:rPr>
          <w:rStyle w:val="Tytuksiki"/>
          <w:b/>
          <w:smallCaps w:val="0"/>
          <w:color w:val="00B0F0"/>
          <w:spacing w:val="0"/>
          <w:szCs w:val="26"/>
        </w:rPr>
        <w:t>2024 rok</w:t>
      </w:r>
      <w:bookmarkEnd w:id="31"/>
    </w:p>
    <w:tbl>
      <w:tblPr>
        <w:tblW w:w="9105" w:type="dxa"/>
        <w:tblLayout w:type="fixed"/>
        <w:tblLook w:val="04A0" w:firstRow="1" w:lastRow="0" w:firstColumn="1" w:lastColumn="0" w:noHBand="0" w:noVBand="1"/>
      </w:tblPr>
      <w:tblGrid>
        <w:gridCol w:w="940"/>
        <w:gridCol w:w="1668"/>
        <w:gridCol w:w="6497"/>
      </w:tblGrid>
      <w:tr w:rsidR="00DC419B" w:rsidRPr="00957817" w14:paraId="671C6BE0" w14:textId="77777777" w:rsidTr="00DC419B">
        <w:trPr>
          <w:trHeight w:val="138"/>
        </w:trPr>
        <w:tc>
          <w:tcPr>
            <w:tcW w:w="940" w:type="dxa"/>
          </w:tcPr>
          <w:p w14:paraId="59CBDEEA" w14:textId="77777777" w:rsidR="00DC419B" w:rsidRPr="00DC419B" w:rsidRDefault="00DC419B" w:rsidP="00DC419B">
            <w:pPr>
              <w:pStyle w:val="Default"/>
              <w:jc w:val="both"/>
              <w:rPr>
                <w:rFonts w:cs="Calibri"/>
                <w:b/>
              </w:rPr>
            </w:pPr>
            <w:r w:rsidRPr="00DC419B">
              <w:rPr>
                <w:rFonts w:cs="Calibri"/>
                <w:b/>
                <w:noProof/>
              </w:rPr>
              <w:drawing>
                <wp:anchor distT="0" distB="3395" distL="132588" distR="131447" simplePos="0" relativeHeight="251794432" behindDoc="0" locked="0" layoutInCell="1" allowOverlap="1" wp14:anchorId="2663EE21" wp14:editId="62B3286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86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8" w:type="dxa"/>
          </w:tcPr>
          <w:p w14:paraId="7D3389E0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3D5288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9B">
              <w:rPr>
                <w:rFonts w:ascii="Calibri" w:hAnsi="Calibri" w:cs="Calibri"/>
                <w:b/>
                <w:sz w:val="22"/>
                <w:szCs w:val="22"/>
              </w:rPr>
              <w:t>Termin</w:t>
            </w:r>
          </w:p>
          <w:p w14:paraId="7494047E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97" w:type="dxa"/>
          </w:tcPr>
          <w:p w14:paraId="6D7D54D9" w14:textId="77777777" w:rsidR="00DC419B" w:rsidRPr="00957817" w:rsidRDefault="00DC419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C2D0B6E" w14:textId="3151DD9F" w:rsidR="00DC419B" w:rsidRPr="00957817" w:rsidRDefault="00DC419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lipca</w:t>
            </w:r>
            <w:r w:rsidRPr="009578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 listopada</w:t>
            </w:r>
            <w:r w:rsidRPr="00957817">
              <w:rPr>
                <w:sz w:val="24"/>
                <w:szCs w:val="24"/>
              </w:rPr>
              <w:t xml:space="preserve"> 2023 r. </w:t>
            </w:r>
          </w:p>
        </w:tc>
      </w:tr>
      <w:tr w:rsidR="00DC419B" w:rsidRPr="00957817" w14:paraId="44B42CB1" w14:textId="77777777" w:rsidTr="00DC419B">
        <w:trPr>
          <w:trHeight w:val="138"/>
        </w:trPr>
        <w:tc>
          <w:tcPr>
            <w:tcW w:w="940" w:type="dxa"/>
          </w:tcPr>
          <w:p w14:paraId="48636663" w14:textId="77777777" w:rsidR="00DC419B" w:rsidRPr="00DC419B" w:rsidRDefault="00DC419B" w:rsidP="00DC419B">
            <w:pPr>
              <w:pStyle w:val="Default"/>
              <w:jc w:val="both"/>
              <w:rPr>
                <w:rFonts w:cs="Calibri"/>
                <w:b/>
              </w:rPr>
            </w:pPr>
            <w:r w:rsidRPr="00DC419B">
              <w:rPr>
                <w:rFonts w:cs="Calibri"/>
                <w:b/>
                <w:noProof/>
              </w:rPr>
              <w:drawing>
                <wp:anchor distT="67056" distB="74422" distL="138684" distR="139954" simplePos="0" relativeHeight="251795456" behindDoc="1" locked="0" layoutInCell="1" allowOverlap="1" wp14:anchorId="0E22BF88" wp14:editId="661A8764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371475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23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8" w:type="dxa"/>
          </w:tcPr>
          <w:p w14:paraId="174BB892" w14:textId="77777777" w:rsidR="009378A1" w:rsidRDefault="009378A1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5BC107" w14:textId="56C67A39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9B">
              <w:rPr>
                <w:rFonts w:ascii="Calibri" w:hAnsi="Calibri" w:cs="Calibri"/>
                <w:b/>
                <w:sz w:val="22"/>
                <w:szCs w:val="22"/>
              </w:rPr>
              <w:t>Liczba uczestników</w:t>
            </w:r>
          </w:p>
          <w:p w14:paraId="6308F3F2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97" w:type="dxa"/>
            <w:shd w:val="clear" w:color="auto" w:fill="auto"/>
          </w:tcPr>
          <w:p w14:paraId="698372EA" w14:textId="77777777" w:rsidR="00DC419B" w:rsidRPr="00957817" w:rsidRDefault="00DC419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A5C52BF" w14:textId="4EF4870A" w:rsidR="00DC419B" w:rsidRPr="00957817" w:rsidRDefault="00DC419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r w:rsidRPr="00957817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>o</w:t>
            </w:r>
            <w:r w:rsidRPr="0095781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 w:rsidRPr="00957817">
              <w:rPr>
                <w:sz w:val="24"/>
                <w:szCs w:val="24"/>
              </w:rPr>
              <w:t xml:space="preserve"> wzięł</w:t>
            </w:r>
            <w:r>
              <w:rPr>
                <w:sz w:val="24"/>
                <w:szCs w:val="24"/>
              </w:rPr>
              <w:t>y</w:t>
            </w:r>
            <w:r w:rsidRPr="00957817">
              <w:rPr>
                <w:sz w:val="24"/>
                <w:szCs w:val="24"/>
              </w:rPr>
              <w:t xml:space="preserve"> udział w </w:t>
            </w:r>
            <w:r>
              <w:rPr>
                <w:sz w:val="24"/>
                <w:szCs w:val="24"/>
              </w:rPr>
              <w:t xml:space="preserve">spotkaniu </w:t>
            </w:r>
            <w:r w:rsidRPr="00957817">
              <w:rPr>
                <w:sz w:val="24"/>
                <w:szCs w:val="24"/>
              </w:rPr>
              <w:t xml:space="preserve">konsultacyjnym, </w:t>
            </w:r>
            <w:r>
              <w:rPr>
                <w:sz w:val="24"/>
                <w:szCs w:val="24"/>
              </w:rPr>
              <w:t>1</w:t>
            </w:r>
            <w:r w:rsidRPr="00957817">
              <w:rPr>
                <w:sz w:val="24"/>
                <w:szCs w:val="24"/>
              </w:rPr>
              <w:t xml:space="preserve"> osob</w:t>
            </w:r>
            <w:r>
              <w:rPr>
                <w:sz w:val="24"/>
                <w:szCs w:val="24"/>
              </w:rPr>
              <w:t>a</w:t>
            </w:r>
            <w:r w:rsidRPr="00957817">
              <w:rPr>
                <w:sz w:val="24"/>
                <w:szCs w:val="24"/>
              </w:rPr>
              <w:t xml:space="preserve"> zgłosił</w:t>
            </w:r>
            <w:r>
              <w:rPr>
                <w:sz w:val="24"/>
                <w:szCs w:val="24"/>
              </w:rPr>
              <w:t>a</w:t>
            </w:r>
            <w:r w:rsidRPr="00957817">
              <w:rPr>
                <w:sz w:val="24"/>
                <w:szCs w:val="24"/>
              </w:rPr>
              <w:t xml:space="preserve"> uwagi drogą elektroniczną</w:t>
            </w:r>
            <w:r>
              <w:rPr>
                <w:sz w:val="24"/>
                <w:szCs w:val="24"/>
              </w:rPr>
              <w:t xml:space="preserve"> w I etapie konsultacji, 1 osoba wzięła udział w dyżurze konsultacyjnym w trakcie II etapu konsultacji społecznych</w:t>
            </w:r>
          </w:p>
          <w:p w14:paraId="563830C7" w14:textId="77777777" w:rsidR="00DC419B" w:rsidRPr="00957817" w:rsidRDefault="00DC419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419B" w:rsidRPr="00BA7977" w14:paraId="4235D61D" w14:textId="77777777" w:rsidTr="00373C7D">
        <w:trPr>
          <w:trHeight w:val="138"/>
        </w:trPr>
        <w:tc>
          <w:tcPr>
            <w:tcW w:w="940" w:type="dxa"/>
          </w:tcPr>
          <w:p w14:paraId="4F235971" w14:textId="77777777" w:rsidR="00DC419B" w:rsidRPr="00DC419B" w:rsidRDefault="00DC419B" w:rsidP="00DC419B">
            <w:pPr>
              <w:pStyle w:val="Default"/>
              <w:jc w:val="both"/>
              <w:rPr>
                <w:rFonts w:cs="Calibri"/>
                <w:b/>
              </w:rPr>
            </w:pPr>
            <w:r w:rsidRPr="00DC419B">
              <w:rPr>
                <w:rFonts w:cs="Calibri"/>
                <w:b/>
                <w:noProof/>
              </w:rPr>
              <w:drawing>
                <wp:anchor distT="0" distB="7366" distL="114300" distR="115570" simplePos="0" relativeHeight="251797504" behindDoc="1" locked="0" layoutInCell="1" allowOverlap="1" wp14:anchorId="22C8F001" wp14:editId="11AC26B1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87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419B">
              <w:rPr>
                <w:rFonts w:cs="Calibri"/>
                <w:b/>
                <w:noProof/>
              </w:rPr>
              <w:drawing>
                <wp:anchor distT="36576" distB="43942" distL="211836" distR="164338" simplePos="0" relativeHeight="251796480" behindDoc="1" locked="0" layoutInCell="1" allowOverlap="1" wp14:anchorId="1454FCFD" wp14:editId="1B7A4197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88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8" w:type="dxa"/>
          </w:tcPr>
          <w:p w14:paraId="1A2B2769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939514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9B">
              <w:rPr>
                <w:rFonts w:ascii="Calibri" w:hAnsi="Calibri" w:cs="Calibri"/>
                <w:b/>
                <w:sz w:val="22"/>
                <w:szCs w:val="22"/>
              </w:rPr>
              <w:t>Organizatorzy</w:t>
            </w:r>
          </w:p>
          <w:p w14:paraId="2CCAE101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26BACD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D949B4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ED4259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1746DF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069A1F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9B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  <w:p w14:paraId="6153918B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9B">
              <w:rPr>
                <w:rFonts w:ascii="Calibri" w:hAnsi="Calibri" w:cs="Calibri"/>
                <w:b/>
                <w:sz w:val="22"/>
                <w:szCs w:val="22"/>
              </w:rPr>
              <w:t>konsultacji</w:t>
            </w:r>
          </w:p>
          <w:p w14:paraId="5E036C1E" w14:textId="77777777" w:rsidR="00DC419B" w:rsidRPr="00DC419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97" w:type="dxa"/>
          </w:tcPr>
          <w:p w14:paraId="4457A6F2" w14:textId="77777777" w:rsidR="00DC419B" w:rsidRPr="00957817" w:rsidRDefault="00DC419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AC68E7" w14:textId="237583FA" w:rsidR="00DC419B" w:rsidRPr="00957817" w:rsidRDefault="00DC419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Wydział Komunikacji Społecznej i Informacji </w:t>
            </w:r>
            <w:r>
              <w:rPr>
                <w:sz w:val="24"/>
                <w:szCs w:val="24"/>
              </w:rPr>
              <w:t xml:space="preserve"> </w:t>
            </w:r>
            <w:r w:rsidRPr="00957817">
              <w:rPr>
                <w:sz w:val="24"/>
                <w:szCs w:val="24"/>
              </w:rPr>
              <w:t xml:space="preserve">we współpracy  </w:t>
            </w:r>
            <w:r>
              <w:rPr>
                <w:sz w:val="24"/>
                <w:szCs w:val="24"/>
              </w:rPr>
              <w:t xml:space="preserve"> </w:t>
            </w:r>
            <w:r w:rsidR="00056DD1">
              <w:rPr>
                <w:sz w:val="24"/>
                <w:szCs w:val="24"/>
              </w:rPr>
              <w:t>z </w:t>
            </w:r>
            <w:r>
              <w:rPr>
                <w:sz w:val="24"/>
                <w:szCs w:val="24"/>
              </w:rPr>
              <w:t>Radą Działalności Pożytku Publicznego (RDPP)</w:t>
            </w:r>
            <w:r w:rsidRPr="00957817">
              <w:rPr>
                <w:sz w:val="24"/>
                <w:szCs w:val="24"/>
              </w:rPr>
              <w:t xml:space="preserve"> </w:t>
            </w:r>
          </w:p>
          <w:p w14:paraId="7E4161B2" w14:textId="77777777" w:rsidR="00DC419B" w:rsidRPr="00957817" w:rsidRDefault="00DC419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D4DEC91" w14:textId="77777777" w:rsidR="00DC419B" w:rsidRPr="00957817" w:rsidRDefault="00DC419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19B">
              <w:rPr>
                <w:sz w:val="24"/>
                <w:szCs w:val="24"/>
              </w:rPr>
              <w:t xml:space="preserve">   </w:t>
            </w:r>
          </w:p>
          <w:p w14:paraId="63569059" w14:textId="2410FCDE" w:rsidR="003D6B22" w:rsidRPr="003716C4" w:rsidRDefault="00056DD1" w:rsidP="003D6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C419B">
              <w:rPr>
                <w:sz w:val="24"/>
                <w:szCs w:val="24"/>
              </w:rPr>
              <w:t xml:space="preserve">Celem przeprowadzonych konsultacji było wypracowanie  </w:t>
            </w:r>
            <w:r>
              <w:rPr>
                <w:sz w:val="24"/>
                <w:szCs w:val="24"/>
              </w:rPr>
              <w:t>w </w:t>
            </w:r>
            <w:r w:rsidR="00DC419B">
              <w:rPr>
                <w:sz w:val="24"/>
                <w:szCs w:val="24"/>
              </w:rPr>
              <w:t xml:space="preserve">procedurze partycypacyjnej projektu dokumentu regulującego  współpracę pomiędzy Gminą Miasta Toruń a organizacjami pozarządowymi w 2024 roku. </w:t>
            </w:r>
            <w:r w:rsidR="003D6B22" w:rsidRPr="003716C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Harmonogram konsultacji 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 </w:t>
            </w:r>
            <w:r w:rsidR="003D6B22" w:rsidRPr="003716C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narzędzia do tego procesu zostały opracowane we współpracy 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 </w:t>
            </w:r>
            <w:r w:rsidR="003D6B22" w:rsidRPr="003716C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Radą Działalności Pożytku Publicznego Miasta Torunia.</w:t>
            </w:r>
          </w:p>
          <w:p w14:paraId="217936BE" w14:textId="0AEC8C17" w:rsidR="00DC419B" w:rsidRPr="00BA7977" w:rsidRDefault="00DC419B" w:rsidP="00DC41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419B" w:rsidRPr="008D7F52" w14:paraId="3C8B56F7" w14:textId="77777777" w:rsidTr="00373C7D">
        <w:trPr>
          <w:trHeight w:val="138"/>
        </w:trPr>
        <w:tc>
          <w:tcPr>
            <w:tcW w:w="940" w:type="dxa"/>
          </w:tcPr>
          <w:p w14:paraId="54C95E65" w14:textId="682059D7" w:rsidR="00DC419B" w:rsidRPr="006D17FB" w:rsidRDefault="00DC419B" w:rsidP="00DC419B">
            <w:pPr>
              <w:pStyle w:val="Default"/>
              <w:jc w:val="both"/>
              <w:rPr>
                <w:rFonts w:cs="Calibri"/>
                <w:b/>
              </w:rPr>
            </w:pPr>
            <w:r>
              <w:rPr>
                <w:noProof/>
              </w:rPr>
              <w:drawing>
                <wp:anchor distT="0" distB="7366" distL="175260" distR="182626" simplePos="0" relativeHeight="251799552" behindDoc="1" locked="0" layoutInCell="1" allowOverlap="1" wp14:anchorId="3C238597" wp14:editId="39C8CEB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89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8" w:type="dxa"/>
          </w:tcPr>
          <w:p w14:paraId="67AE3829" w14:textId="77777777" w:rsidR="00DC419B" w:rsidRPr="00F46EC9" w:rsidRDefault="00DC419B" w:rsidP="00DC419B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  <w:p w14:paraId="21AD7143" w14:textId="77777777" w:rsidR="00DC419B" w:rsidRPr="00F46EC9" w:rsidRDefault="00DC419B" w:rsidP="00DC419B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F46EC9">
              <w:rPr>
                <w:b/>
                <w:bCs/>
                <w:lang w:eastAsia="pl-PL"/>
              </w:rPr>
              <w:t>Podsumowanie</w:t>
            </w:r>
          </w:p>
          <w:p w14:paraId="6AD391AE" w14:textId="77777777" w:rsidR="00DC419B" w:rsidRPr="006D17FB" w:rsidRDefault="00DC419B" w:rsidP="00DC419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97" w:type="dxa"/>
          </w:tcPr>
          <w:p w14:paraId="15DECE31" w14:textId="77777777" w:rsidR="00DC419B" w:rsidRDefault="00DC419B" w:rsidP="00DC419B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</w:t>
            </w:r>
          </w:p>
          <w:p w14:paraId="5CA792CE" w14:textId="14CA933C" w:rsidR="00DC419B" w:rsidRPr="00373C7D" w:rsidRDefault="00373C7D" w:rsidP="001D6551">
            <w:pPr>
              <w:pStyle w:val="Akapitzlist10"/>
              <w:spacing w:after="0" w:line="240" w:lineRule="auto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373C7D">
              <w:rPr>
                <w:sz w:val="24"/>
                <w:szCs w:val="24"/>
                <w:lang w:eastAsia="pl-PL"/>
              </w:rPr>
              <w:t xml:space="preserve">      </w:t>
            </w:r>
            <w:r w:rsidR="00DC419B" w:rsidRPr="00373C7D">
              <w:rPr>
                <w:sz w:val="24"/>
                <w:szCs w:val="24"/>
                <w:lang w:eastAsia="pl-PL"/>
              </w:rPr>
              <w:t>Konsultacje społeczne pn. Wspólnie o Programie na 2024 rok miały na celu wypracowanie projektu dokumentu</w:t>
            </w:r>
            <w:r w:rsidR="001D6551" w:rsidRPr="00373C7D">
              <w:rPr>
                <w:sz w:val="24"/>
                <w:szCs w:val="24"/>
                <w:lang w:eastAsia="pl-PL"/>
              </w:rPr>
              <w:t xml:space="preserve"> </w:t>
            </w:r>
            <w:r w:rsidR="00DC419B" w:rsidRPr="00373C7D">
              <w:rPr>
                <w:sz w:val="24"/>
                <w:szCs w:val="24"/>
                <w:lang w:eastAsia="pl-PL"/>
              </w:rPr>
              <w:t>regulującego współpracę pomiędzy Gminą Miasta Toruń</w:t>
            </w:r>
            <w:r w:rsidR="001D6551" w:rsidRPr="00373C7D">
              <w:rPr>
                <w:sz w:val="24"/>
                <w:szCs w:val="24"/>
                <w:lang w:eastAsia="pl-PL"/>
              </w:rPr>
              <w:t xml:space="preserve"> </w:t>
            </w:r>
            <w:r w:rsidR="00DC419B" w:rsidRPr="00373C7D">
              <w:rPr>
                <w:sz w:val="24"/>
                <w:szCs w:val="24"/>
                <w:lang w:eastAsia="pl-PL"/>
              </w:rPr>
              <w:t>i organizacjami pozarządowymi w 2024 roku.</w:t>
            </w:r>
          </w:p>
          <w:p w14:paraId="0745DD45" w14:textId="07961360" w:rsidR="00DC419B" w:rsidRPr="00373C7D" w:rsidRDefault="00373C7D" w:rsidP="001D6551">
            <w:pPr>
              <w:pStyle w:val="Akapitzlist10"/>
              <w:spacing w:after="0" w:line="240" w:lineRule="auto"/>
              <w:ind w:left="0"/>
              <w:jc w:val="both"/>
              <w:rPr>
                <w:sz w:val="24"/>
                <w:szCs w:val="24"/>
                <w:lang w:eastAsia="pl-PL"/>
              </w:rPr>
            </w:pPr>
            <w:r w:rsidRPr="00373C7D">
              <w:rPr>
                <w:sz w:val="24"/>
                <w:szCs w:val="24"/>
                <w:lang w:eastAsia="pl-PL"/>
              </w:rPr>
              <w:t xml:space="preserve">        </w:t>
            </w:r>
            <w:r w:rsidR="00DC419B" w:rsidRPr="00373C7D">
              <w:rPr>
                <w:sz w:val="24"/>
                <w:szCs w:val="24"/>
                <w:lang w:eastAsia="pl-PL"/>
              </w:rPr>
              <w:t>W wyniku przeprowadzonej, wieloetapowej procedury</w:t>
            </w:r>
            <w:r w:rsidR="001D6551" w:rsidRPr="00373C7D">
              <w:rPr>
                <w:sz w:val="24"/>
                <w:szCs w:val="24"/>
                <w:lang w:eastAsia="pl-PL"/>
              </w:rPr>
              <w:t xml:space="preserve"> </w:t>
            </w:r>
            <w:r w:rsidR="00DC419B" w:rsidRPr="00373C7D">
              <w:rPr>
                <w:sz w:val="24"/>
                <w:szCs w:val="24"/>
                <w:lang w:eastAsia="pl-PL"/>
              </w:rPr>
              <w:t>partycypacyjnej sporządzono dokument, w którym jako</w:t>
            </w:r>
            <w:r w:rsidR="001D6551" w:rsidRPr="00373C7D">
              <w:rPr>
                <w:sz w:val="24"/>
                <w:szCs w:val="24"/>
                <w:lang w:eastAsia="pl-PL"/>
              </w:rPr>
              <w:t xml:space="preserve"> </w:t>
            </w:r>
            <w:r w:rsidR="00DC419B" w:rsidRPr="00373C7D">
              <w:rPr>
                <w:sz w:val="24"/>
                <w:szCs w:val="24"/>
                <w:lang w:eastAsia="pl-PL"/>
              </w:rPr>
              <w:t>priorytetowe zadania publiczne do realizacji w 2024 r.</w:t>
            </w:r>
            <w:r w:rsidR="001D6551" w:rsidRPr="00373C7D">
              <w:rPr>
                <w:sz w:val="24"/>
                <w:szCs w:val="24"/>
                <w:lang w:eastAsia="pl-PL"/>
              </w:rPr>
              <w:t xml:space="preserve"> </w:t>
            </w:r>
            <w:r w:rsidR="00DC419B" w:rsidRPr="00373C7D">
              <w:rPr>
                <w:sz w:val="24"/>
                <w:szCs w:val="24"/>
                <w:lang w:eastAsia="pl-PL"/>
              </w:rPr>
              <w:t>wskazano</w:t>
            </w:r>
            <w:r w:rsidR="0086639C">
              <w:rPr>
                <w:sz w:val="24"/>
                <w:szCs w:val="24"/>
                <w:lang w:eastAsia="pl-PL"/>
              </w:rPr>
              <w:t xml:space="preserve"> </w:t>
            </w:r>
            <w:r w:rsidR="00DC419B" w:rsidRPr="00373C7D">
              <w:rPr>
                <w:sz w:val="24"/>
                <w:szCs w:val="24"/>
                <w:lang w:eastAsia="pl-PL"/>
              </w:rPr>
              <w:t>zadania realizowane na rzecz wspierania osób</w:t>
            </w:r>
            <w:r w:rsidR="001D6551" w:rsidRPr="00373C7D">
              <w:rPr>
                <w:sz w:val="24"/>
                <w:szCs w:val="24"/>
                <w:lang w:eastAsia="pl-PL"/>
              </w:rPr>
              <w:t xml:space="preserve"> </w:t>
            </w:r>
            <w:r w:rsidR="00DC419B" w:rsidRPr="00373C7D">
              <w:rPr>
                <w:sz w:val="24"/>
                <w:szCs w:val="24"/>
                <w:lang w:eastAsia="pl-PL"/>
              </w:rPr>
              <w:t>starszych,</w:t>
            </w:r>
            <w:r w:rsidR="001D6551" w:rsidRPr="00373C7D">
              <w:rPr>
                <w:sz w:val="24"/>
                <w:szCs w:val="24"/>
                <w:lang w:eastAsia="pl-PL"/>
              </w:rPr>
              <w:t xml:space="preserve"> </w:t>
            </w:r>
            <w:r w:rsidR="00DC419B" w:rsidRPr="00373C7D">
              <w:rPr>
                <w:sz w:val="24"/>
                <w:szCs w:val="24"/>
                <w:lang w:eastAsia="pl-PL"/>
              </w:rPr>
              <w:t>wspierania dzieci i młodzieży</w:t>
            </w:r>
            <w:r w:rsidRPr="00373C7D">
              <w:rPr>
                <w:sz w:val="24"/>
                <w:szCs w:val="24"/>
                <w:lang w:eastAsia="pl-PL"/>
              </w:rPr>
              <w:t xml:space="preserve">, </w:t>
            </w:r>
            <w:r w:rsidR="00DC419B" w:rsidRPr="00373C7D">
              <w:rPr>
                <w:sz w:val="24"/>
                <w:szCs w:val="24"/>
                <w:lang w:eastAsia="pl-PL"/>
              </w:rPr>
              <w:t xml:space="preserve"> integracji społecznej. </w:t>
            </w:r>
          </w:p>
          <w:p w14:paraId="53DE744F" w14:textId="6B74B572" w:rsidR="003D6B22" w:rsidRPr="00373C7D" w:rsidRDefault="00373C7D" w:rsidP="003D6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73C7D">
              <w:rPr>
                <w:sz w:val="24"/>
                <w:szCs w:val="24"/>
                <w:lang w:eastAsia="pl-PL"/>
              </w:rPr>
              <w:t xml:space="preserve">     </w:t>
            </w:r>
            <w:r w:rsidR="00DC419B" w:rsidRPr="00373C7D">
              <w:rPr>
                <w:sz w:val="24"/>
                <w:szCs w:val="24"/>
                <w:lang w:eastAsia="pl-PL"/>
              </w:rPr>
              <w:t>Do nowych zagadnień zaliczono współpracę międzypokoleniową, które w konsekwencji dodano do</w:t>
            </w:r>
            <w:r w:rsidR="001D6551" w:rsidRPr="00373C7D">
              <w:rPr>
                <w:sz w:val="24"/>
                <w:szCs w:val="24"/>
                <w:lang w:eastAsia="pl-PL"/>
              </w:rPr>
              <w:t xml:space="preserve"> </w:t>
            </w:r>
            <w:r w:rsidR="00DC419B" w:rsidRPr="00373C7D">
              <w:rPr>
                <w:sz w:val="24"/>
                <w:szCs w:val="24"/>
                <w:lang w:eastAsia="pl-PL"/>
              </w:rPr>
              <w:t>priorytetu pierwszego rzędu poprzez rozszerzenie zapisów</w:t>
            </w:r>
            <w:r w:rsidR="001D6551" w:rsidRPr="00373C7D">
              <w:rPr>
                <w:sz w:val="24"/>
                <w:szCs w:val="24"/>
                <w:lang w:eastAsia="pl-PL"/>
              </w:rPr>
              <w:t xml:space="preserve"> </w:t>
            </w:r>
            <w:r w:rsidR="00DC419B" w:rsidRPr="00373C7D">
              <w:rPr>
                <w:sz w:val="24"/>
                <w:szCs w:val="24"/>
                <w:lang w:eastAsia="pl-PL"/>
              </w:rPr>
              <w:t xml:space="preserve">odnoszących się do wspierania osób starszych. </w:t>
            </w:r>
          </w:p>
          <w:p w14:paraId="6AB965EC" w14:textId="7A635BB3" w:rsidR="003D6B22" w:rsidRPr="002C1D46" w:rsidRDefault="00373C7D" w:rsidP="003D6B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73C7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    </w:t>
            </w:r>
            <w:r w:rsidR="003D6B22" w:rsidRPr="00373C7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Program współpracy GMT z NGO na 202</w:t>
            </w:r>
            <w:r w:rsidRPr="00373C7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  <w:r w:rsidR="003D6B22" w:rsidRPr="00373C7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r., uwzględniający uwagi środowiska pozarządowego, został przyjęty na sesji w dniu </w:t>
            </w:r>
            <w:r w:rsidRPr="00373C7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23</w:t>
            </w:r>
            <w:r w:rsidR="003D6B22" w:rsidRPr="00373C7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listopada 2023 r. (uchwała RMT nr </w:t>
            </w:r>
            <w:r w:rsidRPr="00373C7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1212</w:t>
            </w:r>
            <w:r w:rsidR="003D6B22" w:rsidRPr="00373C7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/2</w:t>
            </w:r>
            <w:r w:rsidRPr="00373C7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).</w:t>
            </w:r>
          </w:p>
          <w:p w14:paraId="04228D17" w14:textId="65F9EC72" w:rsidR="00DF4866" w:rsidRPr="002811EF" w:rsidRDefault="00DF4866" w:rsidP="00DC41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9469301" w14:textId="166364F5" w:rsidR="000E355D" w:rsidRDefault="000E355D" w:rsidP="000E355D">
      <w:bookmarkStart w:id="32" w:name="_Toc2587239"/>
    </w:p>
    <w:p w14:paraId="7E24CC57" w14:textId="64C00E6E" w:rsidR="00373C7D" w:rsidRDefault="00373C7D" w:rsidP="000E355D"/>
    <w:p w14:paraId="36F6704C" w14:textId="77777777" w:rsidR="00373C7D" w:rsidRPr="000E355D" w:rsidRDefault="00373C7D" w:rsidP="000E355D"/>
    <w:p w14:paraId="2C1EE168" w14:textId="70F4EB00" w:rsidR="00FC7F76" w:rsidRDefault="00826678" w:rsidP="000E355D">
      <w:pPr>
        <w:pStyle w:val="Nagwek1"/>
        <w:rPr>
          <w:color w:val="00B0F0"/>
        </w:rPr>
      </w:pPr>
      <w:bookmarkStart w:id="33" w:name="_Toc162438278"/>
      <w:r>
        <w:rPr>
          <w:rStyle w:val="Tytuksiki"/>
          <w:b/>
          <w:bCs/>
          <w:smallCaps w:val="0"/>
          <w:color w:val="00B0F0"/>
          <w:spacing w:val="0"/>
          <w:szCs w:val="26"/>
        </w:rPr>
        <w:lastRenderedPageBreak/>
        <w:t>8</w:t>
      </w:r>
      <w:r w:rsidR="00830228" w:rsidRPr="00F5010D">
        <w:rPr>
          <w:rStyle w:val="Tytuksiki"/>
          <w:b/>
          <w:bCs/>
          <w:smallCaps w:val="0"/>
          <w:color w:val="00B0F0"/>
          <w:spacing w:val="0"/>
          <w:szCs w:val="26"/>
        </w:rPr>
        <w:t>.</w:t>
      </w:r>
      <w:r w:rsidR="00830228" w:rsidRPr="001C6E53">
        <w:rPr>
          <w:rStyle w:val="Tytuksiki"/>
          <w:b/>
          <w:bCs/>
          <w:smallCaps w:val="0"/>
          <w:color w:val="00B0F0"/>
          <w:spacing w:val="0"/>
          <w:szCs w:val="26"/>
        </w:rPr>
        <w:t xml:space="preserve"> </w:t>
      </w:r>
      <w:bookmarkEnd w:id="32"/>
      <w:r w:rsidR="001F79CD">
        <w:rPr>
          <w:color w:val="00B0F0"/>
        </w:rPr>
        <w:t xml:space="preserve">Aktualizacja </w:t>
      </w:r>
      <w:r w:rsidR="00781C08">
        <w:rPr>
          <w:color w:val="00B0F0"/>
        </w:rPr>
        <w:t>S</w:t>
      </w:r>
      <w:r w:rsidR="001F79CD">
        <w:rPr>
          <w:color w:val="00B0F0"/>
        </w:rPr>
        <w:t>trategii rozwoju kultury dla miasta Torunia do 2030 roku</w:t>
      </w:r>
      <w:bookmarkEnd w:id="33"/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993"/>
        <w:gridCol w:w="1755"/>
        <w:gridCol w:w="6432"/>
      </w:tblGrid>
      <w:tr w:rsidR="003B7259" w:rsidRPr="00734389" w14:paraId="45586E53" w14:textId="77777777" w:rsidTr="00373C7D">
        <w:tc>
          <w:tcPr>
            <w:tcW w:w="993" w:type="dxa"/>
            <w:shd w:val="clear" w:color="auto" w:fill="auto"/>
          </w:tcPr>
          <w:p w14:paraId="4682B703" w14:textId="77777777" w:rsidR="003B7259" w:rsidRPr="00734389" w:rsidRDefault="003B7259" w:rsidP="008A7637">
            <w:pPr>
              <w:spacing w:after="0"/>
            </w:pPr>
            <w:r w:rsidRPr="00734389">
              <w:rPr>
                <w:noProof/>
                <w:lang w:eastAsia="pl-PL"/>
              </w:rPr>
              <w:drawing>
                <wp:anchor distT="0" distB="3395" distL="132588" distR="131447" simplePos="0" relativeHeight="251806720" behindDoc="0" locked="0" layoutInCell="1" allowOverlap="1" wp14:anchorId="4EDC0E97" wp14:editId="6B288D1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98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FB3CD8D" w14:textId="77777777" w:rsidR="003B7259" w:rsidRPr="00734389" w:rsidRDefault="003B7259" w:rsidP="008A7637">
            <w:pPr>
              <w:spacing w:after="0"/>
            </w:pPr>
          </w:p>
          <w:p w14:paraId="4FE15D6F" w14:textId="77777777" w:rsidR="003B7259" w:rsidRPr="00373C7D" w:rsidRDefault="003B7259" w:rsidP="008A7637">
            <w:pPr>
              <w:spacing w:after="0"/>
              <w:rPr>
                <w:b/>
                <w:bCs/>
              </w:rPr>
            </w:pPr>
            <w:r w:rsidRPr="00373C7D">
              <w:rPr>
                <w:b/>
                <w:bCs/>
              </w:rPr>
              <w:t>Termin</w:t>
            </w:r>
          </w:p>
          <w:p w14:paraId="13CA428B" w14:textId="77777777" w:rsidR="003B7259" w:rsidRPr="00734389" w:rsidRDefault="003B7259" w:rsidP="008A7637">
            <w:pPr>
              <w:spacing w:after="0"/>
            </w:pPr>
          </w:p>
        </w:tc>
        <w:tc>
          <w:tcPr>
            <w:tcW w:w="6432" w:type="dxa"/>
            <w:shd w:val="clear" w:color="auto" w:fill="auto"/>
          </w:tcPr>
          <w:p w14:paraId="51679275" w14:textId="77777777" w:rsidR="003B7259" w:rsidRPr="00734389" w:rsidRDefault="003B7259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D6A62AE" w14:textId="35A40AB3" w:rsidR="003B7259" w:rsidRPr="00734389" w:rsidRDefault="003B7259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4389">
              <w:rPr>
                <w:sz w:val="24"/>
                <w:szCs w:val="24"/>
              </w:rPr>
              <w:t xml:space="preserve"> 13 września</w:t>
            </w:r>
            <w:r w:rsidR="00373C7D">
              <w:rPr>
                <w:sz w:val="24"/>
                <w:szCs w:val="24"/>
              </w:rPr>
              <w:t xml:space="preserve"> </w:t>
            </w:r>
            <w:r w:rsidRPr="00734389">
              <w:rPr>
                <w:sz w:val="24"/>
                <w:szCs w:val="24"/>
              </w:rPr>
              <w:t>-</w:t>
            </w:r>
            <w:r w:rsidR="00373C7D">
              <w:rPr>
                <w:sz w:val="24"/>
                <w:szCs w:val="24"/>
              </w:rPr>
              <w:t xml:space="preserve"> </w:t>
            </w:r>
            <w:r w:rsidRPr="00734389">
              <w:rPr>
                <w:sz w:val="24"/>
                <w:szCs w:val="24"/>
              </w:rPr>
              <w:t xml:space="preserve">2 października 2023 r. </w:t>
            </w:r>
          </w:p>
        </w:tc>
      </w:tr>
      <w:tr w:rsidR="003B7259" w:rsidRPr="00734389" w14:paraId="2138CBB2" w14:textId="77777777" w:rsidTr="00056B93">
        <w:tc>
          <w:tcPr>
            <w:tcW w:w="993" w:type="dxa"/>
            <w:shd w:val="clear" w:color="auto" w:fill="auto"/>
          </w:tcPr>
          <w:p w14:paraId="6C8D3A12" w14:textId="77777777" w:rsidR="003B7259" w:rsidRPr="00734389" w:rsidRDefault="003B7259" w:rsidP="008A7637">
            <w:pPr>
              <w:spacing w:after="0"/>
            </w:pPr>
            <w:r w:rsidRPr="00734389">
              <w:rPr>
                <w:noProof/>
                <w:lang w:eastAsia="pl-PL"/>
              </w:rPr>
              <w:drawing>
                <wp:anchor distT="67056" distB="74422" distL="138684" distR="139954" simplePos="0" relativeHeight="251807744" behindDoc="1" locked="0" layoutInCell="1" allowOverlap="1" wp14:anchorId="0DB9D48C" wp14:editId="2D1BB808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371475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99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0F9AF2B" w14:textId="77777777" w:rsidR="003B7259" w:rsidRPr="00373C7D" w:rsidRDefault="003B7259" w:rsidP="008A7637">
            <w:pPr>
              <w:spacing w:after="0"/>
              <w:rPr>
                <w:b/>
                <w:bCs/>
              </w:rPr>
            </w:pPr>
            <w:r w:rsidRPr="00373C7D">
              <w:rPr>
                <w:b/>
                <w:bCs/>
              </w:rPr>
              <w:t>Liczba uczestników</w:t>
            </w:r>
          </w:p>
          <w:p w14:paraId="05C1A405" w14:textId="77777777" w:rsidR="003B7259" w:rsidRPr="00373C7D" w:rsidRDefault="003B7259" w:rsidP="008A7637">
            <w:pPr>
              <w:spacing w:after="0"/>
              <w:rPr>
                <w:b/>
                <w:bCs/>
              </w:rPr>
            </w:pPr>
          </w:p>
        </w:tc>
        <w:tc>
          <w:tcPr>
            <w:tcW w:w="6432" w:type="dxa"/>
            <w:shd w:val="clear" w:color="auto" w:fill="auto"/>
          </w:tcPr>
          <w:p w14:paraId="45C8BE4D" w14:textId="6FA09D57" w:rsidR="003B7259" w:rsidRPr="00734389" w:rsidRDefault="003B7259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397401" w14:textId="407EE24F" w:rsidR="003B7259" w:rsidRPr="00734389" w:rsidRDefault="003B7259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9387C">
              <w:rPr>
                <w:sz w:val="24"/>
                <w:szCs w:val="24"/>
              </w:rPr>
              <w:t xml:space="preserve"> os</w:t>
            </w:r>
            <w:r w:rsidR="00781C08">
              <w:rPr>
                <w:sz w:val="24"/>
                <w:szCs w:val="24"/>
              </w:rPr>
              <w:t>ób</w:t>
            </w:r>
            <w:r w:rsidRPr="0089387C">
              <w:rPr>
                <w:sz w:val="24"/>
                <w:szCs w:val="24"/>
              </w:rPr>
              <w:t xml:space="preserve"> wzięł</w:t>
            </w:r>
            <w:r w:rsidR="00781C08">
              <w:rPr>
                <w:sz w:val="24"/>
                <w:szCs w:val="24"/>
              </w:rPr>
              <w:t>o</w:t>
            </w:r>
            <w:r w:rsidRPr="0089387C">
              <w:rPr>
                <w:sz w:val="24"/>
                <w:szCs w:val="24"/>
              </w:rPr>
              <w:t xml:space="preserve"> udział w spotkaniu konsultacyjnym</w:t>
            </w:r>
            <w:r>
              <w:rPr>
                <w:sz w:val="24"/>
                <w:szCs w:val="24"/>
              </w:rPr>
              <w:t>, 1</w:t>
            </w:r>
            <w:r w:rsidRPr="00734389">
              <w:rPr>
                <w:sz w:val="24"/>
                <w:szCs w:val="24"/>
              </w:rPr>
              <w:t xml:space="preserve"> os</w:t>
            </w:r>
            <w:r>
              <w:rPr>
                <w:sz w:val="24"/>
                <w:szCs w:val="24"/>
              </w:rPr>
              <w:t>o</w:t>
            </w:r>
            <w:r w:rsidRPr="00734389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 w:rsidRPr="00734389">
              <w:rPr>
                <w:sz w:val="24"/>
                <w:szCs w:val="24"/>
              </w:rPr>
              <w:t xml:space="preserve"> wzięł</w:t>
            </w:r>
            <w:r>
              <w:rPr>
                <w:sz w:val="24"/>
                <w:szCs w:val="24"/>
              </w:rPr>
              <w:t>a</w:t>
            </w:r>
            <w:r w:rsidRPr="00734389">
              <w:rPr>
                <w:sz w:val="24"/>
                <w:szCs w:val="24"/>
              </w:rPr>
              <w:t xml:space="preserve"> udział w dyżurze konsultacyjnym,</w:t>
            </w:r>
            <w:r>
              <w:rPr>
                <w:sz w:val="24"/>
                <w:szCs w:val="24"/>
              </w:rPr>
              <w:t xml:space="preserve"> 2</w:t>
            </w:r>
            <w:r w:rsidRPr="00734389">
              <w:rPr>
                <w:sz w:val="24"/>
                <w:szCs w:val="24"/>
              </w:rPr>
              <w:t xml:space="preserve"> osoby zgłosiły uwagi drogą elektroniczną</w:t>
            </w:r>
          </w:p>
          <w:p w14:paraId="2DF1683E" w14:textId="77777777" w:rsidR="003B7259" w:rsidRPr="00734389" w:rsidRDefault="003B7259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7259" w:rsidRPr="00734389" w14:paraId="7395A4B1" w14:textId="77777777" w:rsidTr="00056B93">
        <w:tc>
          <w:tcPr>
            <w:tcW w:w="993" w:type="dxa"/>
            <w:shd w:val="clear" w:color="auto" w:fill="auto"/>
          </w:tcPr>
          <w:p w14:paraId="1AEB35D8" w14:textId="77777777" w:rsidR="003B7259" w:rsidRPr="00734389" w:rsidRDefault="003B7259" w:rsidP="008A7637">
            <w:pPr>
              <w:spacing w:after="0"/>
            </w:pPr>
            <w:r w:rsidRPr="00734389">
              <w:rPr>
                <w:noProof/>
                <w:lang w:eastAsia="pl-PL"/>
              </w:rPr>
              <w:drawing>
                <wp:anchor distT="0" distB="7366" distL="114300" distR="115570" simplePos="0" relativeHeight="251809792" behindDoc="1" locked="0" layoutInCell="1" allowOverlap="1" wp14:anchorId="1B6FD516" wp14:editId="2FBF63D8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1035050</wp:posOffset>
                  </wp:positionV>
                  <wp:extent cx="433070" cy="420370"/>
                  <wp:effectExtent l="0" t="0" r="5080" b="0"/>
                  <wp:wrapTight wrapText="bothSides">
                    <wp:wrapPolygon edited="0">
                      <wp:start x="2850" y="0"/>
                      <wp:lineTo x="0" y="2937"/>
                      <wp:lineTo x="0" y="12725"/>
                      <wp:lineTo x="2850" y="15662"/>
                      <wp:lineTo x="14252" y="20556"/>
                      <wp:lineTo x="15202" y="20556"/>
                      <wp:lineTo x="20903" y="20556"/>
                      <wp:lineTo x="20903" y="12725"/>
                      <wp:lineTo x="17103" y="4894"/>
                      <wp:lineTo x="13302" y="0"/>
                      <wp:lineTo x="2850" y="0"/>
                    </wp:wrapPolygon>
                  </wp:wrapTight>
                  <wp:docPr id="100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4389">
              <w:rPr>
                <w:noProof/>
                <w:lang w:eastAsia="pl-PL"/>
              </w:rPr>
              <w:drawing>
                <wp:anchor distT="36576" distB="43942" distL="211836" distR="164338" simplePos="0" relativeHeight="251808768" behindDoc="1" locked="0" layoutInCell="1" allowOverlap="1" wp14:anchorId="5A94B6B0" wp14:editId="163170F5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101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shd w:val="clear" w:color="auto" w:fill="auto"/>
          </w:tcPr>
          <w:p w14:paraId="4C7D7290" w14:textId="77777777" w:rsidR="003B7259" w:rsidRPr="00373C7D" w:rsidRDefault="003B7259" w:rsidP="008A7637">
            <w:pPr>
              <w:spacing w:after="0"/>
              <w:rPr>
                <w:b/>
                <w:bCs/>
              </w:rPr>
            </w:pPr>
          </w:p>
          <w:p w14:paraId="03A0E904" w14:textId="77777777" w:rsidR="003B7259" w:rsidRPr="00373C7D" w:rsidRDefault="003B7259" w:rsidP="008A7637">
            <w:pPr>
              <w:spacing w:after="0"/>
              <w:rPr>
                <w:b/>
                <w:bCs/>
              </w:rPr>
            </w:pPr>
            <w:r w:rsidRPr="00373C7D">
              <w:rPr>
                <w:b/>
                <w:bCs/>
              </w:rPr>
              <w:t>Organizatorzy</w:t>
            </w:r>
          </w:p>
          <w:p w14:paraId="4F17E4BE" w14:textId="77777777" w:rsidR="003B7259" w:rsidRPr="00373C7D" w:rsidRDefault="003B7259" w:rsidP="008A7637">
            <w:pPr>
              <w:spacing w:after="0"/>
              <w:rPr>
                <w:b/>
                <w:bCs/>
              </w:rPr>
            </w:pPr>
          </w:p>
          <w:p w14:paraId="4B63830F" w14:textId="6843205A" w:rsidR="003B7259" w:rsidRPr="00373C7D" w:rsidRDefault="003B7259" w:rsidP="008A7637">
            <w:pPr>
              <w:spacing w:after="0"/>
              <w:rPr>
                <w:b/>
                <w:bCs/>
              </w:rPr>
            </w:pPr>
          </w:p>
          <w:p w14:paraId="723D1D58" w14:textId="2D9BB474" w:rsidR="00781C08" w:rsidRPr="00373C7D" w:rsidRDefault="00781C08" w:rsidP="008A7637">
            <w:pPr>
              <w:spacing w:after="0"/>
              <w:rPr>
                <w:b/>
                <w:bCs/>
              </w:rPr>
            </w:pPr>
          </w:p>
          <w:p w14:paraId="43A7B6CF" w14:textId="77777777" w:rsidR="003B7259" w:rsidRPr="00373C7D" w:rsidRDefault="003B7259" w:rsidP="008A7637">
            <w:pPr>
              <w:spacing w:after="0" w:line="240" w:lineRule="auto"/>
              <w:rPr>
                <w:b/>
                <w:bCs/>
              </w:rPr>
            </w:pPr>
            <w:r w:rsidRPr="00373C7D">
              <w:rPr>
                <w:b/>
                <w:bCs/>
              </w:rPr>
              <w:t>Przedmiot</w:t>
            </w:r>
          </w:p>
          <w:p w14:paraId="141CED4E" w14:textId="77777777" w:rsidR="003B7259" w:rsidRPr="00373C7D" w:rsidRDefault="003B7259" w:rsidP="008A7637">
            <w:pPr>
              <w:spacing w:after="0" w:line="240" w:lineRule="auto"/>
              <w:rPr>
                <w:b/>
                <w:bCs/>
              </w:rPr>
            </w:pPr>
            <w:r w:rsidRPr="00373C7D">
              <w:rPr>
                <w:b/>
                <w:bCs/>
              </w:rPr>
              <w:t>konsultacji</w:t>
            </w:r>
          </w:p>
          <w:p w14:paraId="34C89577" w14:textId="5F34234B" w:rsidR="003B7259" w:rsidRPr="00373C7D" w:rsidRDefault="003B7259" w:rsidP="008A7637">
            <w:pPr>
              <w:spacing w:after="0"/>
              <w:rPr>
                <w:b/>
                <w:bCs/>
              </w:rPr>
            </w:pPr>
          </w:p>
        </w:tc>
        <w:tc>
          <w:tcPr>
            <w:tcW w:w="6432" w:type="dxa"/>
            <w:shd w:val="clear" w:color="auto" w:fill="auto"/>
          </w:tcPr>
          <w:p w14:paraId="0E1ABEB1" w14:textId="7FC53FB4" w:rsidR="003B7259" w:rsidRPr="00415EC8" w:rsidRDefault="003B7259" w:rsidP="008A7637">
            <w:pPr>
              <w:spacing w:after="0" w:line="240" w:lineRule="auto"/>
              <w:jc w:val="both"/>
            </w:pPr>
          </w:p>
          <w:p w14:paraId="33123237" w14:textId="09295FCF" w:rsidR="003B7259" w:rsidRPr="00891AFF" w:rsidRDefault="003B7259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1AFF">
              <w:rPr>
                <w:sz w:val="24"/>
                <w:szCs w:val="24"/>
              </w:rPr>
              <w:t>Wydział Komunikacji Społecznej i Informacji we współpracy  merytorycznej z Wydziałem Kultury</w:t>
            </w:r>
          </w:p>
          <w:p w14:paraId="276C3DCA" w14:textId="51ACABAE" w:rsidR="003B7259" w:rsidRPr="00891AFF" w:rsidRDefault="003B7259" w:rsidP="008A763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91AFF">
              <w:rPr>
                <w:sz w:val="24"/>
                <w:szCs w:val="24"/>
              </w:rPr>
              <w:t xml:space="preserve">      </w:t>
            </w:r>
          </w:p>
          <w:p w14:paraId="179FE946" w14:textId="43208222" w:rsidR="003B7259" w:rsidRDefault="00891AFF" w:rsidP="008A763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B7259" w:rsidRPr="00891AFF">
              <w:rPr>
                <w:sz w:val="24"/>
                <w:szCs w:val="24"/>
              </w:rPr>
              <w:t>Przedmiotem konsultacji był dokument Strategii Rozwoju Kultury Miasta Torunia do roku 2030. Celem konsultacji było poznanie opinii mieszkańców na temat zapisów zawartych w</w:t>
            </w:r>
            <w:r w:rsidR="000B3C89">
              <w:rPr>
                <w:sz w:val="24"/>
                <w:szCs w:val="24"/>
              </w:rPr>
              <w:t> </w:t>
            </w:r>
            <w:r w:rsidR="003B7259" w:rsidRPr="00891AFF">
              <w:rPr>
                <w:sz w:val="24"/>
                <w:szCs w:val="24"/>
              </w:rPr>
              <w:t>konsultowanym dokumencie, ew. uzupełnienie jego treści. Celem nadrzędnym było zaangażowanie mieszkańców w proces tworzenia oferty kulturalnej. Konsultowany dokument powstawał w procedurze partycypacyjnej, w szczególności z</w:t>
            </w:r>
            <w:r w:rsidR="0086639C">
              <w:rPr>
                <w:sz w:val="24"/>
                <w:szCs w:val="24"/>
              </w:rPr>
              <w:t> </w:t>
            </w:r>
            <w:r w:rsidR="003B7259" w:rsidRPr="00891AFF">
              <w:rPr>
                <w:sz w:val="24"/>
                <w:szCs w:val="24"/>
              </w:rPr>
              <w:t>udziałem przedstawicieli instytucji kultury działających w</w:t>
            </w:r>
            <w:r w:rsidR="0086639C">
              <w:rPr>
                <w:sz w:val="24"/>
                <w:szCs w:val="24"/>
              </w:rPr>
              <w:t> </w:t>
            </w:r>
            <w:r w:rsidR="003B7259" w:rsidRPr="00891AFF">
              <w:rPr>
                <w:sz w:val="24"/>
                <w:szCs w:val="24"/>
              </w:rPr>
              <w:t>mieście, a także części środowiska pozarządowego aktywnego w</w:t>
            </w:r>
            <w:r w:rsidR="0086639C">
              <w:rPr>
                <w:sz w:val="24"/>
                <w:szCs w:val="24"/>
              </w:rPr>
              <w:t> </w:t>
            </w:r>
            <w:r w:rsidR="003B7259" w:rsidRPr="00891AFF">
              <w:rPr>
                <w:sz w:val="24"/>
                <w:szCs w:val="24"/>
              </w:rPr>
              <w:t>tej sferze.</w:t>
            </w:r>
          </w:p>
          <w:p w14:paraId="3F5323EA" w14:textId="77767CD5" w:rsidR="000B3C89" w:rsidRPr="00415EC8" w:rsidRDefault="000B3C89" w:rsidP="008A7637">
            <w:pPr>
              <w:spacing w:after="160" w:line="259" w:lineRule="auto"/>
              <w:jc w:val="both"/>
            </w:pPr>
          </w:p>
        </w:tc>
      </w:tr>
      <w:tr w:rsidR="00781C08" w:rsidRPr="00734389" w14:paraId="3D47A334" w14:textId="77777777" w:rsidTr="00056B93">
        <w:tc>
          <w:tcPr>
            <w:tcW w:w="993" w:type="dxa"/>
            <w:shd w:val="clear" w:color="auto" w:fill="auto"/>
          </w:tcPr>
          <w:p w14:paraId="29431B81" w14:textId="5B869B9A" w:rsidR="00781C08" w:rsidRPr="00734389" w:rsidRDefault="00781C08" w:rsidP="008A7637">
            <w:pPr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7366" distL="175260" distR="182626" simplePos="0" relativeHeight="251811840" behindDoc="1" locked="0" layoutInCell="1" allowOverlap="1" wp14:anchorId="310A8AE0" wp14:editId="4297E832">
                  <wp:simplePos x="0" y="0"/>
                  <wp:positionH relativeFrom="margin">
                    <wp:posOffset>111125</wp:posOffset>
                  </wp:positionH>
                  <wp:positionV relativeFrom="margin">
                    <wp:posOffset>149860</wp:posOffset>
                  </wp:positionV>
                  <wp:extent cx="298450" cy="420370"/>
                  <wp:effectExtent l="19050" t="0" r="6350" b="0"/>
                  <wp:wrapSquare wrapText="bothSides"/>
                  <wp:docPr id="111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shd w:val="clear" w:color="auto" w:fill="auto"/>
          </w:tcPr>
          <w:p w14:paraId="0A2E09C6" w14:textId="77777777" w:rsidR="000B3C89" w:rsidRDefault="000B3C89" w:rsidP="00781C08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  <w:p w14:paraId="246EB8D2" w14:textId="26CC643C" w:rsidR="00781C08" w:rsidRPr="00F46EC9" w:rsidRDefault="00781C08" w:rsidP="00781C08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F46EC9">
              <w:rPr>
                <w:b/>
                <w:bCs/>
                <w:lang w:eastAsia="pl-PL"/>
              </w:rPr>
              <w:t>Podsumowanie</w:t>
            </w:r>
          </w:p>
          <w:p w14:paraId="0E82FDB5" w14:textId="77777777" w:rsidR="00781C08" w:rsidRPr="00734389" w:rsidRDefault="00781C08" w:rsidP="008A7637">
            <w:pPr>
              <w:spacing w:after="0"/>
            </w:pPr>
          </w:p>
        </w:tc>
        <w:tc>
          <w:tcPr>
            <w:tcW w:w="6432" w:type="dxa"/>
            <w:shd w:val="clear" w:color="auto" w:fill="auto"/>
          </w:tcPr>
          <w:p w14:paraId="03D25FE8" w14:textId="5D5BD377" w:rsidR="00781C08" w:rsidRDefault="000B3C89" w:rsidP="00781C0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    </w:t>
            </w:r>
            <w:r w:rsidR="00781C08" w:rsidRPr="00157821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Konsultacje społeczne </w:t>
            </w:r>
            <w:r w:rsidR="00781C08" w:rsidRPr="00157821">
              <w:rPr>
                <w:rFonts w:asciiTheme="minorHAnsi" w:hAnsiTheme="minorHAnsi"/>
                <w:sz w:val="24"/>
                <w:szCs w:val="24"/>
              </w:rPr>
              <w:t>pn. „</w:t>
            </w:r>
            <w:r w:rsidR="00781C08">
              <w:rPr>
                <w:rFonts w:asciiTheme="minorHAnsi" w:hAnsiTheme="minorHAnsi"/>
                <w:sz w:val="24"/>
                <w:szCs w:val="24"/>
              </w:rPr>
              <w:t>Strategia rozwoju kultury dla miasta Torunia do 2030 roku</w:t>
            </w:r>
            <w:r w:rsidR="00781C08" w:rsidRPr="00157821">
              <w:rPr>
                <w:rFonts w:asciiTheme="minorHAnsi" w:hAnsiTheme="minorHAnsi"/>
                <w:sz w:val="24"/>
                <w:szCs w:val="24"/>
              </w:rPr>
              <w:t>” były okazją do wyrażenia opinii i</w:t>
            </w:r>
            <w:r w:rsidR="0086639C">
              <w:rPr>
                <w:rFonts w:asciiTheme="minorHAnsi" w:hAnsiTheme="minorHAnsi"/>
                <w:sz w:val="24"/>
                <w:szCs w:val="24"/>
              </w:rPr>
              <w:t> </w:t>
            </w:r>
            <w:r w:rsidR="00781C08" w:rsidRPr="00157821">
              <w:rPr>
                <w:rFonts w:asciiTheme="minorHAnsi" w:hAnsiTheme="minorHAnsi"/>
                <w:sz w:val="24"/>
                <w:szCs w:val="24"/>
              </w:rPr>
              <w:t>propozycji mieszkańców na temat</w:t>
            </w:r>
            <w:r w:rsidR="00781C08">
              <w:rPr>
                <w:rFonts w:asciiTheme="minorHAnsi" w:hAnsiTheme="minorHAnsi"/>
                <w:sz w:val="24"/>
                <w:szCs w:val="24"/>
              </w:rPr>
              <w:t xml:space="preserve"> dokumentu</w:t>
            </w:r>
            <w:r w:rsidR="00781C08" w:rsidRPr="001578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81C08">
              <w:rPr>
                <w:rFonts w:asciiTheme="minorHAnsi" w:hAnsiTheme="minorHAnsi"/>
                <w:sz w:val="24"/>
                <w:szCs w:val="24"/>
              </w:rPr>
              <w:t>Strategii rozwoju kultury dla miasta Torunia do 2030 roku.</w:t>
            </w:r>
          </w:p>
          <w:p w14:paraId="38B5F391" w14:textId="12407EEC" w:rsidR="00781C08" w:rsidRDefault="00781C08" w:rsidP="00781C0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Uczestnicy konsultacji w głównej mierze skupili się nad zagadnieniem budowania widowni. Wiele głosów </w:t>
            </w:r>
            <w:r w:rsidR="00235865">
              <w:rPr>
                <w:rFonts w:asciiTheme="minorHAnsi" w:hAnsiTheme="minorHAnsi"/>
                <w:sz w:val="24"/>
                <w:szCs w:val="24"/>
              </w:rPr>
              <w:t>wskazywało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35865">
              <w:rPr>
                <w:rFonts w:asciiTheme="minorHAnsi" w:hAnsiTheme="minorHAnsi"/>
                <w:sz w:val="24"/>
                <w:szCs w:val="24"/>
              </w:rPr>
              <w:t>że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ważna jest edukacja od najmłodszych lat, po to aby jak najwcześniej kształtować wśród odbiorców potrzebę kontaktu  </w:t>
            </w:r>
            <w:r w:rsidR="00891AFF">
              <w:rPr>
                <w:rFonts w:asciiTheme="minorHAnsi" w:hAnsiTheme="minorHAnsi"/>
                <w:sz w:val="24"/>
                <w:szCs w:val="24"/>
              </w:rPr>
              <w:t>z 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kulturą, a także aby skrócić dystans pomiędzy sztuką  </w:t>
            </w:r>
            <w:r w:rsidR="00891AFF">
              <w:rPr>
                <w:rFonts w:asciiTheme="minorHAnsi" w:hAnsiTheme="minorHAnsi"/>
                <w:sz w:val="24"/>
                <w:szCs w:val="24"/>
              </w:rPr>
              <w:t>a 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odbiorcą. Część głosów skupiła się na połączeniu kultury  </w:t>
            </w:r>
            <w:r w:rsidR="00891AFF">
              <w:rPr>
                <w:rFonts w:asciiTheme="minorHAnsi" w:hAnsiTheme="minorHAnsi"/>
                <w:sz w:val="24"/>
                <w:szCs w:val="24"/>
              </w:rPr>
              <w:t>z </w:t>
            </w:r>
            <w:r>
              <w:rPr>
                <w:rFonts w:asciiTheme="minorHAnsi" w:hAnsiTheme="minorHAnsi"/>
                <w:sz w:val="24"/>
                <w:szCs w:val="24"/>
              </w:rPr>
              <w:t>naturą, korzystaniu w większym zakresie z potencjału, jaki daje rzeka Wisła.</w:t>
            </w:r>
          </w:p>
          <w:p w14:paraId="0634901D" w14:textId="77777777" w:rsidR="000B3C89" w:rsidRDefault="00781C08" w:rsidP="00781C0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  <w:p w14:paraId="374DC291" w14:textId="2EA28E73" w:rsidR="00781C08" w:rsidRPr="00157821" w:rsidRDefault="000B3C89" w:rsidP="00781C0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781C08">
              <w:rPr>
                <w:rFonts w:asciiTheme="minorHAnsi" w:hAnsiTheme="minorHAnsi"/>
                <w:sz w:val="24"/>
                <w:szCs w:val="24"/>
              </w:rPr>
              <w:t xml:space="preserve">Zwrócono uwagę na brak miejsca, w którym przedstawiciele kultury mogliby się spotykać, dyskutować, czy tworzyć nowe pomysły. </w:t>
            </w:r>
          </w:p>
          <w:p w14:paraId="6E9F4E86" w14:textId="77777777" w:rsidR="000B3C89" w:rsidRDefault="00781C08" w:rsidP="00781C0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157821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  </w:t>
            </w:r>
          </w:p>
          <w:p w14:paraId="3D2DF3B1" w14:textId="4E4716FD" w:rsidR="00781C08" w:rsidRDefault="000B3C89" w:rsidP="00781C0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lastRenderedPageBreak/>
              <w:t xml:space="preserve">     </w:t>
            </w:r>
            <w:r w:rsidR="00781C08">
              <w:rPr>
                <w:rFonts w:asciiTheme="minorHAnsi" w:hAnsiTheme="minorHAnsi"/>
                <w:sz w:val="24"/>
                <w:szCs w:val="24"/>
                <w:lang w:eastAsia="pl-PL"/>
              </w:rPr>
              <w:t>Zaproponowano stworzenie instytucji pod nazwą rezydentury artystycznej, która miałaby zachęcać artystów z</w:t>
            </w: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 </w:t>
            </w:r>
            <w:r w:rsidR="00781C08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zewnątrz  </w:t>
            </w:r>
            <w:r w:rsidR="00373C7D">
              <w:rPr>
                <w:rFonts w:asciiTheme="minorHAnsi" w:hAnsiTheme="minorHAnsi"/>
                <w:sz w:val="24"/>
                <w:szCs w:val="24"/>
                <w:lang w:eastAsia="pl-PL"/>
              </w:rPr>
              <w:t>do </w:t>
            </w:r>
            <w:r w:rsidR="00781C08">
              <w:rPr>
                <w:rFonts w:asciiTheme="minorHAnsi" w:hAnsiTheme="minorHAnsi"/>
                <w:sz w:val="24"/>
                <w:szCs w:val="24"/>
                <w:lang w:eastAsia="pl-PL"/>
              </w:rPr>
              <w:t>związania się z miastem i stworzenia nowego produktu pod znakiem Torunia.</w:t>
            </w:r>
          </w:p>
          <w:p w14:paraId="605B7744" w14:textId="77777777" w:rsidR="000B3C89" w:rsidRDefault="00056B93" w:rsidP="008A76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    </w:t>
            </w:r>
          </w:p>
          <w:p w14:paraId="146BE541" w14:textId="0D6A709A" w:rsidR="00781C08" w:rsidRDefault="000B3C89" w:rsidP="008A76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    </w:t>
            </w:r>
            <w:r w:rsidR="00781C08">
              <w:rPr>
                <w:rFonts w:asciiTheme="minorHAnsi" w:hAnsiTheme="minorHAnsi"/>
                <w:sz w:val="24"/>
                <w:szCs w:val="24"/>
                <w:lang w:eastAsia="pl-PL"/>
              </w:rPr>
              <w:t>Zgłoszone w trakcie konsultacji uwagi w większości mieściły się w ramach stworzonego już projektu Strategii Kultury.</w:t>
            </w:r>
          </w:p>
          <w:p w14:paraId="6A330556" w14:textId="77777777" w:rsidR="000B3C89" w:rsidRDefault="00891AFF" w:rsidP="008A76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     </w:t>
            </w:r>
          </w:p>
          <w:p w14:paraId="524BB410" w14:textId="1798D473" w:rsidR="00891AFF" w:rsidRPr="00056B93" w:rsidRDefault="000B3C89" w:rsidP="008A76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    </w:t>
            </w:r>
            <w:r w:rsidR="00891AF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W dniu 19 października 2023 r. Rada Miasta Torunia podjęła uchwałę nr 1177/23 w sprawie przyjęcia Strategii rozwoju kultury miasta Torunia do roku 2030.  </w:t>
            </w:r>
          </w:p>
        </w:tc>
      </w:tr>
      <w:tr w:rsidR="000B3C89" w:rsidRPr="00734389" w14:paraId="5A9F3B05" w14:textId="77777777" w:rsidTr="00056B93">
        <w:tc>
          <w:tcPr>
            <w:tcW w:w="993" w:type="dxa"/>
            <w:shd w:val="clear" w:color="auto" w:fill="auto"/>
          </w:tcPr>
          <w:p w14:paraId="3926C19B" w14:textId="77777777" w:rsidR="000B3C89" w:rsidRDefault="000B3C89" w:rsidP="008A7637">
            <w:pPr>
              <w:spacing w:after="0"/>
              <w:rPr>
                <w:noProof/>
                <w:lang w:eastAsia="pl-PL"/>
              </w:rPr>
            </w:pPr>
          </w:p>
        </w:tc>
        <w:tc>
          <w:tcPr>
            <w:tcW w:w="1755" w:type="dxa"/>
            <w:shd w:val="clear" w:color="auto" w:fill="auto"/>
          </w:tcPr>
          <w:p w14:paraId="1EDE3040" w14:textId="77777777" w:rsidR="000B3C89" w:rsidRPr="00F46EC9" w:rsidRDefault="000B3C89" w:rsidP="00781C08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432" w:type="dxa"/>
            <w:shd w:val="clear" w:color="auto" w:fill="auto"/>
          </w:tcPr>
          <w:p w14:paraId="4CEDD207" w14:textId="77777777" w:rsidR="000B3C89" w:rsidRDefault="000B3C89" w:rsidP="00781C0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14:paraId="289F0D91" w14:textId="77777777" w:rsidR="009C36D2" w:rsidRDefault="009C36D2" w:rsidP="00CF2615">
      <w:pPr>
        <w:pStyle w:val="Nagwek1"/>
        <w:rPr>
          <w:rStyle w:val="Tytuksiki"/>
          <w:b/>
          <w:bCs/>
          <w:smallCaps w:val="0"/>
          <w:color w:val="00B0F0"/>
          <w:spacing w:val="0"/>
          <w:szCs w:val="26"/>
        </w:rPr>
        <w:sectPr w:rsidR="009C36D2" w:rsidSect="005402F6">
          <w:headerReference w:type="even" r:id="rId30"/>
          <w:headerReference w:type="default" r:id="rId31"/>
          <w:headerReference w:type="first" r:id="rId3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D84C9D" w14:textId="1FD3F512" w:rsidR="00370CDE" w:rsidRDefault="00826678" w:rsidP="00370CDE">
      <w:pPr>
        <w:pStyle w:val="Nagwek1"/>
        <w:rPr>
          <w:rStyle w:val="Tytuksiki"/>
          <w:b/>
          <w:bCs/>
          <w:smallCaps w:val="0"/>
          <w:color w:val="00B0F0"/>
          <w:spacing w:val="0"/>
          <w:szCs w:val="26"/>
        </w:rPr>
      </w:pPr>
      <w:bookmarkStart w:id="34" w:name="_Toc2587240"/>
      <w:bookmarkStart w:id="35" w:name="_Toc130817258"/>
      <w:bookmarkStart w:id="36" w:name="_Toc162438279"/>
      <w:r>
        <w:rPr>
          <w:rStyle w:val="Tytuksiki"/>
          <w:b/>
          <w:bCs/>
          <w:smallCaps w:val="0"/>
          <w:color w:val="00B0F0"/>
          <w:spacing w:val="0"/>
          <w:szCs w:val="26"/>
        </w:rPr>
        <w:lastRenderedPageBreak/>
        <w:t>9</w:t>
      </w:r>
      <w:r w:rsidR="0020413E" w:rsidRPr="0043083C">
        <w:rPr>
          <w:rStyle w:val="Tytuksiki"/>
          <w:b/>
          <w:bCs/>
          <w:smallCaps w:val="0"/>
          <w:color w:val="00B0F0"/>
          <w:spacing w:val="0"/>
          <w:szCs w:val="26"/>
        </w:rPr>
        <w:t>.</w:t>
      </w:r>
      <w:r w:rsidR="00A411C9">
        <w:rPr>
          <w:rStyle w:val="Tytuksiki"/>
          <w:b/>
          <w:bCs/>
          <w:smallCaps w:val="0"/>
          <w:color w:val="00B0F0"/>
          <w:spacing w:val="0"/>
          <w:szCs w:val="26"/>
        </w:rPr>
        <w:t xml:space="preserve"> </w:t>
      </w:r>
      <w:bookmarkEnd w:id="34"/>
      <w:r w:rsidR="00FC7F76">
        <w:rPr>
          <w:rStyle w:val="Tytuksiki"/>
          <w:b/>
          <w:bCs/>
          <w:smallCaps w:val="0"/>
          <w:color w:val="00B0F0"/>
          <w:spacing w:val="0"/>
          <w:szCs w:val="26"/>
        </w:rPr>
        <w:t xml:space="preserve">Program </w:t>
      </w:r>
      <w:bookmarkEnd w:id="35"/>
      <w:r w:rsidR="003B7182">
        <w:rPr>
          <w:rStyle w:val="Tytuksiki"/>
          <w:b/>
          <w:bCs/>
          <w:smallCaps w:val="0"/>
          <w:color w:val="00B0F0"/>
          <w:spacing w:val="0"/>
          <w:szCs w:val="26"/>
        </w:rPr>
        <w:t>działań miasta Torunia na rzecz osób z niepełnosprawnością na lata 2024-2030</w:t>
      </w:r>
      <w:bookmarkEnd w:id="36"/>
      <w:r w:rsidR="00FC7F76">
        <w:rPr>
          <w:rStyle w:val="Tytuksiki"/>
          <w:b/>
          <w:bCs/>
          <w:smallCaps w:val="0"/>
          <w:color w:val="00B0F0"/>
          <w:spacing w:val="0"/>
          <w:szCs w:val="26"/>
        </w:rPr>
        <w:t xml:space="preserve"> 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993"/>
        <w:gridCol w:w="249"/>
        <w:gridCol w:w="1506"/>
        <w:gridCol w:w="6432"/>
      </w:tblGrid>
      <w:tr w:rsidR="003B7182" w:rsidRPr="00734389" w14:paraId="3264C96F" w14:textId="77777777" w:rsidTr="008A7637">
        <w:tc>
          <w:tcPr>
            <w:tcW w:w="1242" w:type="dxa"/>
            <w:gridSpan w:val="2"/>
            <w:shd w:val="clear" w:color="auto" w:fill="auto"/>
          </w:tcPr>
          <w:p w14:paraId="3C4AAAB7" w14:textId="77777777" w:rsidR="003B7182" w:rsidRPr="00734389" w:rsidRDefault="003B7182" w:rsidP="008A7637">
            <w:pPr>
              <w:spacing w:after="0"/>
            </w:pPr>
            <w:r w:rsidRPr="00734389">
              <w:rPr>
                <w:noProof/>
                <w:lang w:eastAsia="pl-PL"/>
              </w:rPr>
              <w:drawing>
                <wp:anchor distT="0" distB="3395" distL="132588" distR="131447" simplePos="0" relativeHeight="251813888" behindDoc="0" locked="0" layoutInCell="1" allowOverlap="1" wp14:anchorId="2E171AA8" wp14:editId="47667307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114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7840E51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</w:p>
          <w:p w14:paraId="4025F91D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  <w:r w:rsidRPr="00B15AF3">
              <w:rPr>
                <w:b/>
                <w:bCs/>
              </w:rPr>
              <w:t>Termin</w:t>
            </w:r>
          </w:p>
          <w:p w14:paraId="0BD2B683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</w:p>
        </w:tc>
        <w:tc>
          <w:tcPr>
            <w:tcW w:w="6432" w:type="dxa"/>
            <w:shd w:val="clear" w:color="auto" w:fill="auto"/>
          </w:tcPr>
          <w:p w14:paraId="2DB0856D" w14:textId="77777777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7FB6529" w14:textId="526A533E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B93">
              <w:rPr>
                <w:sz w:val="24"/>
                <w:szCs w:val="24"/>
              </w:rPr>
              <w:t xml:space="preserve">22 września- 11 października 2023 r. </w:t>
            </w:r>
          </w:p>
        </w:tc>
      </w:tr>
      <w:tr w:rsidR="003B7182" w:rsidRPr="00734389" w14:paraId="4A717DF1" w14:textId="77777777" w:rsidTr="008A7637">
        <w:tc>
          <w:tcPr>
            <w:tcW w:w="1242" w:type="dxa"/>
            <w:gridSpan w:val="2"/>
            <w:shd w:val="clear" w:color="auto" w:fill="auto"/>
          </w:tcPr>
          <w:p w14:paraId="5F90849C" w14:textId="77777777" w:rsidR="003B7182" w:rsidRPr="00734389" w:rsidRDefault="003B7182" w:rsidP="008A7637">
            <w:pPr>
              <w:spacing w:after="0"/>
            </w:pPr>
            <w:r w:rsidRPr="00734389">
              <w:rPr>
                <w:noProof/>
                <w:lang w:eastAsia="pl-PL"/>
              </w:rPr>
              <w:drawing>
                <wp:anchor distT="67056" distB="74422" distL="138684" distR="139954" simplePos="0" relativeHeight="251814912" behindDoc="1" locked="0" layoutInCell="1" allowOverlap="1" wp14:anchorId="40579EC5" wp14:editId="7C72D37D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371475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115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63C33FB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  <w:r w:rsidRPr="00B15AF3">
              <w:rPr>
                <w:b/>
                <w:bCs/>
              </w:rPr>
              <w:t>Liczba uczestników</w:t>
            </w:r>
          </w:p>
          <w:p w14:paraId="0EA2FFD3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</w:p>
        </w:tc>
        <w:tc>
          <w:tcPr>
            <w:tcW w:w="6432" w:type="dxa"/>
            <w:shd w:val="clear" w:color="auto" w:fill="auto"/>
          </w:tcPr>
          <w:p w14:paraId="246C5AF6" w14:textId="54358D26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BEA6695" w14:textId="77777777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B93">
              <w:rPr>
                <w:sz w:val="24"/>
                <w:szCs w:val="24"/>
              </w:rPr>
              <w:t>9 osób zgłosiło uwagi drogą elektroniczną</w:t>
            </w:r>
          </w:p>
          <w:p w14:paraId="53359A69" w14:textId="77777777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7182" w:rsidRPr="00734389" w14:paraId="0F89A1F6" w14:textId="77777777" w:rsidTr="008A7637">
        <w:tc>
          <w:tcPr>
            <w:tcW w:w="1242" w:type="dxa"/>
            <w:gridSpan w:val="2"/>
            <w:shd w:val="clear" w:color="auto" w:fill="auto"/>
          </w:tcPr>
          <w:p w14:paraId="7EF9718B" w14:textId="77777777" w:rsidR="003B7182" w:rsidRPr="00734389" w:rsidRDefault="003B7182" w:rsidP="008A7637">
            <w:pPr>
              <w:spacing w:after="0"/>
            </w:pPr>
            <w:r w:rsidRPr="00734389">
              <w:rPr>
                <w:noProof/>
                <w:lang w:eastAsia="pl-PL"/>
              </w:rPr>
              <w:drawing>
                <wp:anchor distT="0" distB="7366" distL="114300" distR="115570" simplePos="0" relativeHeight="251816960" behindDoc="1" locked="0" layoutInCell="1" allowOverlap="1" wp14:anchorId="5C286023" wp14:editId="13FD1721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116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4389">
              <w:rPr>
                <w:noProof/>
                <w:lang w:eastAsia="pl-PL"/>
              </w:rPr>
              <w:drawing>
                <wp:anchor distT="36576" distB="43942" distL="211836" distR="164338" simplePos="0" relativeHeight="251815936" behindDoc="1" locked="0" layoutInCell="1" allowOverlap="1" wp14:anchorId="6F6CFC7E" wp14:editId="431F4DC2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117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shd w:val="clear" w:color="auto" w:fill="auto"/>
          </w:tcPr>
          <w:p w14:paraId="4285F062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</w:p>
          <w:p w14:paraId="2763C86E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  <w:r w:rsidRPr="00B15AF3">
              <w:rPr>
                <w:b/>
                <w:bCs/>
              </w:rPr>
              <w:t>Organizatorzy</w:t>
            </w:r>
          </w:p>
          <w:p w14:paraId="3A0CDBDC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</w:p>
          <w:p w14:paraId="1A5B4DBB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</w:p>
          <w:p w14:paraId="3BC1CB5C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</w:p>
          <w:p w14:paraId="14A36CC1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</w:p>
          <w:p w14:paraId="5C8FE3E8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</w:p>
          <w:p w14:paraId="1727132D" w14:textId="77777777" w:rsidR="003B7182" w:rsidRPr="00B15AF3" w:rsidRDefault="003B7182" w:rsidP="008A7637">
            <w:pPr>
              <w:spacing w:after="0" w:line="240" w:lineRule="auto"/>
              <w:rPr>
                <w:b/>
                <w:bCs/>
              </w:rPr>
            </w:pPr>
            <w:r w:rsidRPr="00B15AF3">
              <w:rPr>
                <w:b/>
                <w:bCs/>
              </w:rPr>
              <w:t>Przedmiot</w:t>
            </w:r>
          </w:p>
          <w:p w14:paraId="51175B4C" w14:textId="77777777" w:rsidR="003B7182" w:rsidRPr="00B15AF3" w:rsidRDefault="003B7182" w:rsidP="008A7637">
            <w:pPr>
              <w:spacing w:after="0" w:line="240" w:lineRule="auto"/>
              <w:rPr>
                <w:b/>
                <w:bCs/>
              </w:rPr>
            </w:pPr>
            <w:r w:rsidRPr="00B15AF3">
              <w:rPr>
                <w:b/>
                <w:bCs/>
              </w:rPr>
              <w:t>konsultacji</w:t>
            </w:r>
          </w:p>
          <w:p w14:paraId="0816440F" w14:textId="77777777" w:rsidR="003B7182" w:rsidRPr="00B15AF3" w:rsidRDefault="003B7182" w:rsidP="008A7637">
            <w:pPr>
              <w:spacing w:after="0"/>
              <w:rPr>
                <w:b/>
                <w:bCs/>
              </w:rPr>
            </w:pPr>
          </w:p>
        </w:tc>
        <w:tc>
          <w:tcPr>
            <w:tcW w:w="6432" w:type="dxa"/>
            <w:shd w:val="clear" w:color="auto" w:fill="auto"/>
          </w:tcPr>
          <w:p w14:paraId="593DB7EF" w14:textId="77777777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FC6266A" w14:textId="77777777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B93">
              <w:rPr>
                <w:sz w:val="24"/>
                <w:szCs w:val="24"/>
              </w:rPr>
              <w:t>Wydział Komunikacji Społecznej i Informacji we współpracy  merytorycznej z Wydziałem Zdrowia i Polityki Społecznej</w:t>
            </w:r>
          </w:p>
          <w:p w14:paraId="5FBC7B23" w14:textId="77777777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691E9F3" w14:textId="50F7F9C3" w:rsidR="003B7182" w:rsidRPr="00056B93" w:rsidRDefault="003B7182" w:rsidP="0005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B93"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</w:p>
          <w:p w14:paraId="16C8DE2E" w14:textId="10C78CF7" w:rsidR="003B7182" w:rsidRPr="00056B93" w:rsidRDefault="003B7182" w:rsidP="0005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B93">
              <w:rPr>
                <w:sz w:val="24"/>
                <w:szCs w:val="24"/>
              </w:rPr>
              <w:t xml:space="preserve">       Przedmiotem konsultacji był projekt  „Programu działań na rzecz osób z niepełnosprawnością na lata 2024-2030”. Jest to dokument wieloletni, wskazujący kształt polityki społecznej wobec osób  </w:t>
            </w:r>
            <w:r w:rsidR="006B17F2" w:rsidRPr="00056B93">
              <w:rPr>
                <w:sz w:val="24"/>
                <w:szCs w:val="24"/>
              </w:rPr>
              <w:t>z </w:t>
            </w:r>
            <w:r w:rsidRPr="00056B93">
              <w:rPr>
                <w:sz w:val="24"/>
                <w:szCs w:val="24"/>
              </w:rPr>
              <w:t xml:space="preserve">niepełnosprawnością na terenie miasta Toruń. Celem konsultacji było poznanie opinii mieszkańców na temat założeń strategicznych dokumentu, wyznaczonych kierunków działania. </w:t>
            </w:r>
          </w:p>
          <w:p w14:paraId="56B7783E" w14:textId="77777777" w:rsidR="007F238E" w:rsidRDefault="003B7182" w:rsidP="0005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B93">
              <w:rPr>
                <w:sz w:val="24"/>
                <w:szCs w:val="24"/>
              </w:rPr>
              <w:t xml:space="preserve">      </w:t>
            </w:r>
          </w:p>
          <w:p w14:paraId="33004874" w14:textId="56695D3A" w:rsidR="003B7182" w:rsidRPr="00056B93" w:rsidRDefault="007F238E" w:rsidP="0005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B7182" w:rsidRPr="00056B93">
              <w:rPr>
                <w:sz w:val="24"/>
                <w:szCs w:val="24"/>
              </w:rPr>
              <w:t xml:space="preserve">Nadrzędnym celem dokumentu </w:t>
            </w:r>
            <w:r w:rsidR="00056B93" w:rsidRPr="00056B93">
              <w:rPr>
                <w:sz w:val="24"/>
                <w:szCs w:val="24"/>
              </w:rPr>
              <w:t>było</w:t>
            </w:r>
            <w:r w:rsidR="003B7182" w:rsidRPr="00056B93">
              <w:rPr>
                <w:sz w:val="24"/>
                <w:szCs w:val="24"/>
              </w:rPr>
              <w:t xml:space="preserve"> stworzenie takich warunków, aby osoby z niepełnosprawnością mogły żyć  </w:t>
            </w:r>
            <w:r w:rsidR="00235865">
              <w:rPr>
                <w:sz w:val="24"/>
                <w:szCs w:val="24"/>
              </w:rPr>
              <w:t>w </w:t>
            </w:r>
            <w:r w:rsidR="003B7182" w:rsidRPr="00056B93">
              <w:rPr>
                <w:sz w:val="24"/>
                <w:szCs w:val="24"/>
              </w:rPr>
              <w:t xml:space="preserve">sposób jak najbardziej aktywny i pełny. Należy przy tym pamiętać, że adresatami programu są nie tylko osoby </w:t>
            </w:r>
            <w:r w:rsidR="00235865">
              <w:rPr>
                <w:sz w:val="24"/>
                <w:szCs w:val="24"/>
              </w:rPr>
              <w:t>z </w:t>
            </w:r>
            <w:r w:rsidR="003B7182" w:rsidRPr="00056B93">
              <w:rPr>
                <w:sz w:val="24"/>
                <w:szCs w:val="24"/>
              </w:rPr>
              <w:t xml:space="preserve">niepełnosprawnością oraz ich rodziny, czy opiekunowie, ale również organizacje pozarządowe działające na rzecz osób  </w:t>
            </w:r>
            <w:r w:rsidR="00235865">
              <w:rPr>
                <w:sz w:val="24"/>
                <w:szCs w:val="24"/>
              </w:rPr>
              <w:t>z </w:t>
            </w:r>
            <w:r w:rsidR="003B7182" w:rsidRPr="00056B93">
              <w:rPr>
                <w:sz w:val="24"/>
                <w:szCs w:val="24"/>
              </w:rPr>
              <w:t>niepełnosprawnością, Toruńskie Centrum Usług Społecznych, Miejski Ośrodek Pomocy Rodzinie, Powiatowy Urząd Pracy dla Miasta Torunia oraz placówki opiekuńczo-wychowawcze oraz oświatowe zajmujące się edukacją osób</w:t>
            </w:r>
            <w:r w:rsidR="006D5A4F">
              <w:rPr>
                <w:sz w:val="24"/>
                <w:szCs w:val="24"/>
              </w:rPr>
              <w:t xml:space="preserve"> </w:t>
            </w:r>
            <w:r w:rsidR="00235865">
              <w:rPr>
                <w:sz w:val="24"/>
                <w:szCs w:val="24"/>
              </w:rPr>
              <w:t>z</w:t>
            </w:r>
            <w:r w:rsidR="006D5A4F">
              <w:rPr>
                <w:sz w:val="24"/>
                <w:szCs w:val="24"/>
              </w:rPr>
              <w:t> </w:t>
            </w:r>
            <w:r w:rsidR="003B7182" w:rsidRPr="00056B93">
              <w:rPr>
                <w:sz w:val="24"/>
                <w:szCs w:val="24"/>
              </w:rPr>
              <w:t xml:space="preserve">niepełnosprawnościami. </w:t>
            </w:r>
          </w:p>
          <w:p w14:paraId="466AF018" w14:textId="7528CDCF" w:rsidR="003B7182" w:rsidRPr="00056B93" w:rsidRDefault="003B7182" w:rsidP="00056B9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6B93">
              <w:rPr>
                <w:sz w:val="24"/>
                <w:szCs w:val="24"/>
              </w:rPr>
              <w:t xml:space="preserve">     </w:t>
            </w:r>
          </w:p>
        </w:tc>
      </w:tr>
      <w:tr w:rsidR="003B7182" w:rsidRPr="00F46EC9" w14:paraId="6BE7C26A" w14:textId="77777777" w:rsidTr="00B15AF3">
        <w:tc>
          <w:tcPr>
            <w:tcW w:w="993" w:type="dxa"/>
            <w:shd w:val="clear" w:color="auto" w:fill="auto"/>
          </w:tcPr>
          <w:p w14:paraId="0C520D7D" w14:textId="77777777" w:rsidR="003B7182" w:rsidRPr="003B7182" w:rsidRDefault="003B7182" w:rsidP="003B7182">
            <w:pPr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7366" distL="175260" distR="182626" simplePos="0" relativeHeight="251819008" behindDoc="1" locked="0" layoutInCell="1" allowOverlap="1" wp14:anchorId="0AA07CCB" wp14:editId="49E0314A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19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gridSpan w:val="2"/>
            <w:shd w:val="clear" w:color="auto" w:fill="auto"/>
          </w:tcPr>
          <w:p w14:paraId="42DC3CF1" w14:textId="77777777" w:rsidR="003B7182" w:rsidRPr="003B7182" w:rsidRDefault="003B7182" w:rsidP="003B7182">
            <w:pPr>
              <w:spacing w:after="0"/>
            </w:pPr>
          </w:p>
          <w:p w14:paraId="161ABCCD" w14:textId="77777777" w:rsidR="003B7182" w:rsidRPr="00B15AF3" w:rsidRDefault="003B7182" w:rsidP="003B7182">
            <w:pPr>
              <w:spacing w:after="0"/>
              <w:rPr>
                <w:b/>
                <w:bCs/>
              </w:rPr>
            </w:pPr>
            <w:r w:rsidRPr="00B15AF3">
              <w:rPr>
                <w:b/>
                <w:bCs/>
              </w:rPr>
              <w:t>Podsumowanie</w:t>
            </w:r>
          </w:p>
          <w:p w14:paraId="1AC9B062" w14:textId="77777777" w:rsidR="003B7182" w:rsidRPr="00F46EC9" w:rsidRDefault="003B7182" w:rsidP="003B7182">
            <w:pPr>
              <w:spacing w:after="0"/>
            </w:pPr>
          </w:p>
        </w:tc>
        <w:tc>
          <w:tcPr>
            <w:tcW w:w="6432" w:type="dxa"/>
            <w:shd w:val="clear" w:color="auto" w:fill="auto"/>
          </w:tcPr>
          <w:p w14:paraId="46806403" w14:textId="3C931D92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B93">
              <w:rPr>
                <w:sz w:val="24"/>
                <w:szCs w:val="24"/>
              </w:rPr>
              <w:t xml:space="preserve">    Konsultacje społeczne pn. „Wspieramy osoby  </w:t>
            </w:r>
            <w:r w:rsidR="00235865">
              <w:rPr>
                <w:sz w:val="24"/>
                <w:szCs w:val="24"/>
              </w:rPr>
              <w:t>z </w:t>
            </w:r>
            <w:r w:rsidRPr="00056B93">
              <w:rPr>
                <w:sz w:val="24"/>
                <w:szCs w:val="24"/>
              </w:rPr>
              <w:t xml:space="preserve">niepełnosprawnością” były okazją do wyrażenia opinii </w:t>
            </w:r>
            <w:r w:rsidR="00235865">
              <w:rPr>
                <w:sz w:val="24"/>
                <w:szCs w:val="24"/>
              </w:rPr>
              <w:t>i </w:t>
            </w:r>
            <w:r w:rsidRPr="00056B93">
              <w:rPr>
                <w:sz w:val="24"/>
                <w:szCs w:val="24"/>
              </w:rPr>
              <w:t xml:space="preserve">propozycji mieszkańców na temat dokumentu „Program działań miasta Torunia na rzecz osób z niepełnosprawnością  </w:t>
            </w:r>
            <w:r w:rsidR="00235865">
              <w:rPr>
                <w:sz w:val="24"/>
                <w:szCs w:val="24"/>
              </w:rPr>
              <w:t>na </w:t>
            </w:r>
            <w:r w:rsidRPr="00056B93">
              <w:rPr>
                <w:sz w:val="24"/>
                <w:szCs w:val="24"/>
              </w:rPr>
              <w:t>lata 2024-2030.”</w:t>
            </w:r>
          </w:p>
          <w:p w14:paraId="12BB6C83" w14:textId="77777777" w:rsidR="004D7E8B" w:rsidRDefault="004D7E8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6899AB6" w14:textId="7460C533" w:rsidR="003B7182" w:rsidRPr="00056B93" w:rsidRDefault="004D7E8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B7182" w:rsidRPr="00056B93">
              <w:rPr>
                <w:sz w:val="24"/>
                <w:szCs w:val="24"/>
              </w:rPr>
              <w:t>W dokumencie zaproponowano trzy cele strategiczne, których realizacja ma przyczynić się m.in.  do większej integracji w</w:t>
            </w:r>
            <w:r>
              <w:rPr>
                <w:sz w:val="24"/>
                <w:szCs w:val="24"/>
              </w:rPr>
              <w:t> </w:t>
            </w:r>
            <w:r w:rsidR="003B7182" w:rsidRPr="00056B93">
              <w:rPr>
                <w:sz w:val="24"/>
                <w:szCs w:val="24"/>
              </w:rPr>
              <w:t xml:space="preserve">komunikacji z osobami z niepełnosprawnością za pomocą Toruńskiego Centrum Usług </w:t>
            </w:r>
            <w:r w:rsidR="006B17F2" w:rsidRPr="00056B93">
              <w:rPr>
                <w:sz w:val="24"/>
                <w:szCs w:val="24"/>
              </w:rPr>
              <w:t>Społecznych</w:t>
            </w:r>
            <w:r w:rsidR="003B7182" w:rsidRPr="00056B93">
              <w:rPr>
                <w:sz w:val="24"/>
                <w:szCs w:val="24"/>
              </w:rPr>
              <w:t xml:space="preserve">, planowanego </w:t>
            </w:r>
            <w:r w:rsidR="003B7182" w:rsidRPr="00056B93">
              <w:rPr>
                <w:sz w:val="24"/>
                <w:szCs w:val="24"/>
              </w:rPr>
              <w:lastRenderedPageBreak/>
              <w:t>powstania Zakładu Aktywności Zawodowej i systemu wspierania aktywizacji zawodowej, zapewnienia dostępu osobom z</w:t>
            </w:r>
            <w:r>
              <w:rPr>
                <w:sz w:val="24"/>
                <w:szCs w:val="24"/>
              </w:rPr>
              <w:t> </w:t>
            </w:r>
            <w:r w:rsidR="003B7182" w:rsidRPr="00056B93">
              <w:rPr>
                <w:sz w:val="24"/>
                <w:szCs w:val="24"/>
              </w:rPr>
              <w:t>niepełnosprawnością do dóbr i usług  umożliwiających pełne uczestnictwo w życiu społecznym.</w:t>
            </w:r>
          </w:p>
          <w:p w14:paraId="099ABF6C" w14:textId="77777777" w:rsidR="004D7E8B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B93">
              <w:rPr>
                <w:sz w:val="24"/>
                <w:szCs w:val="24"/>
              </w:rPr>
              <w:t xml:space="preserve">     </w:t>
            </w:r>
          </w:p>
          <w:p w14:paraId="77034F6A" w14:textId="3D716ACD" w:rsidR="003B7182" w:rsidRPr="00056B93" w:rsidRDefault="004D7E8B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B7182" w:rsidRPr="00056B93">
              <w:rPr>
                <w:sz w:val="24"/>
                <w:szCs w:val="24"/>
              </w:rPr>
              <w:t xml:space="preserve">Każda z przesłanych uwag została przeanalizowana i posłużyła jako wskazówka do tworzenia projektu uchwały </w:t>
            </w:r>
            <w:r w:rsidR="006B17F2" w:rsidRPr="00056B93">
              <w:rPr>
                <w:sz w:val="24"/>
                <w:szCs w:val="24"/>
              </w:rPr>
              <w:t xml:space="preserve">w tej sprawie. </w:t>
            </w:r>
            <w:r w:rsidR="002468F3" w:rsidRPr="00056B93">
              <w:rPr>
                <w:sz w:val="24"/>
                <w:szCs w:val="24"/>
              </w:rPr>
              <w:t xml:space="preserve">„Program działań miasta Torunia na rzecz osób z niepełnosprawnością w latach 2024-2030” został przyjęty przez </w:t>
            </w:r>
            <w:r w:rsidR="00781C08" w:rsidRPr="00056B93">
              <w:rPr>
                <w:sz w:val="24"/>
                <w:szCs w:val="24"/>
              </w:rPr>
              <w:t>Rad</w:t>
            </w:r>
            <w:r w:rsidR="002468F3" w:rsidRPr="00056B93">
              <w:rPr>
                <w:sz w:val="24"/>
                <w:szCs w:val="24"/>
              </w:rPr>
              <w:t>ę</w:t>
            </w:r>
            <w:r w:rsidR="00781C08" w:rsidRPr="00056B93">
              <w:rPr>
                <w:sz w:val="24"/>
                <w:szCs w:val="24"/>
              </w:rPr>
              <w:t xml:space="preserve"> </w:t>
            </w:r>
            <w:r w:rsidR="006B17F2" w:rsidRPr="00056B93">
              <w:rPr>
                <w:sz w:val="24"/>
                <w:szCs w:val="24"/>
              </w:rPr>
              <w:t>Mi</w:t>
            </w:r>
            <w:r w:rsidR="00781C08" w:rsidRPr="00056B93">
              <w:rPr>
                <w:sz w:val="24"/>
                <w:szCs w:val="24"/>
              </w:rPr>
              <w:t>asta Torunia na sesji w dni</w:t>
            </w:r>
            <w:r w:rsidR="002468F3" w:rsidRPr="00056B93">
              <w:rPr>
                <w:sz w:val="24"/>
                <w:szCs w:val="24"/>
              </w:rPr>
              <w:t xml:space="preserve">u 8 lutego 2024 r. </w:t>
            </w:r>
            <w:r w:rsidR="00781C08" w:rsidRPr="00056B93">
              <w:rPr>
                <w:sz w:val="24"/>
                <w:szCs w:val="24"/>
              </w:rPr>
              <w:t xml:space="preserve"> </w:t>
            </w:r>
            <w:r w:rsidR="002468F3" w:rsidRPr="00056B93">
              <w:rPr>
                <w:sz w:val="24"/>
                <w:szCs w:val="24"/>
              </w:rPr>
              <w:t>(</w:t>
            </w:r>
            <w:r w:rsidR="006B17F2" w:rsidRPr="00056B93">
              <w:rPr>
                <w:sz w:val="24"/>
                <w:szCs w:val="24"/>
              </w:rPr>
              <w:t>uchwał</w:t>
            </w:r>
            <w:r w:rsidR="002468F3" w:rsidRPr="00056B93">
              <w:rPr>
                <w:sz w:val="24"/>
                <w:szCs w:val="24"/>
              </w:rPr>
              <w:t>a</w:t>
            </w:r>
            <w:r w:rsidR="006B17F2" w:rsidRPr="00056B93">
              <w:rPr>
                <w:sz w:val="24"/>
                <w:szCs w:val="24"/>
              </w:rPr>
              <w:t xml:space="preserve"> </w:t>
            </w:r>
            <w:r w:rsidR="002468F3" w:rsidRPr="00056B93">
              <w:rPr>
                <w:sz w:val="24"/>
                <w:szCs w:val="24"/>
              </w:rPr>
              <w:t xml:space="preserve">RMT </w:t>
            </w:r>
            <w:r w:rsidR="006B17F2" w:rsidRPr="00056B93">
              <w:rPr>
                <w:sz w:val="24"/>
                <w:szCs w:val="24"/>
              </w:rPr>
              <w:t>nr 1269/24</w:t>
            </w:r>
            <w:r w:rsidR="002468F3" w:rsidRPr="00056B93">
              <w:rPr>
                <w:sz w:val="24"/>
                <w:szCs w:val="24"/>
              </w:rPr>
              <w:t>)</w:t>
            </w:r>
            <w:r w:rsidR="006B17F2" w:rsidRPr="00056B93">
              <w:rPr>
                <w:sz w:val="24"/>
                <w:szCs w:val="24"/>
              </w:rPr>
              <w:t>.</w:t>
            </w:r>
          </w:p>
          <w:p w14:paraId="550A9F60" w14:textId="77777777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91081C" w14:textId="77777777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F0D2AB" w14:textId="77777777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ACEC24F" w14:textId="77777777" w:rsidR="003B7182" w:rsidRPr="00056B93" w:rsidRDefault="003B7182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90148E2" w14:textId="77777777" w:rsidR="003B7182" w:rsidRPr="00056B93" w:rsidRDefault="003B7182" w:rsidP="003B71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155ED6D" w14:textId="77777777" w:rsidR="003B7182" w:rsidRPr="00056B93" w:rsidRDefault="003B7182" w:rsidP="003B7182">
            <w:pPr>
              <w:rPr>
                <w:sz w:val="24"/>
                <w:szCs w:val="24"/>
              </w:rPr>
            </w:pPr>
          </w:p>
          <w:p w14:paraId="68825AF1" w14:textId="77777777" w:rsidR="003B7182" w:rsidRPr="00056B93" w:rsidRDefault="003B7182" w:rsidP="003B7182">
            <w:pPr>
              <w:rPr>
                <w:sz w:val="24"/>
                <w:szCs w:val="24"/>
              </w:rPr>
            </w:pPr>
          </w:p>
        </w:tc>
      </w:tr>
    </w:tbl>
    <w:p w14:paraId="47E25B24" w14:textId="5B10AB2A" w:rsidR="00FC7F76" w:rsidRDefault="00FC7F76" w:rsidP="006F2351">
      <w:bookmarkStart w:id="37" w:name="_Toc2587241"/>
    </w:p>
    <w:p w14:paraId="298349F1" w14:textId="2CB87AAB" w:rsidR="00B15AF3" w:rsidRDefault="00B15AF3" w:rsidP="006F2351"/>
    <w:p w14:paraId="3C46BCFA" w14:textId="1FF2DCCE" w:rsidR="00B15AF3" w:rsidRDefault="00B15AF3" w:rsidP="006F2351"/>
    <w:p w14:paraId="430D8B46" w14:textId="79A4DE5C" w:rsidR="00056B93" w:rsidRDefault="00056B93" w:rsidP="006F2351"/>
    <w:p w14:paraId="44F358C5" w14:textId="46A16664" w:rsidR="00056B93" w:rsidRDefault="00056B93" w:rsidP="006F2351"/>
    <w:p w14:paraId="38E1E897" w14:textId="4DA4AFAA" w:rsidR="00056B93" w:rsidRDefault="00056B93" w:rsidP="006F2351"/>
    <w:p w14:paraId="41F3D92F" w14:textId="42DFC467" w:rsidR="00056B93" w:rsidRDefault="00056B93" w:rsidP="006F2351"/>
    <w:p w14:paraId="1D7E8594" w14:textId="19D7304C" w:rsidR="00056B93" w:rsidRDefault="00056B93" w:rsidP="006F2351"/>
    <w:p w14:paraId="6F64898E" w14:textId="7EFE0465" w:rsidR="00056B93" w:rsidRDefault="00056B93" w:rsidP="006F2351"/>
    <w:p w14:paraId="71FB819D" w14:textId="58A845AA" w:rsidR="00056B93" w:rsidRDefault="00056B93" w:rsidP="006F2351"/>
    <w:p w14:paraId="4A857EAC" w14:textId="7E59663F" w:rsidR="00056B93" w:rsidRDefault="00056B93" w:rsidP="006F2351"/>
    <w:p w14:paraId="46B46FF4" w14:textId="77777777" w:rsidR="00056B93" w:rsidRDefault="00056B93" w:rsidP="006F2351"/>
    <w:p w14:paraId="418694E4" w14:textId="630ABEDA" w:rsidR="00B15AF3" w:rsidRDefault="00B15AF3" w:rsidP="006F2351"/>
    <w:p w14:paraId="2E489633" w14:textId="77777777" w:rsidR="00B15AF3" w:rsidRDefault="00B15AF3" w:rsidP="006F2351"/>
    <w:p w14:paraId="79A0ACBC" w14:textId="77777777" w:rsidR="003B7182" w:rsidRPr="00D752D0" w:rsidRDefault="003B7182" w:rsidP="006F2351"/>
    <w:p w14:paraId="2797A107" w14:textId="037953EC" w:rsidR="00FC7F76" w:rsidRPr="00FC7F76" w:rsidRDefault="00826678" w:rsidP="006F2351">
      <w:pPr>
        <w:pStyle w:val="Nagwek1"/>
        <w:rPr>
          <w:color w:val="00B0F0"/>
        </w:rPr>
      </w:pPr>
      <w:bookmarkStart w:id="38" w:name="_Toc162438280"/>
      <w:r>
        <w:rPr>
          <w:rStyle w:val="Tytuksiki"/>
          <w:b/>
          <w:color w:val="00B0F0"/>
        </w:rPr>
        <w:lastRenderedPageBreak/>
        <w:t>10</w:t>
      </w:r>
      <w:r w:rsidR="0043083C" w:rsidRPr="00E901BB">
        <w:rPr>
          <w:color w:val="00B0F0"/>
        </w:rPr>
        <w:t>.</w:t>
      </w:r>
      <w:r w:rsidR="00E901BB" w:rsidRPr="00E901BB">
        <w:rPr>
          <w:color w:val="00B0F0"/>
        </w:rPr>
        <w:t xml:space="preserve"> </w:t>
      </w:r>
      <w:bookmarkEnd w:id="37"/>
      <w:r w:rsidR="00FC7F76">
        <w:rPr>
          <w:color w:val="00B0F0"/>
        </w:rPr>
        <w:t xml:space="preserve">Zagospodarowanie terenu </w:t>
      </w:r>
      <w:r w:rsidR="00881796">
        <w:rPr>
          <w:color w:val="00B0F0"/>
        </w:rPr>
        <w:t>pomiędzy ulicami Łączna/Czapli/Tataraków</w:t>
      </w:r>
      <w:bookmarkEnd w:id="38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55"/>
        <w:gridCol w:w="6432"/>
      </w:tblGrid>
      <w:tr w:rsidR="00881796" w:rsidRPr="00F46EC9" w14:paraId="516C928B" w14:textId="77777777" w:rsidTr="008404D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DC8822" w14:textId="77777777" w:rsidR="00881796" w:rsidRPr="00F46EC9" w:rsidRDefault="00881796" w:rsidP="008A7637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3395" distL="132588" distR="131447" simplePos="0" relativeHeight="251821056" behindDoc="0" locked="0" layoutInCell="1" allowOverlap="1" wp14:anchorId="6D35155B" wp14:editId="288131E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120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F6EDF" w14:textId="77777777" w:rsidR="00881796" w:rsidRPr="00F46EC9" w:rsidRDefault="00881796" w:rsidP="008A7637">
            <w:pPr>
              <w:spacing w:after="0"/>
              <w:rPr>
                <w:b/>
                <w:bCs/>
              </w:rPr>
            </w:pPr>
          </w:p>
          <w:p w14:paraId="612D37C7" w14:textId="77777777" w:rsidR="00881796" w:rsidRPr="00F46EC9" w:rsidRDefault="00881796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Termin</w:t>
            </w:r>
          </w:p>
          <w:p w14:paraId="1EC1B42C" w14:textId="77777777" w:rsidR="00881796" w:rsidRPr="00F46EC9" w:rsidRDefault="00881796" w:rsidP="008A7637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0829BE86" w14:textId="77777777" w:rsidR="00881796" w:rsidRPr="00957817" w:rsidRDefault="0088179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7ED98B" w14:textId="589AC71C" w:rsidR="00881796" w:rsidRPr="00957817" w:rsidRDefault="0088179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 w:rsidRPr="009578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 października</w:t>
            </w:r>
            <w:r w:rsidRPr="00957817">
              <w:rPr>
                <w:sz w:val="24"/>
                <w:szCs w:val="24"/>
              </w:rPr>
              <w:t xml:space="preserve"> 2023 r. </w:t>
            </w:r>
          </w:p>
        </w:tc>
      </w:tr>
      <w:tr w:rsidR="00881796" w:rsidRPr="00F46EC9" w14:paraId="4BF86FB7" w14:textId="77777777" w:rsidTr="008404D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3ED1A9" w14:textId="77777777" w:rsidR="00881796" w:rsidRPr="00F46EC9" w:rsidRDefault="00881796" w:rsidP="008A7637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67056" distB="74422" distL="138684" distR="139954" simplePos="0" relativeHeight="251822080" behindDoc="1" locked="0" layoutInCell="1" allowOverlap="1" wp14:anchorId="7F644FD8" wp14:editId="46580502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371475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121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2133" w14:textId="77777777" w:rsidR="00881796" w:rsidRPr="00F46EC9" w:rsidRDefault="00881796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Liczba uczestników</w:t>
            </w:r>
          </w:p>
          <w:p w14:paraId="194C9572" w14:textId="77777777" w:rsidR="00881796" w:rsidRPr="00F46EC9" w:rsidRDefault="00881796" w:rsidP="008A7637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DE9E4" w14:textId="77777777" w:rsidR="00881796" w:rsidRPr="00957817" w:rsidRDefault="0088179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2D2A17F" w14:textId="77777777" w:rsidR="00881796" w:rsidRDefault="0088179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</w:t>
            </w:r>
          </w:p>
          <w:p w14:paraId="158A84E4" w14:textId="763D8810" w:rsidR="00881796" w:rsidRPr="00957817" w:rsidRDefault="0088179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957817">
              <w:rPr>
                <w:sz w:val="24"/>
                <w:szCs w:val="24"/>
              </w:rPr>
              <w:t xml:space="preserve">osób wzięło udział w </w:t>
            </w:r>
            <w:r>
              <w:rPr>
                <w:sz w:val="24"/>
                <w:szCs w:val="24"/>
              </w:rPr>
              <w:t>spotkaniu</w:t>
            </w:r>
            <w:r w:rsidRPr="00957817">
              <w:rPr>
                <w:sz w:val="24"/>
                <w:szCs w:val="24"/>
              </w:rPr>
              <w:t xml:space="preserve"> konsultacyjnym, </w:t>
            </w:r>
            <w:r>
              <w:rPr>
                <w:sz w:val="24"/>
                <w:szCs w:val="24"/>
              </w:rPr>
              <w:t xml:space="preserve">3 </w:t>
            </w:r>
            <w:r w:rsidRPr="00957817">
              <w:rPr>
                <w:sz w:val="24"/>
                <w:szCs w:val="24"/>
              </w:rPr>
              <w:t>osoby zgłosiły uwagi drogą elektroniczną</w:t>
            </w:r>
            <w:r>
              <w:rPr>
                <w:sz w:val="24"/>
                <w:szCs w:val="24"/>
              </w:rPr>
              <w:t>, 33 osoby wypełniły geonakietę</w:t>
            </w:r>
          </w:p>
          <w:p w14:paraId="7E18ED20" w14:textId="77777777" w:rsidR="00881796" w:rsidRPr="00957817" w:rsidRDefault="0088179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F3F56F9" w14:textId="77777777" w:rsidR="00881796" w:rsidRPr="00957817" w:rsidRDefault="0088179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1796" w:rsidRPr="00F46EC9" w14:paraId="1C7FC855" w14:textId="77777777" w:rsidTr="008404D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E2907B" w14:textId="77777777" w:rsidR="00881796" w:rsidRPr="00F46EC9" w:rsidRDefault="00881796" w:rsidP="008A7637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7366" distL="114300" distR="115570" simplePos="0" relativeHeight="251824128" behindDoc="1" locked="0" layoutInCell="1" allowOverlap="1" wp14:anchorId="39C4FB2A" wp14:editId="54E44124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122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36576" distB="43942" distL="211836" distR="164338" simplePos="0" relativeHeight="251823104" behindDoc="1" locked="0" layoutInCell="1" allowOverlap="1" wp14:anchorId="53A3D579" wp14:editId="4F41632A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125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2CD7FB8" w14:textId="77777777" w:rsidR="00881796" w:rsidRPr="00F46EC9" w:rsidRDefault="00881796" w:rsidP="008A7637">
            <w:pPr>
              <w:spacing w:after="0"/>
              <w:rPr>
                <w:b/>
                <w:bCs/>
              </w:rPr>
            </w:pPr>
          </w:p>
          <w:p w14:paraId="30A9A929" w14:textId="77777777" w:rsidR="00881796" w:rsidRPr="00F46EC9" w:rsidRDefault="00881796" w:rsidP="008A7637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Organizatorzy</w:t>
            </w:r>
          </w:p>
          <w:p w14:paraId="77CB5246" w14:textId="77777777" w:rsidR="00881796" w:rsidRDefault="00881796" w:rsidP="008A7637">
            <w:pPr>
              <w:spacing w:after="0"/>
            </w:pPr>
          </w:p>
          <w:p w14:paraId="4E20331A" w14:textId="77777777" w:rsidR="00881796" w:rsidRDefault="00881796" w:rsidP="008A7637">
            <w:pPr>
              <w:spacing w:after="0"/>
            </w:pPr>
          </w:p>
          <w:p w14:paraId="44554709" w14:textId="77777777" w:rsidR="00881796" w:rsidRDefault="00881796" w:rsidP="008A7637">
            <w:pPr>
              <w:spacing w:after="0"/>
            </w:pPr>
          </w:p>
          <w:p w14:paraId="1692EEE7" w14:textId="77777777" w:rsidR="00881796" w:rsidRDefault="00881796" w:rsidP="008A7637">
            <w:pPr>
              <w:spacing w:after="0"/>
            </w:pPr>
          </w:p>
          <w:p w14:paraId="1DE3C419" w14:textId="77777777" w:rsidR="00881796" w:rsidRDefault="00881796" w:rsidP="008A7637">
            <w:pPr>
              <w:spacing w:after="0"/>
            </w:pPr>
          </w:p>
          <w:p w14:paraId="45E6C50E" w14:textId="77777777" w:rsidR="00881796" w:rsidRPr="004C36D9" w:rsidRDefault="00881796" w:rsidP="008A7637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Przedmiot</w:t>
            </w:r>
          </w:p>
          <w:p w14:paraId="412278FC" w14:textId="77777777" w:rsidR="00881796" w:rsidRPr="004C36D9" w:rsidRDefault="00881796" w:rsidP="008A7637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konsultacji</w:t>
            </w:r>
          </w:p>
          <w:p w14:paraId="62883FA6" w14:textId="77777777" w:rsidR="00881796" w:rsidRPr="00F46EC9" w:rsidRDefault="00881796" w:rsidP="008A7637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1FFEB6EC" w14:textId="77777777" w:rsidR="00881796" w:rsidRPr="00957817" w:rsidRDefault="0088179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9BC39A1" w14:textId="77777777" w:rsidR="00881796" w:rsidRPr="00957817" w:rsidRDefault="0088179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Wydział Komunikacji Społecznej i Informacji we współpracy  merytorycznej z Wydziałem </w:t>
            </w:r>
            <w:r>
              <w:rPr>
                <w:sz w:val="24"/>
                <w:szCs w:val="24"/>
              </w:rPr>
              <w:t>Sportu i Rekreacji</w:t>
            </w:r>
            <w:r w:rsidRPr="00957817">
              <w:rPr>
                <w:sz w:val="24"/>
                <w:szCs w:val="24"/>
              </w:rPr>
              <w:t xml:space="preserve"> i Miejsk</w:t>
            </w:r>
            <w:r>
              <w:rPr>
                <w:sz w:val="24"/>
                <w:szCs w:val="24"/>
              </w:rPr>
              <w:t>ą Pracownią Urbanistyczną</w:t>
            </w:r>
            <w:r w:rsidRPr="00957817">
              <w:rPr>
                <w:sz w:val="24"/>
                <w:szCs w:val="24"/>
              </w:rPr>
              <w:t xml:space="preserve"> </w:t>
            </w:r>
          </w:p>
          <w:p w14:paraId="14FB8A51" w14:textId="77777777" w:rsidR="00881796" w:rsidRPr="00957817" w:rsidRDefault="0088179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F5FB14" w14:textId="77777777" w:rsidR="00881796" w:rsidRPr="00957817" w:rsidRDefault="00881796" w:rsidP="008A7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rFonts w:eastAsia="Times New Roman"/>
                <w:sz w:val="24"/>
                <w:szCs w:val="24"/>
                <w:lang w:eastAsia="pl-PL"/>
              </w:rPr>
              <w:t xml:space="preserve">   </w:t>
            </w:r>
          </w:p>
          <w:p w14:paraId="71B7352C" w14:textId="7E5C8D90" w:rsidR="00881796" w:rsidRPr="00BA7977" w:rsidRDefault="00056B93" w:rsidP="008404D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81796" w:rsidRPr="00D41451">
              <w:rPr>
                <w:sz w:val="24"/>
                <w:szCs w:val="24"/>
              </w:rPr>
              <w:t>Rada Okręgu Stawki wystąpiła do Prezydenta Miasta  z wnioskiem o przeprowadzeni</w:t>
            </w:r>
            <w:r w:rsidR="002468F3">
              <w:rPr>
                <w:sz w:val="24"/>
                <w:szCs w:val="24"/>
              </w:rPr>
              <w:t>e ponownie</w:t>
            </w:r>
            <w:r w:rsidR="00881796">
              <w:rPr>
                <w:sz w:val="24"/>
                <w:szCs w:val="24"/>
              </w:rPr>
              <w:t xml:space="preserve"> </w:t>
            </w:r>
            <w:r w:rsidR="00881796" w:rsidRPr="00D41451">
              <w:rPr>
                <w:sz w:val="24"/>
                <w:szCs w:val="24"/>
              </w:rPr>
              <w:t xml:space="preserve">konsultacji społecznych w sprawie sposobu zagospodarowania obszaru- skweru przy ulicy Łącznej, Czapli, Tataraków argumentując swą propozycję koniecznością przeanalizowania, czy wszystkie elementy w obowiązującej  koncepcji są zasadne i odpowiadają na aktualne potrzeby mieszkańców. </w:t>
            </w:r>
            <w:r w:rsidR="002468F3">
              <w:rPr>
                <w:sz w:val="24"/>
                <w:szCs w:val="24"/>
              </w:rPr>
              <w:t>Podczas przeprowadzonych konsultacji chcieliśmy zapytać mieszkańców</w:t>
            </w:r>
            <w:r w:rsidR="00881796">
              <w:rPr>
                <w:sz w:val="24"/>
                <w:szCs w:val="24"/>
              </w:rPr>
              <w:t xml:space="preserve">, czy powinny się pojawić nowe rozwiązania i funkcje, </w:t>
            </w:r>
            <w:r w:rsidR="002468F3">
              <w:rPr>
                <w:sz w:val="24"/>
                <w:szCs w:val="24"/>
              </w:rPr>
              <w:t>które dotychczas nie zostały uwzględnione  w koncepcji zagospodarowania tego terenu</w:t>
            </w:r>
            <w:r w:rsidR="008404D4">
              <w:rPr>
                <w:sz w:val="24"/>
                <w:szCs w:val="24"/>
              </w:rPr>
              <w:t xml:space="preserve">. </w:t>
            </w:r>
          </w:p>
        </w:tc>
      </w:tr>
      <w:tr w:rsidR="00881796" w:rsidRPr="00F46EC9" w14:paraId="1C90A302" w14:textId="77777777" w:rsidTr="008404D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2D6B21" w14:textId="77777777" w:rsidR="00881796" w:rsidRPr="00881796" w:rsidRDefault="00881796" w:rsidP="00881796">
            <w:pPr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7366" distL="175260" distR="182626" simplePos="0" relativeHeight="251826176" behindDoc="1" locked="0" layoutInCell="1" allowOverlap="1" wp14:anchorId="74791A5A" wp14:editId="64F4DA5E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515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05739CAB" w14:textId="77777777" w:rsidR="00881796" w:rsidRPr="00F46EC9" w:rsidRDefault="00881796" w:rsidP="00881796">
            <w:pPr>
              <w:spacing w:after="0"/>
              <w:rPr>
                <w:b/>
                <w:bCs/>
              </w:rPr>
            </w:pPr>
          </w:p>
          <w:p w14:paraId="3F4E1121" w14:textId="77777777" w:rsidR="00881796" w:rsidRPr="00F46EC9" w:rsidRDefault="00881796" w:rsidP="00881796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Podsumowanie</w:t>
            </w:r>
          </w:p>
          <w:p w14:paraId="30F403FE" w14:textId="77777777" w:rsidR="00881796" w:rsidRPr="00881796" w:rsidRDefault="00881796" w:rsidP="00881796">
            <w:pPr>
              <w:spacing w:after="0"/>
              <w:rPr>
                <w:b/>
                <w:bCs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1C49FB6C" w14:textId="4ED5C4D8" w:rsidR="00881796" w:rsidRPr="00881796" w:rsidRDefault="00056B93" w:rsidP="008817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81796" w:rsidRPr="00881796">
              <w:rPr>
                <w:sz w:val="24"/>
                <w:szCs w:val="24"/>
              </w:rPr>
              <w:t>Konsultacje społeczne kierowane wielotorowo: p</w:t>
            </w:r>
            <w:r w:rsidR="00881796" w:rsidRPr="00E96069">
              <w:rPr>
                <w:sz w:val="24"/>
                <w:szCs w:val="24"/>
              </w:rPr>
              <w:t xml:space="preserve">oprzez geoankietę, spotkanie konsultacyjne z mieszkańcami oraz możliwość zgłaszania uwag drogą </w:t>
            </w:r>
            <w:r w:rsidR="002468F3" w:rsidRPr="00E96069">
              <w:rPr>
                <w:sz w:val="24"/>
                <w:szCs w:val="24"/>
              </w:rPr>
              <w:t>elektroniczną</w:t>
            </w:r>
            <w:r w:rsidR="00881796" w:rsidRPr="00E96069">
              <w:rPr>
                <w:sz w:val="24"/>
                <w:szCs w:val="24"/>
              </w:rPr>
              <w:t>. Te trzy źródła pozyskiwania informacji dały sposobność pełniejszego poznania</w:t>
            </w:r>
            <w:r w:rsidR="00E96069" w:rsidRPr="00E96069">
              <w:rPr>
                <w:sz w:val="24"/>
                <w:szCs w:val="24"/>
              </w:rPr>
              <w:t xml:space="preserve"> różnorodnych, w dużej mierze sprzecznych </w:t>
            </w:r>
            <w:r w:rsidR="00881796" w:rsidRPr="00E96069">
              <w:rPr>
                <w:sz w:val="24"/>
                <w:szCs w:val="24"/>
              </w:rPr>
              <w:t xml:space="preserve">potrzeb mieszkańców i </w:t>
            </w:r>
            <w:r w:rsidR="00E96069" w:rsidRPr="00E96069">
              <w:rPr>
                <w:sz w:val="24"/>
                <w:szCs w:val="24"/>
              </w:rPr>
              <w:t>wskazały na konieczność podjęcia rozstrzygnięć związanych z intensyfikacją lub ograniczeniem rozwoju infrastruktury rekreacyjno-sportowej na tym terenie. To zagadnienie jest w dalszym ciągu przedmiotem analiz.</w:t>
            </w:r>
          </w:p>
          <w:p w14:paraId="35DCB3E1" w14:textId="77777777" w:rsidR="00881796" w:rsidRPr="00881796" w:rsidRDefault="00881796" w:rsidP="00881796">
            <w:pPr>
              <w:rPr>
                <w:sz w:val="24"/>
                <w:szCs w:val="24"/>
              </w:rPr>
            </w:pPr>
          </w:p>
          <w:p w14:paraId="6EED8DB6" w14:textId="77777777" w:rsidR="00881796" w:rsidRPr="00881796" w:rsidRDefault="00881796" w:rsidP="00881796">
            <w:pPr>
              <w:rPr>
                <w:sz w:val="24"/>
                <w:szCs w:val="24"/>
              </w:rPr>
            </w:pPr>
          </w:p>
          <w:p w14:paraId="2A626A31" w14:textId="77777777" w:rsidR="00881796" w:rsidRPr="00881796" w:rsidRDefault="00881796" w:rsidP="00881796">
            <w:pPr>
              <w:rPr>
                <w:sz w:val="24"/>
                <w:szCs w:val="24"/>
              </w:rPr>
            </w:pPr>
          </w:p>
        </w:tc>
      </w:tr>
      <w:tr w:rsidR="00881796" w:rsidRPr="00F46EC9" w14:paraId="5E47684C" w14:textId="77777777" w:rsidTr="008404D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CA48F5" w14:textId="3C58B4FD" w:rsidR="00881796" w:rsidRDefault="00881796" w:rsidP="00881796">
            <w:pPr>
              <w:spacing w:after="0"/>
              <w:rPr>
                <w:noProof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55750DD" w14:textId="6137FFAF" w:rsidR="00881796" w:rsidRPr="00F46EC9" w:rsidRDefault="00881796" w:rsidP="00881796">
            <w:pPr>
              <w:spacing w:after="0"/>
              <w:rPr>
                <w:b/>
                <w:bCs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536B812C" w14:textId="77777777" w:rsidR="00881796" w:rsidRPr="00881796" w:rsidRDefault="00881796" w:rsidP="008817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B048945" w14:textId="516DC378" w:rsidR="00581457" w:rsidRDefault="00BA7A94" w:rsidP="002D15C6">
      <w:pPr>
        <w:pStyle w:val="Nagwek1"/>
        <w:rPr>
          <w:color w:val="00B0F0"/>
        </w:rPr>
      </w:pPr>
      <w:bookmarkStart w:id="39" w:name="_Toc2587242"/>
      <w:bookmarkStart w:id="40" w:name="_Toc162438281"/>
      <w:r>
        <w:rPr>
          <w:rStyle w:val="Tytuksiki"/>
          <w:b/>
          <w:bCs/>
          <w:smallCaps w:val="0"/>
          <w:color w:val="00B0F0"/>
          <w:spacing w:val="0"/>
          <w:szCs w:val="26"/>
        </w:rPr>
        <w:t>1</w:t>
      </w:r>
      <w:r w:rsidR="00826678">
        <w:rPr>
          <w:rStyle w:val="Tytuksiki"/>
          <w:b/>
          <w:bCs/>
          <w:smallCaps w:val="0"/>
          <w:color w:val="00B0F0"/>
          <w:spacing w:val="0"/>
          <w:szCs w:val="26"/>
        </w:rPr>
        <w:t>1</w:t>
      </w:r>
      <w:r w:rsidR="00830228" w:rsidRPr="00AF0D2E">
        <w:rPr>
          <w:rStyle w:val="Tytuksiki"/>
          <w:b/>
          <w:bCs/>
          <w:smallCaps w:val="0"/>
          <w:color w:val="00B0F0"/>
          <w:spacing w:val="0"/>
          <w:szCs w:val="26"/>
        </w:rPr>
        <w:t xml:space="preserve">. </w:t>
      </w:r>
      <w:bookmarkEnd w:id="39"/>
      <w:r w:rsidR="0043435C">
        <w:rPr>
          <w:color w:val="00B0F0"/>
        </w:rPr>
        <w:t>Bez używek w życiu</w:t>
      </w:r>
      <w:r w:rsidR="00056B93">
        <w:rPr>
          <w:color w:val="00B0F0"/>
        </w:rPr>
        <w:t xml:space="preserve"> </w:t>
      </w:r>
      <w:r w:rsidR="0043435C">
        <w:rPr>
          <w:color w:val="00B0F0"/>
        </w:rPr>
        <w:t xml:space="preserve">- konsultujemy program przeciwdziałania uzależnieniom  </w:t>
      </w:r>
      <w:r w:rsidR="00056B93">
        <w:rPr>
          <w:color w:val="00B0F0"/>
        </w:rPr>
        <w:t>na </w:t>
      </w:r>
      <w:r w:rsidR="0043435C">
        <w:rPr>
          <w:color w:val="00B0F0"/>
        </w:rPr>
        <w:t xml:space="preserve">lata </w:t>
      </w:r>
      <w:r w:rsidR="00B13C16">
        <w:rPr>
          <w:color w:val="00B0F0"/>
        </w:rPr>
        <w:t>2024-2027</w:t>
      </w:r>
      <w:bookmarkEnd w:id="4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55"/>
        <w:gridCol w:w="6432"/>
      </w:tblGrid>
      <w:tr w:rsidR="000103C5" w:rsidRPr="00F46EC9" w14:paraId="0BFFE9EB" w14:textId="77777777" w:rsidTr="00056B9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67E551" w14:textId="77777777" w:rsidR="000103C5" w:rsidRPr="00F46EC9" w:rsidRDefault="000103C5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3395" distL="132588" distR="131447" simplePos="0" relativeHeight="251828224" behindDoc="0" locked="0" layoutInCell="1" allowOverlap="1" wp14:anchorId="55D0C604" wp14:editId="454977C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18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52E27" w14:textId="77777777" w:rsidR="000103C5" w:rsidRPr="00F46EC9" w:rsidRDefault="000103C5" w:rsidP="00D00660">
            <w:pPr>
              <w:spacing w:after="0"/>
              <w:rPr>
                <w:b/>
                <w:bCs/>
              </w:rPr>
            </w:pPr>
          </w:p>
          <w:p w14:paraId="12586889" w14:textId="77777777" w:rsidR="000103C5" w:rsidRPr="00F46EC9" w:rsidRDefault="000103C5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Termin</w:t>
            </w:r>
          </w:p>
          <w:p w14:paraId="64AF057E" w14:textId="77777777" w:rsidR="000103C5" w:rsidRPr="00F46EC9" w:rsidRDefault="000103C5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297295AE" w14:textId="77777777" w:rsidR="000103C5" w:rsidRPr="00957817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BE5050F" w14:textId="77777777" w:rsidR="000103C5" w:rsidRPr="00957817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 października </w:t>
            </w:r>
            <w:r w:rsidRPr="009578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 listopada</w:t>
            </w:r>
            <w:r w:rsidRPr="00957817">
              <w:rPr>
                <w:sz w:val="24"/>
                <w:szCs w:val="24"/>
              </w:rPr>
              <w:t xml:space="preserve"> 2023 r. </w:t>
            </w:r>
          </w:p>
        </w:tc>
      </w:tr>
      <w:tr w:rsidR="000103C5" w:rsidRPr="00F46EC9" w14:paraId="71EDE428" w14:textId="77777777" w:rsidTr="00056B9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BD8B33" w14:textId="77777777" w:rsidR="000103C5" w:rsidRPr="00F46EC9" w:rsidRDefault="000103C5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67056" distB="74422" distL="138684" distR="139954" simplePos="0" relativeHeight="251829248" behindDoc="1" locked="0" layoutInCell="1" allowOverlap="1" wp14:anchorId="2E84A51F" wp14:editId="31BF66F6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371475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20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9CF72" w14:textId="77777777" w:rsidR="00056B93" w:rsidRDefault="00056B93" w:rsidP="00D00660">
            <w:pPr>
              <w:spacing w:after="0"/>
              <w:rPr>
                <w:b/>
                <w:bCs/>
              </w:rPr>
            </w:pPr>
          </w:p>
          <w:p w14:paraId="49921186" w14:textId="3C0333DF" w:rsidR="000103C5" w:rsidRPr="00F46EC9" w:rsidRDefault="000103C5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Liczba uczestników</w:t>
            </w:r>
          </w:p>
          <w:p w14:paraId="03B70E09" w14:textId="77777777" w:rsidR="000103C5" w:rsidRPr="00F46EC9" w:rsidRDefault="000103C5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2645" w14:textId="77777777" w:rsidR="000103C5" w:rsidRPr="00957817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F3748B4" w14:textId="2B8419FB" w:rsidR="000103C5" w:rsidRPr="00957817" w:rsidRDefault="00291128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91128">
              <w:rPr>
                <w:sz w:val="24"/>
                <w:szCs w:val="24"/>
              </w:rPr>
              <w:t xml:space="preserve">1 340 osób wzięło udział we wstępnym badaniu ankietowym, </w:t>
            </w:r>
            <w:r w:rsidR="000103C5" w:rsidRPr="00291128">
              <w:rPr>
                <w:sz w:val="24"/>
                <w:szCs w:val="24"/>
              </w:rPr>
              <w:t>3</w:t>
            </w:r>
            <w:r w:rsidRPr="00291128">
              <w:rPr>
                <w:sz w:val="24"/>
                <w:szCs w:val="24"/>
              </w:rPr>
              <w:t> </w:t>
            </w:r>
            <w:r w:rsidR="000103C5" w:rsidRPr="00291128">
              <w:rPr>
                <w:sz w:val="24"/>
                <w:szCs w:val="24"/>
              </w:rPr>
              <w:t>osoby zgłosiły uwagi drogą elektroniczną</w:t>
            </w:r>
            <w:r w:rsidRPr="00291128">
              <w:rPr>
                <w:sz w:val="24"/>
                <w:szCs w:val="24"/>
              </w:rPr>
              <w:t>.</w:t>
            </w:r>
          </w:p>
          <w:p w14:paraId="0C92AC6F" w14:textId="77777777" w:rsidR="000103C5" w:rsidRPr="00957817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03C5" w:rsidRPr="00F46EC9" w14:paraId="38F2CDDF" w14:textId="77777777" w:rsidTr="00056B9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56B776" w14:textId="77777777" w:rsidR="000103C5" w:rsidRPr="00F46EC9" w:rsidRDefault="000103C5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7366" distL="114300" distR="115570" simplePos="0" relativeHeight="251831296" behindDoc="1" locked="0" layoutInCell="1" allowOverlap="1" wp14:anchorId="16DDB6E6" wp14:editId="52BE4CA0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25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36576" distB="43942" distL="211836" distR="164338" simplePos="0" relativeHeight="251830272" behindDoc="1" locked="0" layoutInCell="1" allowOverlap="1" wp14:anchorId="698E835E" wp14:editId="1B52A6E9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26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C8F71E" w14:textId="77777777" w:rsidR="000103C5" w:rsidRPr="00F46EC9" w:rsidRDefault="000103C5" w:rsidP="00D00660">
            <w:pPr>
              <w:spacing w:after="0"/>
              <w:rPr>
                <w:b/>
                <w:bCs/>
              </w:rPr>
            </w:pPr>
          </w:p>
          <w:p w14:paraId="0BBD1E28" w14:textId="77777777" w:rsidR="000103C5" w:rsidRPr="00F46EC9" w:rsidRDefault="000103C5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Organizatorzy</w:t>
            </w:r>
          </w:p>
          <w:p w14:paraId="713A9981" w14:textId="77777777" w:rsidR="000103C5" w:rsidRDefault="000103C5" w:rsidP="00D00660">
            <w:pPr>
              <w:spacing w:after="0"/>
            </w:pPr>
          </w:p>
          <w:p w14:paraId="701FD3CF" w14:textId="77777777" w:rsidR="000103C5" w:rsidRDefault="000103C5" w:rsidP="00D00660">
            <w:pPr>
              <w:spacing w:after="0"/>
            </w:pPr>
          </w:p>
          <w:p w14:paraId="100DA669" w14:textId="77777777" w:rsidR="000103C5" w:rsidRDefault="000103C5" w:rsidP="00D00660">
            <w:pPr>
              <w:spacing w:after="0"/>
            </w:pPr>
          </w:p>
          <w:p w14:paraId="76B5C782" w14:textId="77777777" w:rsidR="000103C5" w:rsidRDefault="000103C5" w:rsidP="00D00660">
            <w:pPr>
              <w:spacing w:after="0"/>
            </w:pPr>
          </w:p>
          <w:p w14:paraId="36B3BD5D" w14:textId="77777777" w:rsidR="000103C5" w:rsidRDefault="000103C5" w:rsidP="00D00660">
            <w:pPr>
              <w:spacing w:after="0"/>
            </w:pPr>
          </w:p>
          <w:p w14:paraId="28746B6F" w14:textId="77777777" w:rsidR="000103C5" w:rsidRPr="004C36D9" w:rsidRDefault="000103C5" w:rsidP="00D0066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Przedmiot</w:t>
            </w:r>
          </w:p>
          <w:p w14:paraId="154A4237" w14:textId="77777777" w:rsidR="000103C5" w:rsidRPr="004C36D9" w:rsidRDefault="000103C5" w:rsidP="00D0066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konsultacji</w:t>
            </w:r>
          </w:p>
          <w:p w14:paraId="5CDAF6FE" w14:textId="77777777" w:rsidR="000103C5" w:rsidRPr="00F46EC9" w:rsidRDefault="000103C5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29337FE7" w14:textId="77777777" w:rsidR="000103C5" w:rsidRPr="00957817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Wydział Komunikacji Społecznej i Informacji we współpracy  merytorycznej z Wydziałem </w:t>
            </w:r>
            <w:r>
              <w:rPr>
                <w:sz w:val="24"/>
                <w:szCs w:val="24"/>
              </w:rPr>
              <w:t>Zdrowia i Polityki Społecznej</w:t>
            </w:r>
          </w:p>
          <w:p w14:paraId="37BE7C1D" w14:textId="77777777" w:rsidR="000103C5" w:rsidRPr="00957817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4FC1BE9" w14:textId="5BCFDBC9" w:rsidR="000103C5" w:rsidRDefault="000103C5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rFonts w:eastAsia="Times New Roman"/>
                <w:sz w:val="24"/>
                <w:szCs w:val="24"/>
                <w:lang w:eastAsia="pl-PL"/>
              </w:rPr>
              <w:t xml:space="preserve">   </w:t>
            </w:r>
          </w:p>
          <w:p w14:paraId="36C7AE75" w14:textId="3988EEFF" w:rsidR="000103C5" w:rsidRDefault="00056B93" w:rsidP="0005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103C5">
              <w:rPr>
                <w:sz w:val="24"/>
                <w:szCs w:val="24"/>
              </w:rPr>
              <w:t xml:space="preserve">Na zlecenie Wydziału Zdrowia i Polityki Społecznej Urzędu Miasta Torunia został przygotowany projekt </w:t>
            </w:r>
            <w:r w:rsidR="000103C5" w:rsidRPr="00C26E2E">
              <w:rPr>
                <w:sz w:val="24"/>
                <w:szCs w:val="24"/>
              </w:rPr>
              <w:t>Gminnego</w:t>
            </w:r>
            <w:r w:rsidR="000103C5" w:rsidRPr="00597C18">
              <w:rPr>
                <w:color w:val="FF0000"/>
                <w:sz w:val="24"/>
                <w:szCs w:val="24"/>
              </w:rPr>
              <w:t xml:space="preserve"> </w:t>
            </w:r>
            <w:r w:rsidR="000103C5">
              <w:rPr>
                <w:sz w:val="24"/>
                <w:szCs w:val="24"/>
              </w:rPr>
              <w:t xml:space="preserve">programu </w:t>
            </w:r>
            <w:r w:rsidR="000103C5">
              <w:t>profilaktyki i rozwiązywania problemów alkoholowych oraz przeciwdziałania narkomanii dla miasta Torunia na lata 2024-2027”</w:t>
            </w:r>
            <w:r w:rsidR="000103C5">
              <w:rPr>
                <w:sz w:val="24"/>
                <w:szCs w:val="24"/>
              </w:rPr>
              <w:t xml:space="preserve">. Jest to ważny dokument określający strategię w zakresie zarówno profilaktyki, jak i zapobiegania skutkom zdrowotnym i społecznym wynikającym z uzależnień. </w:t>
            </w:r>
            <w:r w:rsidR="00B15AF3">
              <w:rPr>
                <w:sz w:val="24"/>
                <w:szCs w:val="24"/>
              </w:rPr>
              <w:t>C</w:t>
            </w:r>
            <w:r w:rsidR="000103C5">
              <w:rPr>
                <w:sz w:val="24"/>
                <w:szCs w:val="24"/>
              </w:rPr>
              <w:t>hcieliśmy poznać opinie mieszkańców na temat tego projektu.</w:t>
            </w:r>
          </w:p>
          <w:p w14:paraId="3746FADD" w14:textId="6EA63F32" w:rsidR="000103C5" w:rsidRDefault="00056B93" w:rsidP="0005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103C5">
              <w:rPr>
                <w:sz w:val="24"/>
                <w:szCs w:val="24"/>
              </w:rPr>
              <w:t xml:space="preserve">Na etapie tworzenia dokumentu zastosowano działania partycypacyjne, w szczególności </w:t>
            </w:r>
            <w:r w:rsidR="000103C5" w:rsidRPr="00C22E1F">
              <w:rPr>
                <w:sz w:val="24"/>
                <w:szCs w:val="24"/>
              </w:rPr>
              <w:t>ankiet</w:t>
            </w:r>
            <w:r w:rsidR="00B15AF3" w:rsidRPr="00C22E1F">
              <w:rPr>
                <w:sz w:val="24"/>
                <w:szCs w:val="24"/>
              </w:rPr>
              <w:t>ę</w:t>
            </w:r>
            <w:r w:rsidR="00291128">
              <w:rPr>
                <w:sz w:val="24"/>
                <w:szCs w:val="24"/>
              </w:rPr>
              <w:t xml:space="preserve"> wstępną</w:t>
            </w:r>
            <w:r w:rsidR="000103C5">
              <w:rPr>
                <w:sz w:val="24"/>
                <w:szCs w:val="24"/>
              </w:rPr>
              <w:t xml:space="preserve"> dotyczącą problematyki uzależnień, przeprowadzoną w środowisku dzieci i młodzieży (za pośrednictwem toruńskich szkół) oraz w środowisku osób dorosłych.</w:t>
            </w:r>
          </w:p>
          <w:p w14:paraId="257C9F2A" w14:textId="20BE1561" w:rsidR="00056B93" w:rsidRPr="00BA7977" w:rsidRDefault="00056B93" w:rsidP="00056B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03C5" w:rsidRPr="00F46EC9" w14:paraId="2987A240" w14:textId="77777777" w:rsidTr="00056B9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1977BF" w14:textId="77777777" w:rsidR="000103C5" w:rsidRPr="000103C5" w:rsidRDefault="000103C5" w:rsidP="000103C5">
            <w:pPr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7366" distL="175260" distR="182626" simplePos="0" relativeHeight="251833344" behindDoc="1" locked="0" layoutInCell="1" allowOverlap="1" wp14:anchorId="53684060" wp14:editId="617A7585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28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1013C952" w14:textId="77777777" w:rsidR="000103C5" w:rsidRPr="00F46EC9" w:rsidRDefault="000103C5" w:rsidP="000103C5">
            <w:pPr>
              <w:spacing w:after="0"/>
              <w:rPr>
                <w:b/>
                <w:bCs/>
              </w:rPr>
            </w:pPr>
          </w:p>
          <w:p w14:paraId="621F1273" w14:textId="77777777" w:rsidR="000103C5" w:rsidRPr="00F46EC9" w:rsidRDefault="000103C5" w:rsidP="000103C5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Podsumowanie</w:t>
            </w:r>
          </w:p>
          <w:p w14:paraId="5D13A070" w14:textId="77777777" w:rsidR="000103C5" w:rsidRPr="000103C5" w:rsidRDefault="000103C5" w:rsidP="000103C5">
            <w:pPr>
              <w:spacing w:after="0"/>
              <w:rPr>
                <w:b/>
                <w:bCs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50FD12BA" w14:textId="1EA195F6" w:rsidR="000103C5" w:rsidRPr="00056B93" w:rsidRDefault="00056B93" w:rsidP="000103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103C5" w:rsidRPr="000103C5">
              <w:rPr>
                <w:sz w:val="24"/>
                <w:szCs w:val="24"/>
              </w:rPr>
              <w:t>Konsultacje społeczne dotyczące „Gminnego programu profilaktyki i rozwiązywania problemów alkoholowych oraz przeciwdziałania narkomanii dla miasta Torunia na lata 2024-2027” dały mieszkańcom, organizacjom i instytucjom działającym w sferze profilaktyki uzależnień możliwość wnoszenia uwag oraz opinii do ww. dokumentu.</w:t>
            </w:r>
            <w:r w:rsidR="00035ADA">
              <w:rPr>
                <w:sz w:val="24"/>
                <w:szCs w:val="24"/>
              </w:rPr>
              <w:t xml:space="preserve"> Dane z ankiety wstępnej wykorzystano w procesie tworzenia dokumentu. </w:t>
            </w:r>
            <w:r w:rsidR="000103C5" w:rsidRPr="000103C5">
              <w:rPr>
                <w:sz w:val="24"/>
                <w:szCs w:val="24"/>
              </w:rPr>
              <w:t>W</w:t>
            </w:r>
            <w:r w:rsidR="00035ADA">
              <w:rPr>
                <w:sz w:val="24"/>
                <w:szCs w:val="24"/>
              </w:rPr>
              <w:t> </w:t>
            </w:r>
            <w:r w:rsidR="000103C5" w:rsidRPr="000103C5">
              <w:rPr>
                <w:sz w:val="24"/>
                <w:szCs w:val="24"/>
              </w:rPr>
              <w:t>trakcie konsultacji wniesiono 3 uwagi, z których 2 zostały uwzględnione w treści projektu uchwały Rady Miasta Torunia w</w:t>
            </w:r>
            <w:r w:rsidR="00035ADA">
              <w:rPr>
                <w:sz w:val="24"/>
                <w:szCs w:val="24"/>
              </w:rPr>
              <w:t> </w:t>
            </w:r>
            <w:r w:rsidR="000103C5" w:rsidRPr="000103C5">
              <w:rPr>
                <w:sz w:val="24"/>
                <w:szCs w:val="24"/>
              </w:rPr>
              <w:t xml:space="preserve">sprawie </w:t>
            </w:r>
            <w:r w:rsidR="000103C5" w:rsidRPr="00056B93">
              <w:rPr>
                <w:sz w:val="24"/>
                <w:szCs w:val="24"/>
              </w:rPr>
              <w:t>Programu</w:t>
            </w:r>
            <w:r w:rsidR="00B15AF3" w:rsidRPr="00056B93">
              <w:rPr>
                <w:sz w:val="24"/>
                <w:szCs w:val="24"/>
              </w:rPr>
              <w:t>.</w:t>
            </w:r>
          </w:p>
          <w:p w14:paraId="2A12D9DD" w14:textId="2B9F3A13" w:rsidR="000103C5" w:rsidRPr="00056B93" w:rsidRDefault="00056B93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B3DAD" w:rsidRPr="00056B93">
              <w:rPr>
                <w:sz w:val="24"/>
                <w:szCs w:val="24"/>
              </w:rPr>
              <w:t>„</w:t>
            </w:r>
            <w:r w:rsidR="003C48C8" w:rsidRPr="00056B93">
              <w:rPr>
                <w:sz w:val="24"/>
                <w:szCs w:val="24"/>
              </w:rPr>
              <w:t>Gminny</w:t>
            </w:r>
            <w:r w:rsidR="003C48C8" w:rsidRPr="00056B93">
              <w:rPr>
                <w:color w:val="FF0000"/>
                <w:sz w:val="24"/>
                <w:szCs w:val="24"/>
              </w:rPr>
              <w:t xml:space="preserve"> </w:t>
            </w:r>
            <w:r w:rsidR="003C48C8" w:rsidRPr="00056B93">
              <w:rPr>
                <w:sz w:val="24"/>
                <w:szCs w:val="24"/>
              </w:rPr>
              <w:t>program profilaktyki i rozwiązywania problemów alkoholowych oraz przeciwdziałania narkomanii dla miasta Torunia na lata 2024-2027</w:t>
            </w:r>
            <w:r w:rsidR="00AB3DAD" w:rsidRPr="00056B93">
              <w:rPr>
                <w:sz w:val="24"/>
                <w:szCs w:val="24"/>
              </w:rPr>
              <w:t>”</w:t>
            </w:r>
            <w:r w:rsidR="003C48C8" w:rsidRPr="00056B93">
              <w:rPr>
                <w:sz w:val="24"/>
                <w:szCs w:val="24"/>
              </w:rPr>
              <w:t xml:space="preserve"> został przyjęty na sesji Rady Miasta Torunia</w:t>
            </w:r>
            <w:r w:rsidR="00AB3DAD" w:rsidRPr="00056B9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</w:t>
            </w:r>
            <w:r w:rsidRPr="00056B93">
              <w:rPr>
                <w:sz w:val="24"/>
                <w:szCs w:val="24"/>
              </w:rPr>
              <w:t xml:space="preserve"> dni</w:t>
            </w:r>
            <w:r>
              <w:rPr>
                <w:sz w:val="24"/>
                <w:szCs w:val="24"/>
              </w:rPr>
              <w:t>u</w:t>
            </w:r>
            <w:r w:rsidRPr="00056B93">
              <w:rPr>
                <w:sz w:val="24"/>
                <w:szCs w:val="24"/>
              </w:rPr>
              <w:t xml:space="preserve"> 23 listopada 2023 r. </w:t>
            </w:r>
            <w:r w:rsidR="003C48C8" w:rsidRPr="00056B93">
              <w:rPr>
                <w:sz w:val="24"/>
                <w:szCs w:val="24"/>
              </w:rPr>
              <w:t>(uchwała RMT nr 1203/24)</w:t>
            </w:r>
            <w:r>
              <w:rPr>
                <w:sz w:val="24"/>
                <w:szCs w:val="24"/>
              </w:rPr>
              <w:t>.</w:t>
            </w:r>
          </w:p>
          <w:p w14:paraId="5E3B71BF" w14:textId="5A773400" w:rsidR="00056B93" w:rsidRPr="000103C5" w:rsidRDefault="00056B93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7A896DE" w14:textId="2833B79B" w:rsidR="00370CDE" w:rsidRDefault="00E127DB" w:rsidP="00176DF5">
      <w:pPr>
        <w:pStyle w:val="Nagwek1"/>
        <w:rPr>
          <w:color w:val="00B0F0"/>
        </w:rPr>
      </w:pPr>
      <w:bookmarkStart w:id="41" w:name="_Toc2587243"/>
      <w:bookmarkStart w:id="42" w:name="_Toc162438282"/>
      <w:r>
        <w:rPr>
          <w:rStyle w:val="Tytuksiki"/>
          <w:b/>
          <w:color w:val="00B0F0"/>
          <w:szCs w:val="24"/>
        </w:rPr>
        <w:lastRenderedPageBreak/>
        <w:t>1</w:t>
      </w:r>
      <w:r w:rsidR="00826678">
        <w:rPr>
          <w:rStyle w:val="Tytuksiki"/>
          <w:b/>
          <w:color w:val="00B0F0"/>
          <w:szCs w:val="24"/>
        </w:rPr>
        <w:t>2</w:t>
      </w:r>
      <w:r w:rsidR="001E79BF" w:rsidRPr="00AF0D2E">
        <w:rPr>
          <w:rStyle w:val="Tytuksiki"/>
          <w:b/>
          <w:color w:val="00B0F0"/>
          <w:szCs w:val="24"/>
        </w:rPr>
        <w:t>.</w:t>
      </w:r>
      <w:r w:rsidR="001E79BF" w:rsidRPr="00AF0D2E">
        <w:rPr>
          <w:rStyle w:val="Tytuksiki"/>
          <w:b/>
          <w:bCs/>
          <w:smallCaps w:val="0"/>
          <w:color w:val="00B0F0"/>
          <w:spacing w:val="0"/>
          <w:szCs w:val="24"/>
        </w:rPr>
        <w:t xml:space="preserve"> </w:t>
      </w:r>
      <w:bookmarkEnd w:id="41"/>
      <w:r w:rsidR="00623D3E">
        <w:rPr>
          <w:color w:val="00B0F0"/>
        </w:rPr>
        <w:t>Aktualiz</w:t>
      </w:r>
      <w:r w:rsidR="000103C5">
        <w:rPr>
          <w:color w:val="00B0F0"/>
        </w:rPr>
        <w:t>ujemy</w:t>
      </w:r>
      <w:r w:rsidR="00623D3E">
        <w:rPr>
          <w:color w:val="00B0F0"/>
        </w:rPr>
        <w:t xml:space="preserve"> Regulamin</w:t>
      </w:r>
      <w:r w:rsidR="000103C5">
        <w:rPr>
          <w:color w:val="00B0F0"/>
        </w:rPr>
        <w:t xml:space="preserve"> konsultacji społecznych</w:t>
      </w:r>
      <w:r w:rsidR="000E6994">
        <w:rPr>
          <w:color w:val="00B0F0"/>
        </w:rPr>
        <w:t xml:space="preserve"> (</w:t>
      </w:r>
      <w:r w:rsidR="000103C5">
        <w:rPr>
          <w:color w:val="00B0F0"/>
        </w:rPr>
        <w:t>I</w:t>
      </w:r>
      <w:r w:rsidR="000E6994">
        <w:rPr>
          <w:color w:val="00B0F0"/>
        </w:rPr>
        <w:t>I etap)</w:t>
      </w:r>
      <w:bookmarkEnd w:id="4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55"/>
        <w:gridCol w:w="6432"/>
      </w:tblGrid>
      <w:tr w:rsidR="000103C5" w:rsidRPr="00957817" w14:paraId="44F1AFE0" w14:textId="77777777" w:rsidTr="0063468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30C26B" w14:textId="77777777" w:rsidR="000103C5" w:rsidRPr="00F46EC9" w:rsidRDefault="000103C5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3395" distL="132588" distR="131447" simplePos="0" relativeHeight="251835392" behindDoc="0" locked="0" layoutInCell="1" allowOverlap="1" wp14:anchorId="2EB5CD33" wp14:editId="0F8DF32C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35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385F" w14:textId="77777777" w:rsidR="000103C5" w:rsidRPr="00F46EC9" w:rsidRDefault="000103C5" w:rsidP="00D00660">
            <w:pPr>
              <w:spacing w:after="0"/>
              <w:rPr>
                <w:b/>
                <w:bCs/>
              </w:rPr>
            </w:pPr>
          </w:p>
          <w:p w14:paraId="73426282" w14:textId="77777777" w:rsidR="000103C5" w:rsidRPr="00F46EC9" w:rsidRDefault="000103C5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Termin</w:t>
            </w:r>
          </w:p>
          <w:p w14:paraId="54CA18CD" w14:textId="77777777" w:rsidR="000103C5" w:rsidRPr="00F46EC9" w:rsidRDefault="000103C5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682648D0" w14:textId="77777777" w:rsidR="000103C5" w:rsidRPr="0063468D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FC43353" w14:textId="3802CC4B" w:rsidR="000103C5" w:rsidRPr="0063468D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68D">
              <w:rPr>
                <w:sz w:val="24"/>
                <w:szCs w:val="24"/>
              </w:rPr>
              <w:t xml:space="preserve">7 listopada-4 grudnia 2023 r. </w:t>
            </w:r>
          </w:p>
        </w:tc>
      </w:tr>
      <w:tr w:rsidR="000103C5" w:rsidRPr="00957817" w14:paraId="1D84F09D" w14:textId="77777777" w:rsidTr="0063468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F4EB1C" w14:textId="77777777" w:rsidR="000103C5" w:rsidRPr="00F46EC9" w:rsidRDefault="000103C5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67056" distB="74422" distL="138684" distR="139954" simplePos="0" relativeHeight="251836416" behindDoc="1" locked="0" layoutInCell="1" allowOverlap="1" wp14:anchorId="53B6AA10" wp14:editId="21A701CE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371475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37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56A1" w14:textId="77777777" w:rsidR="000103C5" w:rsidRPr="00F46EC9" w:rsidRDefault="000103C5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Liczba uczestników</w:t>
            </w:r>
          </w:p>
          <w:p w14:paraId="11C446F1" w14:textId="77777777" w:rsidR="000103C5" w:rsidRPr="00F46EC9" w:rsidRDefault="000103C5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333F" w14:textId="42CD2240" w:rsidR="000103C5" w:rsidRPr="0063468D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7EDE090" w14:textId="77777777" w:rsidR="000103C5" w:rsidRPr="0063468D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68D">
              <w:rPr>
                <w:sz w:val="24"/>
                <w:szCs w:val="24"/>
              </w:rPr>
              <w:t>5 osób wzięło udział w dyżurze konsultacyjnym</w:t>
            </w:r>
          </w:p>
          <w:p w14:paraId="5AFFAC61" w14:textId="77777777" w:rsidR="000103C5" w:rsidRPr="0063468D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03C5" w:rsidRPr="00BA7977" w14:paraId="2A523486" w14:textId="77777777" w:rsidTr="0063468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0F75AE" w14:textId="77777777" w:rsidR="000103C5" w:rsidRPr="00F46EC9" w:rsidRDefault="000103C5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7366" distL="114300" distR="115570" simplePos="0" relativeHeight="251838464" behindDoc="1" locked="0" layoutInCell="1" allowOverlap="1" wp14:anchorId="1EFCF515" wp14:editId="6952F7C6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43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36576" distB="43942" distL="211836" distR="164338" simplePos="0" relativeHeight="251837440" behindDoc="1" locked="0" layoutInCell="1" allowOverlap="1" wp14:anchorId="2EF85C45" wp14:editId="08F887C8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44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3C2241FE" w14:textId="77777777" w:rsidR="000103C5" w:rsidRPr="00F46EC9" w:rsidRDefault="000103C5" w:rsidP="00D00660">
            <w:pPr>
              <w:spacing w:after="0"/>
              <w:rPr>
                <w:b/>
                <w:bCs/>
              </w:rPr>
            </w:pPr>
          </w:p>
          <w:p w14:paraId="094A8671" w14:textId="77777777" w:rsidR="000103C5" w:rsidRPr="00F46EC9" w:rsidRDefault="000103C5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Organizatorzy</w:t>
            </w:r>
          </w:p>
          <w:p w14:paraId="0B145660" w14:textId="77777777" w:rsidR="000103C5" w:rsidRDefault="000103C5" w:rsidP="00D00660">
            <w:pPr>
              <w:spacing w:after="0"/>
            </w:pPr>
          </w:p>
          <w:p w14:paraId="264252A1" w14:textId="77777777" w:rsidR="000103C5" w:rsidRDefault="000103C5" w:rsidP="00D00660">
            <w:pPr>
              <w:spacing w:after="0"/>
            </w:pPr>
          </w:p>
          <w:p w14:paraId="5968B557" w14:textId="77777777" w:rsidR="000103C5" w:rsidRDefault="000103C5" w:rsidP="00D00660">
            <w:pPr>
              <w:spacing w:after="0"/>
            </w:pPr>
          </w:p>
          <w:p w14:paraId="2101B60E" w14:textId="77777777" w:rsidR="000103C5" w:rsidRDefault="000103C5" w:rsidP="00D00660">
            <w:pPr>
              <w:spacing w:after="0"/>
            </w:pPr>
          </w:p>
          <w:p w14:paraId="59B1FCB1" w14:textId="77777777" w:rsidR="000103C5" w:rsidRDefault="000103C5" w:rsidP="00D00660">
            <w:pPr>
              <w:spacing w:after="0"/>
            </w:pPr>
          </w:p>
          <w:p w14:paraId="1C3808B1" w14:textId="77777777" w:rsidR="000103C5" w:rsidRPr="004C36D9" w:rsidRDefault="000103C5" w:rsidP="00D0066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Przedmiot</w:t>
            </w:r>
          </w:p>
          <w:p w14:paraId="2CB2217A" w14:textId="77777777" w:rsidR="000103C5" w:rsidRPr="004C36D9" w:rsidRDefault="000103C5" w:rsidP="00D0066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konsultacji</w:t>
            </w:r>
          </w:p>
          <w:p w14:paraId="48BB217B" w14:textId="77777777" w:rsidR="000103C5" w:rsidRPr="00F46EC9" w:rsidRDefault="000103C5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4E00558F" w14:textId="77777777" w:rsidR="000103C5" w:rsidRPr="0063468D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DF1BAC" w14:textId="77777777" w:rsidR="000103C5" w:rsidRPr="0063468D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68D">
              <w:rPr>
                <w:sz w:val="24"/>
                <w:szCs w:val="24"/>
              </w:rPr>
              <w:t xml:space="preserve">Wydział Komunikacji Społecznej i Informacji </w:t>
            </w:r>
          </w:p>
          <w:p w14:paraId="733595AF" w14:textId="77777777" w:rsidR="000103C5" w:rsidRPr="0063468D" w:rsidRDefault="000103C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8BCE401" w14:textId="06246567" w:rsidR="000103C5" w:rsidRPr="0063468D" w:rsidRDefault="000103C5" w:rsidP="00AB3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68D">
              <w:rPr>
                <w:rFonts w:eastAsia="Times New Roman"/>
                <w:sz w:val="24"/>
                <w:szCs w:val="24"/>
                <w:lang w:eastAsia="pl-PL"/>
              </w:rPr>
              <w:t xml:space="preserve">   </w:t>
            </w:r>
            <w:r w:rsidRPr="0063468D">
              <w:rPr>
                <w:sz w:val="24"/>
                <w:szCs w:val="24"/>
              </w:rPr>
              <w:t xml:space="preserve">  </w:t>
            </w:r>
          </w:p>
          <w:p w14:paraId="34489EEC" w14:textId="37311670" w:rsidR="000103C5" w:rsidRDefault="0063468D" w:rsidP="0063468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</w:t>
            </w:r>
            <w:r w:rsidR="000103C5" w:rsidRPr="0063468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2021 r. zostały podjęte prace nad kolejną aktualizacją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</w:t>
            </w:r>
            <w:r w:rsidR="000103C5" w:rsidRPr="0063468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egulaminu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konsultacji społecznych</w:t>
            </w:r>
            <w:r w:rsidR="000103C5" w:rsidRPr="0063468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 W czasie I etapu konsultacji, wspólnie z mieszkańcami, dokonano analizy sposobów działania istniejących rozwiązań, a także diagnozy problemów, na które natrafiają mieszkańcy przy inicjowaniu  i realizacji konsultacji. W trakcie tego</w:t>
            </w:r>
            <w:r w:rsidR="00035AD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0103C5" w:rsidRPr="0063468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etapu próbowano znaleźć rozwiązania, które byłyby optymalne dla wszystkich mieszkańców.</w:t>
            </w:r>
            <w:r w:rsidR="00AB3DAD" w:rsidRPr="0063468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0103C5" w:rsidRPr="0063468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Wszystkie zebrane wówczas zagadnienia, uwagi, opinie i propozycje rozwiązań zostały przeanalizowane wspólnie z Radą Społeczną ds. Konsultacji Społecznych. Zaktualizowaną dzięki temu wersję Regulaminu poddano pod dyskusję w ramach II</w:t>
            </w:r>
            <w:r w:rsidR="00035AD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ostatniego </w:t>
            </w:r>
            <w:r w:rsidR="000103C5" w:rsidRPr="0063468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etapu konsultacji.</w:t>
            </w:r>
          </w:p>
          <w:p w14:paraId="25B19FF5" w14:textId="7E4B92B8" w:rsidR="0063468D" w:rsidRPr="0063468D" w:rsidRDefault="0063468D" w:rsidP="0063468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103C5" w:rsidRPr="00F46EC9" w14:paraId="733597FE" w14:textId="77777777" w:rsidTr="0063468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024050" w14:textId="77777777" w:rsidR="000103C5" w:rsidRPr="000103C5" w:rsidRDefault="000103C5" w:rsidP="000103C5">
            <w:pPr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7366" distL="175260" distR="182626" simplePos="0" relativeHeight="251840512" behindDoc="1" locked="0" layoutInCell="1" allowOverlap="1" wp14:anchorId="6A14D119" wp14:editId="3BA6A697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45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46A1B66" w14:textId="77777777" w:rsidR="000103C5" w:rsidRPr="00F46EC9" w:rsidRDefault="000103C5" w:rsidP="000103C5">
            <w:pPr>
              <w:spacing w:after="0"/>
              <w:rPr>
                <w:b/>
                <w:bCs/>
              </w:rPr>
            </w:pPr>
          </w:p>
          <w:p w14:paraId="15A9E5D5" w14:textId="77777777" w:rsidR="000103C5" w:rsidRPr="00F46EC9" w:rsidRDefault="000103C5" w:rsidP="000103C5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Podsumowanie</w:t>
            </w:r>
          </w:p>
          <w:p w14:paraId="31E2E4B0" w14:textId="77777777" w:rsidR="000103C5" w:rsidRPr="000103C5" w:rsidRDefault="000103C5" w:rsidP="000103C5">
            <w:pPr>
              <w:spacing w:after="0"/>
              <w:rPr>
                <w:b/>
                <w:bCs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686BF247" w14:textId="68914A97" w:rsidR="000103C5" w:rsidRPr="0063468D" w:rsidRDefault="0063468D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103C5" w:rsidRPr="0063468D">
              <w:rPr>
                <w:sz w:val="24"/>
                <w:szCs w:val="24"/>
              </w:rPr>
              <w:t xml:space="preserve">Konsultacje społeczne pn.  „Aktualizujemy  regulamin konsultacji społecznych etap II” były okazją do wyrażenia opinii </w:t>
            </w:r>
            <w:r>
              <w:rPr>
                <w:sz w:val="24"/>
                <w:szCs w:val="24"/>
              </w:rPr>
              <w:t>i </w:t>
            </w:r>
            <w:r w:rsidR="000103C5" w:rsidRPr="0063468D">
              <w:rPr>
                <w:sz w:val="24"/>
                <w:szCs w:val="24"/>
              </w:rPr>
              <w:t xml:space="preserve">propozycji mieszkańców na </w:t>
            </w:r>
            <w:r w:rsidR="00AB3DAD" w:rsidRPr="0063468D">
              <w:rPr>
                <w:sz w:val="24"/>
                <w:szCs w:val="24"/>
              </w:rPr>
              <w:t xml:space="preserve">temat propozycji zmian  </w:t>
            </w:r>
            <w:r>
              <w:rPr>
                <w:sz w:val="24"/>
                <w:szCs w:val="24"/>
              </w:rPr>
              <w:t>w </w:t>
            </w:r>
            <w:r w:rsidR="00AB3DAD" w:rsidRPr="0063468D">
              <w:rPr>
                <w:sz w:val="24"/>
                <w:szCs w:val="24"/>
              </w:rPr>
              <w:t>R</w:t>
            </w:r>
            <w:r w:rsidR="000103C5" w:rsidRPr="0063468D">
              <w:rPr>
                <w:sz w:val="24"/>
                <w:szCs w:val="24"/>
              </w:rPr>
              <w:t>egulamin</w:t>
            </w:r>
            <w:r w:rsidR="00AB3DAD" w:rsidRPr="0063468D">
              <w:rPr>
                <w:sz w:val="24"/>
                <w:szCs w:val="24"/>
              </w:rPr>
              <w:t>ie</w:t>
            </w:r>
            <w:r w:rsidR="000103C5" w:rsidRPr="0063468D">
              <w:rPr>
                <w:sz w:val="24"/>
                <w:szCs w:val="24"/>
              </w:rPr>
              <w:t xml:space="preserve"> konsultacji społecznych.</w:t>
            </w:r>
          </w:p>
          <w:p w14:paraId="382C6A00" w14:textId="77777777" w:rsidR="008C3F20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F0C17BF" w14:textId="125E92EC" w:rsidR="0063468D" w:rsidRDefault="008C3F20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103C5" w:rsidRPr="0063468D">
              <w:rPr>
                <w:sz w:val="24"/>
                <w:szCs w:val="24"/>
              </w:rPr>
              <w:t>W trakcie drugiego etapu nie zgłoszono uwag natury merytorycznej</w:t>
            </w:r>
            <w:r w:rsidR="0063468D">
              <w:rPr>
                <w:sz w:val="24"/>
                <w:szCs w:val="24"/>
              </w:rPr>
              <w:t>. Na sesji w dniu 8 lutego 2024 r. Rada Miasta Torunia podjęła uchwałę nr 1270/24 w sprawie ustalenia zasad  i trybu przeprowadzania konsultacji społecznych</w:t>
            </w:r>
            <w:r>
              <w:rPr>
                <w:sz w:val="24"/>
                <w:szCs w:val="24"/>
              </w:rPr>
              <w:t>, który wszedł w</w:t>
            </w:r>
            <w:r w:rsidR="006F210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życie 1 marca 2024 r.</w:t>
            </w:r>
          </w:p>
          <w:p w14:paraId="392AD482" w14:textId="77777777" w:rsidR="0063468D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EA7DD52" w14:textId="77777777" w:rsidR="0063468D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64E082" w14:textId="77777777" w:rsidR="0063468D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864BA51" w14:textId="77777777" w:rsidR="0063468D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A310407" w14:textId="77777777" w:rsidR="0063468D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E263777" w14:textId="77777777" w:rsidR="0063468D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2AEF91" w14:textId="25746A7E" w:rsidR="0063468D" w:rsidRPr="0063468D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B07048" w14:textId="77777777" w:rsidR="00176DF5" w:rsidRPr="00176DF5" w:rsidRDefault="00176DF5" w:rsidP="00176DF5"/>
    <w:p w14:paraId="2D938B47" w14:textId="5AEFE43C" w:rsidR="00581457" w:rsidRPr="00041DD8" w:rsidRDefault="00826678" w:rsidP="00826678">
      <w:pPr>
        <w:pStyle w:val="Nagwek2"/>
        <w:ind w:left="360"/>
        <w:rPr>
          <w:rStyle w:val="Tytuksiki"/>
          <w:b/>
          <w:smallCaps w:val="0"/>
        </w:rPr>
      </w:pPr>
      <w:bookmarkStart w:id="43" w:name="_Toc162438283"/>
      <w:r>
        <w:rPr>
          <w:rStyle w:val="Tytuksiki"/>
          <w:b/>
          <w:smallCaps w:val="0"/>
          <w:color w:val="00B0F0"/>
        </w:rPr>
        <w:lastRenderedPageBreak/>
        <w:t xml:space="preserve">13. </w:t>
      </w:r>
      <w:r w:rsidR="00B31C71">
        <w:rPr>
          <w:rStyle w:val="Tytuksiki"/>
          <w:b/>
          <w:smallCaps w:val="0"/>
          <w:color w:val="00B0F0"/>
        </w:rPr>
        <w:t>Program rewitalizacji Torunia do 2027 roku</w:t>
      </w:r>
      <w:bookmarkEnd w:id="4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55"/>
        <w:gridCol w:w="6432"/>
      </w:tblGrid>
      <w:tr w:rsidR="00B31C71" w:rsidRPr="00957817" w14:paraId="0191EBD2" w14:textId="77777777" w:rsidTr="0063468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59B7E4" w14:textId="77777777" w:rsidR="00B31C71" w:rsidRPr="00F46EC9" w:rsidRDefault="00B31C71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3395" distL="132588" distR="131447" simplePos="0" relativeHeight="251842560" behindDoc="0" locked="0" layoutInCell="1" allowOverlap="1" wp14:anchorId="0EC10952" wp14:editId="1E8F577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46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8297" w14:textId="77777777" w:rsidR="00B31C71" w:rsidRPr="00F46EC9" w:rsidRDefault="00B31C71" w:rsidP="00D00660">
            <w:pPr>
              <w:spacing w:after="0"/>
              <w:rPr>
                <w:b/>
                <w:bCs/>
              </w:rPr>
            </w:pPr>
          </w:p>
          <w:p w14:paraId="64CEAFBF" w14:textId="77777777" w:rsidR="00B31C71" w:rsidRPr="00F46EC9" w:rsidRDefault="00B31C71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Termin</w:t>
            </w:r>
          </w:p>
          <w:p w14:paraId="68392ADF" w14:textId="77777777" w:rsidR="00B31C71" w:rsidRPr="00F46EC9" w:rsidRDefault="00B31C71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742E89D8" w14:textId="77777777" w:rsidR="00B31C71" w:rsidRPr="00957817" w:rsidRDefault="00B31C71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6B25B2" w14:textId="1FBDBC6C" w:rsidR="00B31C71" w:rsidRPr="00957817" w:rsidRDefault="00B31C71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 listopada – 20 grudnia</w:t>
            </w:r>
            <w:r w:rsidRPr="00957817">
              <w:rPr>
                <w:sz w:val="24"/>
                <w:szCs w:val="24"/>
              </w:rPr>
              <w:t xml:space="preserve"> 2023 r. </w:t>
            </w:r>
          </w:p>
        </w:tc>
      </w:tr>
      <w:tr w:rsidR="00B31C71" w:rsidRPr="00957817" w14:paraId="341D5E06" w14:textId="77777777" w:rsidTr="0063468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1075B5" w14:textId="77777777" w:rsidR="00B31C71" w:rsidRPr="00F46EC9" w:rsidRDefault="00B31C71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67056" distB="74422" distL="138684" distR="139954" simplePos="0" relativeHeight="251843584" behindDoc="1" locked="0" layoutInCell="1" allowOverlap="1" wp14:anchorId="7C1B77C6" wp14:editId="44CED752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371475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47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9737" w14:textId="77777777" w:rsidR="00B31C71" w:rsidRPr="00F46EC9" w:rsidRDefault="00B31C71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Liczba uczestników</w:t>
            </w:r>
          </w:p>
          <w:p w14:paraId="703604F3" w14:textId="77777777" w:rsidR="00B31C71" w:rsidRPr="00F46EC9" w:rsidRDefault="00B31C71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D4AA" w14:textId="77777777" w:rsidR="00B31C71" w:rsidRPr="00957817" w:rsidRDefault="00B31C71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7B3574C" w14:textId="77777777" w:rsidR="00B31C71" w:rsidRDefault="00B31C71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</w:t>
            </w:r>
          </w:p>
          <w:p w14:paraId="4628DAC5" w14:textId="4E0142D1" w:rsidR="00B31C71" w:rsidRPr="00957817" w:rsidRDefault="00B31C71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 w:rsidRPr="00957817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>ó</w:t>
            </w:r>
            <w:r w:rsidRPr="0095781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wzięło udział w procesie konsultacyjnym</w:t>
            </w:r>
          </w:p>
          <w:p w14:paraId="285DA171" w14:textId="77777777" w:rsidR="00B31C71" w:rsidRPr="00957817" w:rsidRDefault="00B31C71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B0738C7" w14:textId="77777777" w:rsidR="00B31C71" w:rsidRPr="00957817" w:rsidRDefault="00B31C71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F1A0422" w14:textId="77777777" w:rsidR="00B31C71" w:rsidRPr="00957817" w:rsidRDefault="00B31C71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1C71" w:rsidRPr="00BA7977" w14:paraId="68E0AFB1" w14:textId="77777777" w:rsidTr="0063468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ACE591" w14:textId="77777777" w:rsidR="00B31C71" w:rsidRPr="00F46EC9" w:rsidRDefault="00B31C71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7366" distL="114300" distR="115570" simplePos="0" relativeHeight="251845632" behindDoc="1" locked="0" layoutInCell="1" allowOverlap="1" wp14:anchorId="4E275050" wp14:editId="5540D9A3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48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36576" distB="43942" distL="211836" distR="164338" simplePos="0" relativeHeight="251844608" behindDoc="1" locked="0" layoutInCell="1" allowOverlap="1" wp14:anchorId="33EA347B" wp14:editId="3AEC2C99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49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34EFE044" w14:textId="77777777" w:rsidR="00B31C71" w:rsidRPr="00F46EC9" w:rsidRDefault="00B31C71" w:rsidP="00D00660">
            <w:pPr>
              <w:spacing w:after="0"/>
              <w:rPr>
                <w:b/>
                <w:bCs/>
              </w:rPr>
            </w:pPr>
          </w:p>
          <w:p w14:paraId="717B5C74" w14:textId="77777777" w:rsidR="00B31C71" w:rsidRPr="00F46EC9" w:rsidRDefault="00B31C71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Organizatorzy</w:t>
            </w:r>
          </w:p>
          <w:p w14:paraId="2496C07C" w14:textId="77777777" w:rsidR="00B31C71" w:rsidRDefault="00B31C71" w:rsidP="00D00660">
            <w:pPr>
              <w:spacing w:after="0"/>
            </w:pPr>
          </w:p>
          <w:p w14:paraId="46630FB7" w14:textId="77777777" w:rsidR="00B31C71" w:rsidRDefault="00B31C71" w:rsidP="00D00660">
            <w:pPr>
              <w:spacing w:after="0"/>
            </w:pPr>
          </w:p>
          <w:p w14:paraId="615EC1EF" w14:textId="77777777" w:rsidR="00B31C71" w:rsidRDefault="00B31C71" w:rsidP="00D00660">
            <w:pPr>
              <w:spacing w:after="0"/>
            </w:pPr>
          </w:p>
          <w:p w14:paraId="0B42E198" w14:textId="77777777" w:rsidR="00B31C71" w:rsidRDefault="00B31C71" w:rsidP="00D00660">
            <w:pPr>
              <w:spacing w:after="0"/>
            </w:pPr>
          </w:p>
          <w:p w14:paraId="1FD529AF" w14:textId="77777777" w:rsidR="00B31C71" w:rsidRDefault="00B31C71" w:rsidP="00D00660">
            <w:pPr>
              <w:spacing w:after="0"/>
            </w:pPr>
          </w:p>
          <w:p w14:paraId="4FACF185" w14:textId="77777777" w:rsidR="00B31C71" w:rsidRPr="004C36D9" w:rsidRDefault="00B31C71" w:rsidP="00D0066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Przedmiot</w:t>
            </w:r>
          </w:p>
          <w:p w14:paraId="38BA5814" w14:textId="77777777" w:rsidR="00B31C71" w:rsidRPr="004C36D9" w:rsidRDefault="00B31C71" w:rsidP="00D0066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konsultacji</w:t>
            </w:r>
          </w:p>
          <w:p w14:paraId="5FD1CC28" w14:textId="77777777" w:rsidR="00B31C71" w:rsidRPr="00F46EC9" w:rsidRDefault="00B31C71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0E921305" w14:textId="77777777" w:rsidR="00B31C71" w:rsidRPr="00957817" w:rsidRDefault="00B31C71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F05D4B" w14:textId="58A2AEA4" w:rsidR="00B31C71" w:rsidRPr="00957817" w:rsidRDefault="00B31C71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Toruńskiego Centr</w:t>
            </w:r>
            <w:r w:rsidR="005F5915">
              <w:rPr>
                <w:sz w:val="24"/>
                <w:szCs w:val="24"/>
              </w:rPr>
              <w:t>um Miasta</w:t>
            </w:r>
          </w:p>
          <w:p w14:paraId="6437BBBE" w14:textId="77777777" w:rsidR="00B31C71" w:rsidRPr="00957817" w:rsidRDefault="00B31C71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9271F2C" w14:textId="09653FF2" w:rsidR="00B31C71" w:rsidRDefault="00B31C71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rFonts w:eastAsia="Times New Roman"/>
                <w:sz w:val="24"/>
                <w:szCs w:val="24"/>
                <w:lang w:eastAsia="pl-PL"/>
              </w:rPr>
              <w:t xml:space="preserve">   </w:t>
            </w:r>
          </w:p>
          <w:p w14:paraId="61B9985C" w14:textId="77777777" w:rsidR="005F5915" w:rsidRDefault="005F5915" w:rsidP="00D00660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14:paraId="6C9B7229" w14:textId="39A36943" w:rsidR="002E2078" w:rsidRPr="002E2078" w:rsidRDefault="0063468D" w:rsidP="002E2078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E2078">
              <w:rPr>
                <w:sz w:val="24"/>
                <w:szCs w:val="24"/>
              </w:rPr>
              <w:t xml:space="preserve">Biuro Toruńskiego Centrum </w:t>
            </w:r>
            <w:r w:rsidR="002E2078" w:rsidRPr="002E2078">
              <w:rPr>
                <w:sz w:val="24"/>
                <w:szCs w:val="24"/>
              </w:rPr>
              <w:t xml:space="preserve">Miasta przygotowało projekt Gminnego Programu Rewitalizacji </w:t>
            </w:r>
            <w:r w:rsidR="002468F3">
              <w:rPr>
                <w:sz w:val="24"/>
                <w:szCs w:val="24"/>
              </w:rPr>
              <w:t xml:space="preserve">pn. Program Rewitalizacji Torunia </w:t>
            </w:r>
            <w:r w:rsidR="002E2078" w:rsidRPr="002E2078">
              <w:rPr>
                <w:sz w:val="24"/>
                <w:szCs w:val="24"/>
              </w:rPr>
              <w:t>do roku 202</w:t>
            </w:r>
            <w:r w:rsidR="002E2078">
              <w:rPr>
                <w:sz w:val="24"/>
                <w:szCs w:val="24"/>
              </w:rPr>
              <w:t>7</w:t>
            </w:r>
            <w:r w:rsidR="002E2078" w:rsidRPr="002E2078">
              <w:rPr>
                <w:sz w:val="24"/>
                <w:szCs w:val="24"/>
              </w:rPr>
              <w:t>, którego celem jest poprawa szeroko rozumianych warunków życia na obszarze zdegradowanym.</w:t>
            </w:r>
            <w:r w:rsidR="002E2078">
              <w:rPr>
                <w:sz w:val="24"/>
                <w:szCs w:val="24"/>
              </w:rPr>
              <w:t xml:space="preserve"> Chcieliśmy poznać sugestie i uwagi </w:t>
            </w:r>
            <w:r w:rsidR="002468F3">
              <w:rPr>
                <w:sz w:val="24"/>
                <w:szCs w:val="24"/>
              </w:rPr>
              <w:t xml:space="preserve">mieszkańców </w:t>
            </w:r>
            <w:r w:rsidR="002E2078">
              <w:rPr>
                <w:sz w:val="24"/>
                <w:szCs w:val="24"/>
              </w:rPr>
              <w:t xml:space="preserve">do proponowanych zapisów Programu. </w:t>
            </w:r>
          </w:p>
          <w:p w14:paraId="7C2314C4" w14:textId="46F2FFD7" w:rsidR="00B31C71" w:rsidRPr="00BA7977" w:rsidRDefault="00B31C71" w:rsidP="00D00660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B15AF3" w:rsidRPr="00BA7977" w14:paraId="0394DAA0" w14:textId="77777777" w:rsidTr="0063468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26CDBA" w14:textId="55E8B9C5" w:rsidR="00B15AF3" w:rsidRDefault="00B15AF3" w:rsidP="00D00660">
            <w:pPr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7366" distL="175260" distR="182626" simplePos="0" relativeHeight="251882496" behindDoc="1" locked="0" layoutInCell="1" allowOverlap="1" wp14:anchorId="5C2B989A" wp14:editId="7CF154A4">
                  <wp:simplePos x="0" y="0"/>
                  <wp:positionH relativeFrom="margin">
                    <wp:posOffset>207645</wp:posOffset>
                  </wp:positionH>
                  <wp:positionV relativeFrom="margin">
                    <wp:posOffset>172085</wp:posOffset>
                  </wp:positionV>
                  <wp:extent cx="298450" cy="420370"/>
                  <wp:effectExtent l="19050" t="0" r="6350" b="0"/>
                  <wp:wrapSquare wrapText="bothSides"/>
                  <wp:docPr id="9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8AF4405" w14:textId="20802120" w:rsidR="00B15AF3" w:rsidRPr="00F46EC9" w:rsidRDefault="00B15AF3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  <w:lang w:eastAsia="pl-PL"/>
              </w:rPr>
              <w:t>Podsumowanie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001FEAD9" w14:textId="4F779B63" w:rsidR="00B15AF3" w:rsidRPr="005F5915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15AF3" w:rsidRPr="005F5915">
              <w:rPr>
                <w:sz w:val="24"/>
                <w:szCs w:val="24"/>
              </w:rPr>
              <w:t>Toruń, podobnie jak większość miast w Polsce, znajduje się pod presją wielu czynników,</w:t>
            </w:r>
            <w:r w:rsidR="00B15AF3">
              <w:rPr>
                <w:sz w:val="24"/>
                <w:szCs w:val="24"/>
              </w:rPr>
              <w:t xml:space="preserve"> </w:t>
            </w:r>
            <w:r w:rsidR="00B15AF3" w:rsidRPr="005F5915">
              <w:rPr>
                <w:sz w:val="24"/>
                <w:szCs w:val="24"/>
              </w:rPr>
              <w:t>w wyniku których następować może degradacja przestrzenna, społeczna i gospodarcza</w:t>
            </w:r>
            <w:r w:rsidR="00B15AF3">
              <w:rPr>
                <w:sz w:val="24"/>
                <w:szCs w:val="24"/>
              </w:rPr>
              <w:t xml:space="preserve"> </w:t>
            </w:r>
            <w:r w:rsidR="00B15AF3" w:rsidRPr="005F5915">
              <w:rPr>
                <w:sz w:val="24"/>
                <w:szCs w:val="24"/>
              </w:rPr>
              <w:t>niektórych jego rejonów. Chcąc wyprowadzić te obszary ze stanu kryzysowego niezbędna</w:t>
            </w:r>
            <w:r w:rsidR="00B15AF3">
              <w:rPr>
                <w:sz w:val="24"/>
                <w:szCs w:val="24"/>
              </w:rPr>
              <w:t xml:space="preserve"> </w:t>
            </w:r>
            <w:r w:rsidR="00B15AF3" w:rsidRPr="005F5915">
              <w:rPr>
                <w:sz w:val="24"/>
                <w:szCs w:val="24"/>
              </w:rPr>
              <w:t>jest ich rewitalizacja.</w:t>
            </w:r>
          </w:p>
          <w:p w14:paraId="63813091" w14:textId="6306D340" w:rsidR="00B15AF3" w:rsidRPr="005F5915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15AF3" w:rsidRPr="005F5915">
              <w:rPr>
                <w:sz w:val="24"/>
                <w:szCs w:val="24"/>
              </w:rPr>
              <w:t>Celem konsultacji społecznych było zebranie uwag do projektu Gminnego Programu Rewitalizacji pn.</w:t>
            </w:r>
            <w:r w:rsidR="00B15AF3">
              <w:rPr>
                <w:sz w:val="24"/>
                <w:szCs w:val="24"/>
              </w:rPr>
              <w:t xml:space="preserve"> </w:t>
            </w:r>
            <w:r w:rsidR="00B15AF3" w:rsidRPr="005F5915">
              <w:rPr>
                <w:sz w:val="24"/>
                <w:szCs w:val="24"/>
              </w:rPr>
              <w:t xml:space="preserve">Program Rewitalizacji Torunia do roku 2027. </w:t>
            </w:r>
          </w:p>
          <w:p w14:paraId="6A86F080" w14:textId="6016DD68" w:rsidR="00B15AF3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15AF3" w:rsidRPr="005F5915">
              <w:rPr>
                <w:sz w:val="24"/>
                <w:szCs w:val="24"/>
              </w:rPr>
              <w:t>Zastosowane formy konsultacji pozwoliły mieszkańcom na przekazanie informacji</w:t>
            </w:r>
            <w:r w:rsidR="00B15AF3">
              <w:rPr>
                <w:sz w:val="24"/>
                <w:szCs w:val="24"/>
              </w:rPr>
              <w:t xml:space="preserve"> </w:t>
            </w:r>
            <w:r w:rsidR="00B15AF3" w:rsidRPr="005F5915">
              <w:rPr>
                <w:sz w:val="24"/>
                <w:szCs w:val="24"/>
              </w:rPr>
              <w:t>na temat projektu Gminnego Programu Rewitalizacji pn. Program Rewitalizacji Torunia do</w:t>
            </w:r>
            <w:r w:rsidR="00B15AF3">
              <w:rPr>
                <w:sz w:val="24"/>
                <w:szCs w:val="24"/>
              </w:rPr>
              <w:t xml:space="preserve"> </w:t>
            </w:r>
            <w:r w:rsidR="00B15AF3" w:rsidRPr="005F5915">
              <w:rPr>
                <w:sz w:val="24"/>
                <w:szCs w:val="24"/>
              </w:rPr>
              <w:t>roku 2027, zapoznanie się z opiniami interesariuszy rewitalizacji oraz rozwinięcie dialogu</w:t>
            </w:r>
            <w:r w:rsidR="00B15AF3">
              <w:rPr>
                <w:sz w:val="24"/>
                <w:szCs w:val="24"/>
              </w:rPr>
              <w:t xml:space="preserve"> </w:t>
            </w:r>
            <w:r w:rsidR="00B15AF3" w:rsidRPr="005F5915">
              <w:rPr>
                <w:sz w:val="24"/>
                <w:szCs w:val="24"/>
              </w:rPr>
              <w:t>między podmiotami zaangażowanymi w ten proces oraz ich integrację.</w:t>
            </w:r>
          </w:p>
          <w:p w14:paraId="0BCF9F1B" w14:textId="126AE810" w:rsidR="00B15AF3" w:rsidRPr="000103C5" w:rsidRDefault="0063468D" w:rsidP="00B1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468F3">
              <w:rPr>
                <w:sz w:val="24"/>
                <w:szCs w:val="24"/>
              </w:rPr>
              <w:t xml:space="preserve">Gminny </w:t>
            </w:r>
            <w:r w:rsidR="002E2078">
              <w:rPr>
                <w:sz w:val="24"/>
                <w:szCs w:val="24"/>
              </w:rPr>
              <w:t>Program Re</w:t>
            </w:r>
            <w:r w:rsidR="002468F3">
              <w:rPr>
                <w:sz w:val="24"/>
                <w:szCs w:val="24"/>
              </w:rPr>
              <w:t>w</w:t>
            </w:r>
            <w:r w:rsidR="002E2078">
              <w:rPr>
                <w:sz w:val="24"/>
                <w:szCs w:val="24"/>
              </w:rPr>
              <w:t>italizacji</w:t>
            </w:r>
            <w:r w:rsidR="002468F3">
              <w:rPr>
                <w:sz w:val="24"/>
                <w:szCs w:val="24"/>
              </w:rPr>
              <w:t xml:space="preserve"> pn. Program Rewitalizacji </w:t>
            </w:r>
            <w:r w:rsidR="002E2078">
              <w:rPr>
                <w:sz w:val="24"/>
                <w:szCs w:val="24"/>
              </w:rPr>
              <w:t xml:space="preserve"> </w:t>
            </w:r>
            <w:r w:rsidR="002468F3">
              <w:rPr>
                <w:sz w:val="24"/>
                <w:szCs w:val="24"/>
              </w:rPr>
              <w:t>T</w:t>
            </w:r>
            <w:r w:rsidR="002E2078">
              <w:rPr>
                <w:sz w:val="24"/>
                <w:szCs w:val="24"/>
              </w:rPr>
              <w:t xml:space="preserve">orunia do roku 2027 r. został przyjęty przez Radę Miasta Torunia w dniu 8 lutego 2024 r. (uchwała </w:t>
            </w:r>
            <w:r w:rsidR="002468F3">
              <w:rPr>
                <w:sz w:val="24"/>
                <w:szCs w:val="24"/>
              </w:rPr>
              <w:t xml:space="preserve">RMT </w:t>
            </w:r>
            <w:r w:rsidR="002E2078">
              <w:rPr>
                <w:sz w:val="24"/>
                <w:szCs w:val="24"/>
              </w:rPr>
              <w:t>nr 1264/24</w:t>
            </w:r>
            <w:r w:rsidR="002468F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66D1396C" w14:textId="77777777" w:rsidR="00B15AF3" w:rsidRPr="00957817" w:rsidRDefault="00B15AF3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7F823F3" w14:textId="675EA7AE" w:rsidR="00886AB5" w:rsidRPr="00886AB5" w:rsidRDefault="00886AB5" w:rsidP="005F5915"/>
    <w:p w14:paraId="4494B13A" w14:textId="0EBF7DF9" w:rsidR="005F5915" w:rsidRPr="00041DD8" w:rsidRDefault="00826678" w:rsidP="00826678">
      <w:pPr>
        <w:pStyle w:val="Nagwek2"/>
        <w:ind w:left="360"/>
        <w:rPr>
          <w:rStyle w:val="Tytuksiki"/>
          <w:b/>
          <w:smallCaps w:val="0"/>
        </w:rPr>
      </w:pPr>
      <w:bookmarkStart w:id="44" w:name="_Toc162438284"/>
      <w:r>
        <w:rPr>
          <w:rStyle w:val="Tytuksiki"/>
          <w:b/>
          <w:smallCaps w:val="0"/>
          <w:color w:val="00B0F0"/>
        </w:rPr>
        <w:lastRenderedPageBreak/>
        <w:t xml:space="preserve">14. </w:t>
      </w:r>
      <w:r w:rsidR="005F5915">
        <w:rPr>
          <w:rStyle w:val="Tytuksiki"/>
          <w:b/>
          <w:smallCaps w:val="0"/>
          <w:color w:val="00B0F0"/>
        </w:rPr>
        <w:t>Toruń przyjazny seniorom</w:t>
      </w:r>
      <w:bookmarkEnd w:id="44"/>
    </w:p>
    <w:p w14:paraId="2D40997E" w14:textId="7F0740E4" w:rsidR="008C4B04" w:rsidRPr="005F5915" w:rsidRDefault="008C4B04" w:rsidP="005F5915">
      <w:pPr>
        <w:pStyle w:val="Akapitzlist"/>
        <w:spacing w:after="0" w:line="240" w:lineRule="auto"/>
        <w:rPr>
          <w:rFonts w:cs="Calibri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1026"/>
        <w:gridCol w:w="862"/>
        <w:gridCol w:w="769"/>
        <w:gridCol w:w="5363"/>
        <w:gridCol w:w="1228"/>
      </w:tblGrid>
      <w:tr w:rsidR="005F5915" w:rsidRPr="00F46EC9" w14:paraId="30905F33" w14:textId="77777777" w:rsidTr="00022AEF">
        <w:trPr>
          <w:trHeight w:val="80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F1EEC" w14:textId="77777777" w:rsidR="005F5915" w:rsidRPr="00F46EC9" w:rsidRDefault="005F5915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3395" distL="132588" distR="131447" simplePos="0" relativeHeight="251847680" behindDoc="0" locked="0" layoutInCell="1" allowOverlap="1" wp14:anchorId="5E5BFF34" wp14:editId="0A5A531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50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208AC" w14:textId="77777777" w:rsidR="005F5915" w:rsidRPr="00F46EC9" w:rsidRDefault="005F5915" w:rsidP="00D00660">
            <w:pPr>
              <w:spacing w:after="0"/>
              <w:rPr>
                <w:b/>
                <w:bCs/>
              </w:rPr>
            </w:pPr>
          </w:p>
          <w:p w14:paraId="1B12E4CD" w14:textId="6F504C23" w:rsidR="005F5915" w:rsidRPr="0063468D" w:rsidRDefault="005F5915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Termin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03EE6" w14:textId="77777777" w:rsidR="005F5915" w:rsidRPr="00957817" w:rsidRDefault="005F591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BD9E0C3" w14:textId="77777777" w:rsidR="005F5915" w:rsidRPr="00957817" w:rsidRDefault="005F591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listopada </w:t>
            </w:r>
            <w:r w:rsidRPr="009578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 grudnia</w:t>
            </w:r>
            <w:r w:rsidRPr="00957817">
              <w:rPr>
                <w:sz w:val="24"/>
                <w:szCs w:val="24"/>
              </w:rPr>
              <w:t xml:space="preserve"> 2023 r. </w:t>
            </w:r>
          </w:p>
        </w:tc>
      </w:tr>
      <w:tr w:rsidR="005F5915" w:rsidRPr="00F46EC9" w14:paraId="60587437" w14:textId="77777777" w:rsidTr="00022AEF">
        <w:trPr>
          <w:trHeight w:val="175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0F082" w14:textId="77777777" w:rsidR="005F5915" w:rsidRPr="00F46EC9" w:rsidRDefault="005F5915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67056" distB="74422" distL="138684" distR="139954" simplePos="0" relativeHeight="251848704" behindDoc="1" locked="0" layoutInCell="1" allowOverlap="1" wp14:anchorId="46338EF3" wp14:editId="42FFCD14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371475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51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781EC" w14:textId="77777777" w:rsidR="005F5915" w:rsidRPr="00F46EC9" w:rsidRDefault="005F5915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Liczba uczestników</w:t>
            </w:r>
          </w:p>
          <w:p w14:paraId="767FF447" w14:textId="77777777" w:rsidR="005F5915" w:rsidRPr="00F46EC9" w:rsidRDefault="005F5915" w:rsidP="00D00660">
            <w:pPr>
              <w:spacing w:after="0"/>
            </w:pPr>
          </w:p>
        </w:tc>
        <w:tc>
          <w:tcPr>
            <w:tcW w:w="6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34D1" w14:textId="77777777" w:rsidR="005F5915" w:rsidRPr="00957817" w:rsidRDefault="005F591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FB5F47D" w14:textId="77777777" w:rsidR="005F5915" w:rsidRDefault="005F591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</w:t>
            </w:r>
          </w:p>
          <w:p w14:paraId="027152F4" w14:textId="77777777" w:rsidR="005F5915" w:rsidRPr="00957817" w:rsidRDefault="005F591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</w:t>
            </w:r>
            <w:r w:rsidRPr="00957817">
              <w:rPr>
                <w:sz w:val="24"/>
                <w:szCs w:val="24"/>
              </w:rPr>
              <w:t>osób wzięło udział w dyżur</w:t>
            </w:r>
            <w:r>
              <w:rPr>
                <w:sz w:val="24"/>
                <w:szCs w:val="24"/>
              </w:rPr>
              <w:t>ach</w:t>
            </w:r>
            <w:r w:rsidRPr="00957817">
              <w:rPr>
                <w:sz w:val="24"/>
                <w:szCs w:val="24"/>
              </w:rPr>
              <w:t xml:space="preserve"> konsultacyjny</w:t>
            </w:r>
            <w:r>
              <w:rPr>
                <w:sz w:val="24"/>
                <w:szCs w:val="24"/>
              </w:rPr>
              <w:t>ch</w:t>
            </w:r>
            <w:r w:rsidRPr="009578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7 </w:t>
            </w:r>
            <w:r w:rsidRPr="00957817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>ó</w:t>
            </w:r>
            <w:r w:rsidRPr="00957817">
              <w:rPr>
                <w:sz w:val="24"/>
                <w:szCs w:val="24"/>
              </w:rPr>
              <w:t>b zgłosił</w:t>
            </w:r>
            <w:r>
              <w:rPr>
                <w:sz w:val="24"/>
                <w:szCs w:val="24"/>
              </w:rPr>
              <w:t>o</w:t>
            </w:r>
            <w:r w:rsidRPr="00957817">
              <w:rPr>
                <w:sz w:val="24"/>
                <w:szCs w:val="24"/>
              </w:rPr>
              <w:t xml:space="preserve"> uwagi drogą elektroniczną</w:t>
            </w:r>
          </w:p>
          <w:p w14:paraId="4EA9BA2F" w14:textId="77777777" w:rsidR="005F5915" w:rsidRPr="00957817" w:rsidRDefault="005F591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F5915" w:rsidRPr="00F46EC9" w14:paraId="157FAEA7" w14:textId="77777777" w:rsidTr="00022AEF">
        <w:trPr>
          <w:trHeight w:val="592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F4556" w14:textId="36FC46F0" w:rsidR="005F5915" w:rsidRPr="00F46EC9" w:rsidRDefault="008B4AA1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7366" distL="114300" distR="115570" simplePos="0" relativeHeight="251851776" behindDoc="1" locked="0" layoutInCell="1" allowOverlap="1" wp14:anchorId="786F6AE7" wp14:editId="5BB9C578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1206500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53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5915">
              <w:rPr>
                <w:noProof/>
                <w:lang w:eastAsia="pl-PL"/>
              </w:rPr>
              <w:drawing>
                <wp:anchor distT="0" distB="7366" distL="175260" distR="182626" simplePos="0" relativeHeight="251853824" behindDoc="1" locked="0" layoutInCell="1" allowOverlap="1" wp14:anchorId="4B5F361D" wp14:editId="41AE4A44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3115310</wp:posOffset>
                  </wp:positionV>
                  <wp:extent cx="298450" cy="420370"/>
                  <wp:effectExtent l="19050" t="0" r="6350" b="0"/>
                  <wp:wrapSquare wrapText="bothSides"/>
                  <wp:docPr id="57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5915">
              <w:rPr>
                <w:noProof/>
                <w:lang w:eastAsia="pl-PL"/>
              </w:rPr>
              <w:drawing>
                <wp:anchor distT="36576" distB="43942" distL="211836" distR="164338" simplePos="0" relativeHeight="251849728" behindDoc="1" locked="0" layoutInCell="1" allowOverlap="1" wp14:anchorId="71497121" wp14:editId="2985FA2C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54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3C88A" w14:textId="77777777" w:rsidR="005F5915" w:rsidRPr="00F46EC9" w:rsidRDefault="005F5915" w:rsidP="00D00660">
            <w:pPr>
              <w:spacing w:after="0"/>
              <w:rPr>
                <w:b/>
                <w:bCs/>
              </w:rPr>
            </w:pPr>
          </w:p>
          <w:p w14:paraId="58F116DF" w14:textId="77777777" w:rsidR="005F5915" w:rsidRPr="00F46EC9" w:rsidRDefault="005F5915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Organizatorzy</w:t>
            </w:r>
          </w:p>
          <w:p w14:paraId="34074074" w14:textId="77777777" w:rsidR="005F5915" w:rsidRDefault="005F5915" w:rsidP="00D00660">
            <w:pPr>
              <w:spacing w:after="0"/>
            </w:pPr>
          </w:p>
          <w:p w14:paraId="15407B02" w14:textId="77777777" w:rsidR="005F5915" w:rsidRDefault="005F5915" w:rsidP="00D00660">
            <w:pPr>
              <w:spacing w:after="0"/>
            </w:pPr>
          </w:p>
          <w:p w14:paraId="65BBBF89" w14:textId="77777777" w:rsidR="005F5915" w:rsidRDefault="005F5915" w:rsidP="00D00660">
            <w:pPr>
              <w:spacing w:after="0"/>
            </w:pPr>
          </w:p>
          <w:p w14:paraId="6EAFD35E" w14:textId="77777777" w:rsidR="005F5915" w:rsidRDefault="005F5915" w:rsidP="00D00660">
            <w:pPr>
              <w:spacing w:after="0"/>
            </w:pPr>
          </w:p>
          <w:p w14:paraId="6A4CACDD" w14:textId="2974D514" w:rsidR="005F5915" w:rsidRDefault="005F5915" w:rsidP="00D00660">
            <w:pPr>
              <w:spacing w:after="0"/>
            </w:pPr>
          </w:p>
          <w:p w14:paraId="1A9093E5" w14:textId="0D387652" w:rsidR="005F5915" w:rsidRPr="004C36D9" w:rsidRDefault="005F5915" w:rsidP="00D0066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Przedmiot</w:t>
            </w:r>
          </w:p>
          <w:p w14:paraId="37868A77" w14:textId="35E99C4C" w:rsidR="005F5915" w:rsidRPr="004C36D9" w:rsidRDefault="005F5915" w:rsidP="00D0066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konsultacji</w:t>
            </w:r>
          </w:p>
          <w:p w14:paraId="139FDA07" w14:textId="642E1928" w:rsidR="005F5915" w:rsidRDefault="005F5915" w:rsidP="00D00660">
            <w:pPr>
              <w:spacing w:after="0"/>
            </w:pPr>
          </w:p>
          <w:p w14:paraId="0F42217D" w14:textId="36543AC2" w:rsidR="005F5915" w:rsidRPr="005F5915" w:rsidRDefault="005F5915" w:rsidP="005F5915"/>
          <w:p w14:paraId="0D78A6A8" w14:textId="77777777" w:rsidR="005F5915" w:rsidRPr="005F5915" w:rsidRDefault="005F5915" w:rsidP="005F5915"/>
          <w:p w14:paraId="1731857D" w14:textId="77777777" w:rsidR="005F5915" w:rsidRPr="005F5915" w:rsidRDefault="005F5915" w:rsidP="005F5915"/>
          <w:p w14:paraId="24E8A9EB" w14:textId="77777777" w:rsidR="0063468D" w:rsidRPr="00F46EC9" w:rsidRDefault="005F5915" w:rsidP="0063468D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>
              <w:t xml:space="preserve">   </w:t>
            </w:r>
            <w:r w:rsidR="0063468D" w:rsidRPr="00F46EC9">
              <w:rPr>
                <w:b/>
                <w:bCs/>
                <w:lang w:eastAsia="pl-PL"/>
              </w:rPr>
              <w:t>Podsumowanie</w:t>
            </w:r>
          </w:p>
          <w:p w14:paraId="3F7ABBA4" w14:textId="0CCB5B8A" w:rsidR="005F5915" w:rsidRPr="005F5915" w:rsidRDefault="005F5915" w:rsidP="008B4AA1"/>
        </w:tc>
        <w:tc>
          <w:tcPr>
            <w:tcW w:w="6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D5632" w14:textId="77777777" w:rsidR="005F5915" w:rsidRPr="00022AEF" w:rsidRDefault="005F591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D9BBB2C" w14:textId="20A08E6E" w:rsidR="005F5915" w:rsidRPr="00022AEF" w:rsidRDefault="005F5915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2AEF">
              <w:rPr>
                <w:sz w:val="24"/>
                <w:szCs w:val="24"/>
              </w:rPr>
              <w:t>Wydział Komunikacji Społecznej i Informacji we współpracy  merytorycznej z Toruńskim Centrum Usług Społecznych</w:t>
            </w:r>
          </w:p>
          <w:p w14:paraId="7A684612" w14:textId="77777777" w:rsidR="005F5915" w:rsidRPr="00022AEF" w:rsidRDefault="005F5915" w:rsidP="00D0066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3AFA8E2C" w14:textId="7685D67E" w:rsidR="005F5915" w:rsidRPr="00022AEF" w:rsidRDefault="0063468D" w:rsidP="00022A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2AEF">
              <w:rPr>
                <w:sz w:val="24"/>
                <w:szCs w:val="24"/>
              </w:rPr>
              <w:t xml:space="preserve">       </w:t>
            </w:r>
            <w:r w:rsidR="005F5915" w:rsidRPr="00022AEF">
              <w:rPr>
                <w:sz w:val="24"/>
                <w:szCs w:val="24"/>
              </w:rPr>
              <w:t>Konsultacje społeczne dotyczyły dokumentu przygotowanego przez Toruńskie Centrum Usług Społecznych: „Polityka senioralna miasta Torunia do roku 2030”. Dokument ten wyznacza kierunek działań miasta, miejskich instytucji i podmiotów realizujących zadania na rzecz seniorów. Z uwagi na powszechnie zauważalną tendencj</w:t>
            </w:r>
            <w:r w:rsidRPr="00022AEF">
              <w:rPr>
                <w:sz w:val="24"/>
                <w:szCs w:val="24"/>
              </w:rPr>
              <w:t>ę</w:t>
            </w:r>
            <w:r w:rsidR="005F5915" w:rsidRPr="00022AEF">
              <w:rPr>
                <w:sz w:val="24"/>
                <w:szCs w:val="24"/>
              </w:rPr>
              <w:t xml:space="preserve"> starzenia się społeczeństwa, a przez to znaczny wzrost liczebny tej grupy społecznej, niezwykle ważne jest, aby dostosować ofertę miasta i organizacji zajmujących się seniorami do ich faktycznych i realnych potrzeb.</w:t>
            </w:r>
          </w:p>
          <w:p w14:paraId="0782A2AD" w14:textId="77777777" w:rsidR="0063468D" w:rsidRPr="00022AEF" w:rsidRDefault="0063468D" w:rsidP="00022A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60B8FA2" w14:textId="5C5410A6" w:rsidR="008B4AA1" w:rsidRPr="00022AEF" w:rsidRDefault="008B4AA1" w:rsidP="00022AE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22AE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   </w:t>
            </w:r>
            <w:r w:rsidR="0063468D" w:rsidRPr="00022AE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Pr="00022AE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Konsultacje społeczne </w:t>
            </w:r>
            <w:r w:rsidRPr="00022AEF">
              <w:rPr>
                <w:rFonts w:asciiTheme="minorHAnsi" w:hAnsiTheme="minorHAnsi"/>
                <w:sz w:val="24"/>
                <w:szCs w:val="24"/>
              </w:rPr>
              <w:t xml:space="preserve">pn.  „Toruń przyjazny seniorom” były okazją do wyrażenia opinii i propozycji mieszkańców na temat potrzeb seniorów. </w:t>
            </w:r>
          </w:p>
          <w:p w14:paraId="649218DC" w14:textId="4C2C040A" w:rsidR="008B4AA1" w:rsidRPr="00022AEF" w:rsidRDefault="0063468D" w:rsidP="008B4AA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22AE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    </w:t>
            </w:r>
            <w:r w:rsidR="008B4AA1" w:rsidRPr="00022AEF">
              <w:rPr>
                <w:rFonts w:asciiTheme="minorHAnsi" w:hAnsiTheme="minorHAnsi"/>
                <w:sz w:val="24"/>
                <w:szCs w:val="24"/>
                <w:lang w:eastAsia="pl-PL"/>
              </w:rPr>
              <w:t>Większość uwag</w:t>
            </w:r>
            <w:r w:rsidRPr="00022AE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, które wpłynęły w procesie konsultacji, </w:t>
            </w:r>
            <w:r w:rsidR="008B4AA1" w:rsidRPr="00022AE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pokrywała się w swojej tematyce z wyznaczonymi głównymi obszarami założeń polityki senioralnej, czyli bezpieczeństwo, zdrowie, przyjazna przestrzeń, transport, aktywność społeczna, aktywizacja zawodowa, partycypacja społeczna.</w:t>
            </w:r>
          </w:p>
          <w:p w14:paraId="0D551E7F" w14:textId="4A9983B1" w:rsidR="005F5915" w:rsidRPr="00022AEF" w:rsidRDefault="00022AEF" w:rsidP="00022A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2AEF">
              <w:rPr>
                <w:bCs/>
                <w:sz w:val="24"/>
                <w:szCs w:val="24"/>
              </w:rPr>
              <w:t xml:space="preserve">      Na sesji w dniu 7 marca 2024 r. Rada Miasta </w:t>
            </w:r>
            <w:r>
              <w:rPr>
                <w:bCs/>
                <w:sz w:val="24"/>
                <w:szCs w:val="24"/>
              </w:rPr>
              <w:t>T</w:t>
            </w:r>
            <w:r w:rsidRPr="00022AEF">
              <w:rPr>
                <w:bCs/>
                <w:sz w:val="24"/>
                <w:szCs w:val="24"/>
              </w:rPr>
              <w:t>orunia podjęła uchwałę nr 1304</w:t>
            </w:r>
            <w:r>
              <w:rPr>
                <w:bCs/>
                <w:sz w:val="24"/>
                <w:szCs w:val="24"/>
              </w:rPr>
              <w:t>/24</w:t>
            </w:r>
            <w:r w:rsidRPr="00022AEF">
              <w:rPr>
                <w:bCs/>
                <w:sz w:val="24"/>
                <w:szCs w:val="24"/>
              </w:rPr>
              <w:t xml:space="preserve"> w sprawie </w:t>
            </w:r>
            <w:r>
              <w:rPr>
                <w:bCs/>
                <w:sz w:val="24"/>
                <w:szCs w:val="24"/>
              </w:rPr>
              <w:t xml:space="preserve">przyjęcia </w:t>
            </w:r>
            <w:r w:rsidRPr="00022AEF">
              <w:rPr>
                <w:bCs/>
                <w:sz w:val="24"/>
                <w:szCs w:val="24"/>
              </w:rPr>
              <w:t xml:space="preserve">Polityki senioralnej Torunia do </w:t>
            </w:r>
            <w:r>
              <w:rPr>
                <w:bCs/>
                <w:sz w:val="24"/>
                <w:szCs w:val="24"/>
              </w:rPr>
              <w:t xml:space="preserve">roku </w:t>
            </w:r>
            <w:r w:rsidRPr="00022AEF">
              <w:rPr>
                <w:bCs/>
                <w:sz w:val="24"/>
                <w:szCs w:val="24"/>
              </w:rPr>
              <w:t>2030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5F5915" w:rsidRPr="00022AEF" w14:paraId="2A73ED28" w14:textId="77777777" w:rsidTr="0002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228" w:type="dxa"/>
        </w:trPr>
        <w:tc>
          <w:tcPr>
            <w:tcW w:w="1888" w:type="dxa"/>
            <w:gridSpan w:val="2"/>
          </w:tcPr>
          <w:p w14:paraId="02962D0E" w14:textId="77777777" w:rsidR="005F5915" w:rsidRPr="00F46EC9" w:rsidRDefault="005F5915" w:rsidP="00D00660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  <w:p w14:paraId="1E3CFC59" w14:textId="77777777" w:rsidR="005F5915" w:rsidRPr="00F46EC9" w:rsidRDefault="005F5915" w:rsidP="008B4AA1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6132" w:type="dxa"/>
            <w:gridSpan w:val="2"/>
          </w:tcPr>
          <w:p w14:paraId="2EBD2CFF" w14:textId="1E9C8952" w:rsidR="005F5915" w:rsidRPr="00022AEF" w:rsidRDefault="005F5915" w:rsidP="008B4AA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02031CE" w14:textId="73C3881C" w:rsidR="00492028" w:rsidRDefault="00492028" w:rsidP="00492028"/>
    <w:p w14:paraId="2F49858C" w14:textId="32950A93" w:rsidR="007B6FA3" w:rsidRDefault="007B6FA3" w:rsidP="00492028"/>
    <w:p w14:paraId="1AC38485" w14:textId="66B28F42" w:rsidR="007B6FA3" w:rsidRDefault="007B6FA3" w:rsidP="00492028"/>
    <w:p w14:paraId="6B2EB396" w14:textId="6A876F21" w:rsidR="007B6FA3" w:rsidRDefault="007B6FA3" w:rsidP="00492028"/>
    <w:p w14:paraId="68BF2ABD" w14:textId="172045FC" w:rsidR="007B6FA3" w:rsidRDefault="007B6FA3" w:rsidP="00492028"/>
    <w:p w14:paraId="13FE36C4" w14:textId="3B3DDEC7" w:rsidR="00187F39" w:rsidRPr="00041DD8" w:rsidRDefault="00826678" w:rsidP="00826678">
      <w:pPr>
        <w:pStyle w:val="Nagwek2"/>
        <w:ind w:left="360"/>
        <w:rPr>
          <w:rStyle w:val="Tytuksiki"/>
          <w:b/>
          <w:smallCaps w:val="0"/>
        </w:rPr>
      </w:pPr>
      <w:bookmarkStart w:id="45" w:name="_Toc162438285"/>
      <w:r>
        <w:rPr>
          <w:rStyle w:val="Tytuksiki"/>
          <w:b/>
          <w:smallCaps w:val="0"/>
          <w:color w:val="00B0F0"/>
        </w:rPr>
        <w:lastRenderedPageBreak/>
        <w:t xml:space="preserve">15. </w:t>
      </w:r>
      <w:r w:rsidR="00187F39">
        <w:rPr>
          <w:rStyle w:val="Tytuksiki"/>
          <w:b/>
          <w:smallCaps w:val="0"/>
          <w:color w:val="00B0F0"/>
        </w:rPr>
        <w:t>Kulturalnie na Stawkach</w:t>
      </w:r>
      <w:bookmarkEnd w:id="45"/>
    </w:p>
    <w:p w14:paraId="58F0945D" w14:textId="77777777" w:rsidR="00492028" w:rsidRDefault="00492028" w:rsidP="0049202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06"/>
        <w:gridCol w:w="6432"/>
      </w:tblGrid>
      <w:tr w:rsidR="00187F39" w:rsidRPr="00957817" w14:paraId="26CB5E54" w14:textId="77777777" w:rsidTr="00D0066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AF5E87B" w14:textId="77777777" w:rsidR="00187F39" w:rsidRPr="00F46EC9" w:rsidRDefault="00187F39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3395" distL="132588" distR="131447" simplePos="0" relativeHeight="251855872" behindDoc="0" locked="0" layoutInCell="1" allowOverlap="1" wp14:anchorId="574DD73F" wp14:editId="60476E1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114300</wp:posOffset>
                  </wp:positionV>
                  <wp:extent cx="359410" cy="390525"/>
                  <wp:effectExtent l="19050" t="0" r="2540" b="0"/>
                  <wp:wrapNone/>
                  <wp:docPr id="67" name="Obraz 2" descr="C:\Users\Paulina\Desktop\raport dla śliwinskiego\-- obrazy\kalendarz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Paulina\Desktop\raport dla śliwinskiego\-- obrazy\kalendarz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47361" w14:textId="77777777" w:rsidR="00187F39" w:rsidRPr="00F46EC9" w:rsidRDefault="00187F39" w:rsidP="00D00660">
            <w:pPr>
              <w:spacing w:after="0"/>
              <w:rPr>
                <w:b/>
                <w:bCs/>
              </w:rPr>
            </w:pPr>
          </w:p>
          <w:p w14:paraId="552B08A9" w14:textId="77777777" w:rsidR="00187F39" w:rsidRPr="00F46EC9" w:rsidRDefault="00187F39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Termin</w:t>
            </w:r>
          </w:p>
          <w:p w14:paraId="6EF80C9D" w14:textId="77777777" w:rsidR="00187F39" w:rsidRPr="00F46EC9" w:rsidRDefault="00187F39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3D08DF57" w14:textId="77777777" w:rsidR="00187F39" w:rsidRPr="00957817" w:rsidRDefault="00187F39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6CF3A2" w14:textId="77777777" w:rsidR="00187F39" w:rsidRPr="00957817" w:rsidRDefault="00187F39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listopada</w:t>
            </w:r>
            <w:r w:rsidRPr="009578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 grudnia</w:t>
            </w:r>
            <w:r w:rsidRPr="0095781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957817">
              <w:rPr>
                <w:sz w:val="24"/>
                <w:szCs w:val="24"/>
              </w:rPr>
              <w:t xml:space="preserve"> r. </w:t>
            </w:r>
          </w:p>
        </w:tc>
      </w:tr>
      <w:tr w:rsidR="00187F39" w:rsidRPr="00957817" w14:paraId="48981FD2" w14:textId="77777777" w:rsidTr="00D0066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EE7323" w14:textId="77777777" w:rsidR="00187F39" w:rsidRPr="00F46EC9" w:rsidRDefault="00187F39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67056" distB="74422" distL="138684" distR="139954" simplePos="0" relativeHeight="251856896" behindDoc="1" locked="0" layoutInCell="1" allowOverlap="1" wp14:anchorId="2F5853C2" wp14:editId="6A9211AA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371475</wp:posOffset>
                  </wp:positionV>
                  <wp:extent cx="377825" cy="286385"/>
                  <wp:effectExtent l="19050" t="0" r="3175" b="0"/>
                  <wp:wrapTight wrapText="bothSides">
                    <wp:wrapPolygon edited="0">
                      <wp:start x="1089" y="0"/>
                      <wp:lineTo x="-1089" y="17242"/>
                      <wp:lineTo x="3267" y="20115"/>
                      <wp:lineTo x="17425" y="20115"/>
                      <wp:lineTo x="21782" y="17242"/>
                      <wp:lineTo x="21782" y="11494"/>
                      <wp:lineTo x="19603" y="0"/>
                      <wp:lineTo x="1089" y="0"/>
                    </wp:wrapPolygon>
                  </wp:wrapTight>
                  <wp:docPr id="77" name="Obraz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1375" w14:textId="77777777" w:rsidR="00962D85" w:rsidRDefault="00962D85" w:rsidP="00D00660">
            <w:pPr>
              <w:spacing w:after="0"/>
              <w:rPr>
                <w:b/>
                <w:bCs/>
              </w:rPr>
            </w:pPr>
          </w:p>
          <w:p w14:paraId="328418BF" w14:textId="77777777" w:rsidR="00962D85" w:rsidRDefault="00962D85" w:rsidP="00D00660">
            <w:pPr>
              <w:spacing w:after="0"/>
              <w:rPr>
                <w:b/>
                <w:bCs/>
              </w:rPr>
            </w:pPr>
          </w:p>
          <w:p w14:paraId="70C3EF83" w14:textId="4D7C3EDA" w:rsidR="00187F39" w:rsidRPr="00F46EC9" w:rsidRDefault="00187F39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Liczba uczestników</w:t>
            </w:r>
          </w:p>
          <w:p w14:paraId="27C860B7" w14:textId="77777777" w:rsidR="00187F39" w:rsidRPr="00F46EC9" w:rsidRDefault="00187F39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30427" w14:textId="77777777" w:rsidR="00187F39" w:rsidRPr="00957817" w:rsidRDefault="00187F39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933246F" w14:textId="77777777" w:rsidR="00187F39" w:rsidRDefault="00187F39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</w:t>
            </w:r>
          </w:p>
          <w:p w14:paraId="1041F562" w14:textId="5C1C425A" w:rsidR="00187F39" w:rsidRPr="00957817" w:rsidRDefault="00187F39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5 osób wzięło udział </w:t>
            </w:r>
            <w:r>
              <w:rPr>
                <w:sz w:val="24"/>
                <w:szCs w:val="24"/>
              </w:rPr>
              <w:t>w otwartym spotkaniu</w:t>
            </w:r>
            <w:r w:rsidRPr="00957817">
              <w:rPr>
                <w:sz w:val="24"/>
                <w:szCs w:val="24"/>
              </w:rPr>
              <w:t xml:space="preserve"> konsultacyjnym, </w:t>
            </w:r>
            <w:r>
              <w:rPr>
                <w:sz w:val="24"/>
                <w:szCs w:val="24"/>
              </w:rPr>
              <w:t xml:space="preserve">20 </w:t>
            </w:r>
            <w:r w:rsidRPr="00957817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>ó</w:t>
            </w:r>
            <w:r w:rsidRPr="00957817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wypełniło ankietę elektroniczną.</w:t>
            </w:r>
          </w:p>
          <w:p w14:paraId="4D6F7995" w14:textId="77777777" w:rsidR="00187F39" w:rsidRPr="00957817" w:rsidRDefault="00187F39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7F39" w:rsidRPr="00BA7977" w14:paraId="6D6859E7" w14:textId="77777777" w:rsidTr="00D0066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F099B33" w14:textId="77777777" w:rsidR="00187F39" w:rsidRPr="00F46EC9" w:rsidRDefault="00187F39" w:rsidP="00D0066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7366" distL="114300" distR="115570" simplePos="0" relativeHeight="251858944" behindDoc="1" locked="0" layoutInCell="1" allowOverlap="1" wp14:anchorId="00BC9EF2" wp14:editId="5F2A6AE0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1358900</wp:posOffset>
                  </wp:positionV>
                  <wp:extent cx="433070" cy="420370"/>
                  <wp:effectExtent l="19050" t="0" r="5080" b="0"/>
                  <wp:wrapTight wrapText="bothSides">
                    <wp:wrapPolygon edited="0">
                      <wp:start x="2850" y="0"/>
                      <wp:lineTo x="-950" y="3915"/>
                      <wp:lineTo x="-950" y="11746"/>
                      <wp:lineTo x="2850" y="15662"/>
                      <wp:lineTo x="15202" y="20556"/>
                      <wp:lineTo x="16152" y="20556"/>
                      <wp:lineTo x="21853" y="20556"/>
                      <wp:lineTo x="21853" y="17619"/>
                      <wp:lineTo x="20903" y="14683"/>
                      <wp:lineTo x="17103" y="3915"/>
                      <wp:lineTo x="14252" y="0"/>
                      <wp:lineTo x="2850" y="0"/>
                    </wp:wrapPolygon>
                  </wp:wrapTight>
                  <wp:docPr id="90" name="Obraz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36576" distB="43942" distL="211836" distR="164338" simplePos="0" relativeHeight="251857920" behindDoc="1" locked="0" layoutInCell="1" allowOverlap="1" wp14:anchorId="7952FFB8" wp14:editId="0029342D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189230</wp:posOffset>
                  </wp:positionV>
                  <wp:extent cx="280670" cy="347345"/>
                  <wp:effectExtent l="19050" t="0" r="5080" b="0"/>
                  <wp:wrapTight wrapText="bothSides">
                    <wp:wrapPolygon edited="0">
                      <wp:start x="4398" y="0"/>
                      <wp:lineTo x="-1466" y="13031"/>
                      <wp:lineTo x="-1466" y="20139"/>
                      <wp:lineTo x="21991" y="20139"/>
                      <wp:lineTo x="21991" y="13031"/>
                      <wp:lineTo x="16127" y="0"/>
                      <wp:lineTo x="4398" y="0"/>
                    </wp:wrapPolygon>
                  </wp:wrapTight>
                  <wp:docPr id="91" name="Obraz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E93BA2E" w14:textId="77777777" w:rsidR="00187F39" w:rsidRPr="00F46EC9" w:rsidRDefault="00187F39" w:rsidP="00D00660">
            <w:pPr>
              <w:spacing w:after="0"/>
              <w:rPr>
                <w:b/>
                <w:bCs/>
              </w:rPr>
            </w:pPr>
          </w:p>
          <w:p w14:paraId="045A81EF" w14:textId="77777777" w:rsidR="00187F39" w:rsidRPr="00F46EC9" w:rsidRDefault="00187F39" w:rsidP="00D00660">
            <w:pPr>
              <w:spacing w:after="0"/>
              <w:rPr>
                <w:b/>
                <w:bCs/>
              </w:rPr>
            </w:pPr>
            <w:r w:rsidRPr="00F46EC9">
              <w:rPr>
                <w:b/>
                <w:bCs/>
              </w:rPr>
              <w:t>Organizatorzy</w:t>
            </w:r>
          </w:p>
          <w:p w14:paraId="1F374DD2" w14:textId="77777777" w:rsidR="00187F39" w:rsidRDefault="00187F39" w:rsidP="00D00660">
            <w:pPr>
              <w:spacing w:after="0"/>
            </w:pPr>
          </w:p>
          <w:p w14:paraId="27B13A45" w14:textId="77777777" w:rsidR="00187F39" w:rsidRDefault="00187F39" w:rsidP="00D00660">
            <w:pPr>
              <w:spacing w:after="0"/>
            </w:pPr>
          </w:p>
          <w:p w14:paraId="55153FC2" w14:textId="77777777" w:rsidR="00187F39" w:rsidRDefault="00187F39" w:rsidP="00D00660">
            <w:pPr>
              <w:spacing w:after="0"/>
            </w:pPr>
          </w:p>
          <w:p w14:paraId="2B3BD563" w14:textId="77777777" w:rsidR="00187F39" w:rsidRDefault="00187F39" w:rsidP="00D00660">
            <w:pPr>
              <w:spacing w:after="0"/>
            </w:pPr>
          </w:p>
          <w:p w14:paraId="3175FDA0" w14:textId="77777777" w:rsidR="00187F39" w:rsidRDefault="00187F39" w:rsidP="00D00660">
            <w:pPr>
              <w:spacing w:after="0"/>
            </w:pPr>
          </w:p>
          <w:p w14:paraId="168FA19E" w14:textId="77777777" w:rsidR="00187F39" w:rsidRPr="004C36D9" w:rsidRDefault="00187F39" w:rsidP="00D0066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Przedmiot</w:t>
            </w:r>
          </w:p>
          <w:p w14:paraId="1F37F09C" w14:textId="77777777" w:rsidR="00187F39" w:rsidRPr="004C36D9" w:rsidRDefault="00187F39" w:rsidP="00D00660">
            <w:pPr>
              <w:spacing w:after="0" w:line="240" w:lineRule="auto"/>
              <w:rPr>
                <w:b/>
                <w:color w:val="000000"/>
              </w:rPr>
            </w:pPr>
            <w:r w:rsidRPr="004C36D9">
              <w:rPr>
                <w:b/>
                <w:color w:val="000000"/>
              </w:rPr>
              <w:t>konsultacji</w:t>
            </w:r>
          </w:p>
          <w:p w14:paraId="40164BB7" w14:textId="77777777" w:rsidR="00187F39" w:rsidRPr="00F46EC9" w:rsidRDefault="00187F39" w:rsidP="00D00660">
            <w:pPr>
              <w:spacing w:after="0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14:paraId="32638A6A" w14:textId="77777777" w:rsidR="00187F39" w:rsidRPr="00957817" w:rsidRDefault="00187F39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FC1E3AB" w14:textId="77777777" w:rsidR="00187F39" w:rsidRPr="00957817" w:rsidRDefault="00187F39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Wydział Komunikacji Społecznej i Informacji we współpracy  merytorycznej z Wydziałem </w:t>
            </w:r>
            <w:r>
              <w:rPr>
                <w:sz w:val="24"/>
                <w:szCs w:val="24"/>
              </w:rPr>
              <w:t>Kultury</w:t>
            </w:r>
          </w:p>
          <w:p w14:paraId="3C47E4D3" w14:textId="77777777" w:rsidR="00187F39" w:rsidRPr="00957817" w:rsidRDefault="00187F39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D2233FE" w14:textId="77777777" w:rsidR="00187F39" w:rsidRPr="00957817" w:rsidRDefault="00187F39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817">
              <w:rPr>
                <w:rFonts w:eastAsia="Times New Roman"/>
                <w:sz w:val="24"/>
                <w:szCs w:val="24"/>
                <w:lang w:eastAsia="pl-PL"/>
              </w:rPr>
              <w:t xml:space="preserve">   </w:t>
            </w:r>
          </w:p>
          <w:p w14:paraId="143159BD" w14:textId="577852F3" w:rsidR="00187F39" w:rsidRDefault="00187F39" w:rsidP="00D0066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57817">
              <w:rPr>
                <w:sz w:val="24"/>
                <w:szCs w:val="24"/>
              </w:rPr>
              <w:t xml:space="preserve">       Rada Okręgu </w:t>
            </w:r>
            <w:r>
              <w:rPr>
                <w:sz w:val="24"/>
                <w:szCs w:val="24"/>
              </w:rPr>
              <w:t>Stawki</w:t>
            </w:r>
            <w:r w:rsidRPr="00957817">
              <w:rPr>
                <w:sz w:val="24"/>
                <w:szCs w:val="24"/>
              </w:rPr>
              <w:t xml:space="preserve"> wystąpiła do Prezydenta Miasta</w:t>
            </w:r>
            <w:r>
              <w:rPr>
                <w:sz w:val="24"/>
                <w:szCs w:val="24"/>
              </w:rPr>
              <w:t xml:space="preserve"> Torunia</w:t>
            </w:r>
            <w:r w:rsidRPr="00957817">
              <w:rPr>
                <w:sz w:val="24"/>
                <w:szCs w:val="24"/>
              </w:rPr>
              <w:t xml:space="preserve">  z wnioskiem o przeprowadzenie konsultacji społecznych  w sprawie</w:t>
            </w:r>
            <w:r>
              <w:rPr>
                <w:sz w:val="24"/>
                <w:szCs w:val="24"/>
              </w:rPr>
              <w:t xml:space="preserve"> kultury na Stawkach, wskazując, iż Stawki pozbawione są miejsca na działalność artystyczną, kulturalną i</w:t>
            </w:r>
            <w:r w:rsidR="006F210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integracyjną. Powołane do życia Centrum Aktywności Lokalnej nie spełnia potrzeb mieszkańców w takim zakresie, w jakim by</w:t>
            </w:r>
            <w:r w:rsidR="006F210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oni tego oczekiwali.  Zdaniem mieszkańców brakuje miejsca, w którym mogłyby odbywać się zajęcia dodatkowe, festiwale i</w:t>
            </w:r>
            <w:r w:rsidR="006F210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koncerty. </w:t>
            </w:r>
          </w:p>
          <w:p w14:paraId="40FAB7C2" w14:textId="37D0B0D2" w:rsidR="00187F39" w:rsidRPr="00BA7977" w:rsidRDefault="00187F39" w:rsidP="00D0066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Celem konsultacji miałoby być wypracowanie takich rozwiązań, aby mieszkańcy mogli korzystać z oferty kulturalnej w szerszym niż dotychczas zakresie, przy minimalizacji konieczności pokonywania znacznych odległości.</w:t>
            </w:r>
          </w:p>
        </w:tc>
      </w:tr>
    </w:tbl>
    <w:p w14:paraId="4BB2E6BD" w14:textId="77777777" w:rsidR="00492028" w:rsidRDefault="00492028" w:rsidP="0049202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2"/>
        <w:gridCol w:w="1888"/>
        <w:gridCol w:w="6134"/>
      </w:tblGrid>
      <w:tr w:rsidR="00187F39" w:rsidRPr="00F46EC9" w14:paraId="3087281B" w14:textId="77777777" w:rsidTr="00187F39">
        <w:tc>
          <w:tcPr>
            <w:tcW w:w="942" w:type="dxa"/>
          </w:tcPr>
          <w:p w14:paraId="6D4EC959" w14:textId="77777777" w:rsidR="00187F39" w:rsidRPr="00F46EC9" w:rsidRDefault="00187F39" w:rsidP="00D00660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00B0F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7366" distL="175260" distR="182626" simplePos="0" relativeHeight="251860992" behindDoc="1" locked="0" layoutInCell="1" allowOverlap="1" wp14:anchorId="775C0544" wp14:editId="2042F85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120015</wp:posOffset>
                  </wp:positionV>
                  <wp:extent cx="298450" cy="420370"/>
                  <wp:effectExtent l="19050" t="0" r="6350" b="0"/>
                  <wp:wrapSquare wrapText="bothSides"/>
                  <wp:docPr id="94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8" w:type="dxa"/>
          </w:tcPr>
          <w:p w14:paraId="028F49A1" w14:textId="77777777" w:rsidR="00187F39" w:rsidRPr="00F46EC9" w:rsidRDefault="00187F39" w:rsidP="00D00660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  <w:p w14:paraId="4E08675A" w14:textId="77777777" w:rsidR="00187F39" w:rsidRPr="00F46EC9" w:rsidRDefault="00187F39" w:rsidP="00D00660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F46EC9">
              <w:rPr>
                <w:b/>
                <w:bCs/>
                <w:lang w:eastAsia="pl-PL"/>
              </w:rPr>
              <w:t>Podsumowanie</w:t>
            </w:r>
          </w:p>
          <w:p w14:paraId="3371B493" w14:textId="77777777" w:rsidR="00187F39" w:rsidRPr="00F46EC9" w:rsidRDefault="00187F39" w:rsidP="00D00660">
            <w:pPr>
              <w:shd w:val="clear" w:color="auto" w:fill="FFFFFF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6134" w:type="dxa"/>
          </w:tcPr>
          <w:p w14:paraId="461B8FA7" w14:textId="7548C85A" w:rsidR="00187F39" w:rsidRDefault="00187F39" w:rsidP="00D0066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</w:t>
            </w:r>
            <w:r w:rsidRPr="00157821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Konsultacje społeczne </w:t>
            </w:r>
            <w:r w:rsidRPr="00157821">
              <w:rPr>
                <w:rFonts w:asciiTheme="minorHAnsi" w:hAnsiTheme="minorHAnsi"/>
                <w:sz w:val="24"/>
                <w:szCs w:val="24"/>
              </w:rPr>
              <w:t>pn.  „</w:t>
            </w:r>
            <w:r>
              <w:rPr>
                <w:rFonts w:asciiTheme="minorHAnsi" w:hAnsiTheme="minorHAnsi"/>
                <w:sz w:val="24"/>
                <w:szCs w:val="24"/>
              </w:rPr>
              <w:t>Kulturalnie na Stawkach</w:t>
            </w:r>
            <w:r w:rsidRPr="00157821">
              <w:rPr>
                <w:rFonts w:asciiTheme="minorHAnsi" w:hAnsiTheme="minorHAnsi"/>
                <w:sz w:val="24"/>
                <w:szCs w:val="24"/>
              </w:rPr>
              <w:t xml:space="preserve">” były okazją do wyrażenia opinii i propozycji mieszkańców na temat </w:t>
            </w:r>
            <w:r>
              <w:rPr>
                <w:rFonts w:asciiTheme="minorHAnsi" w:hAnsiTheme="minorHAnsi"/>
                <w:sz w:val="24"/>
                <w:szCs w:val="24"/>
              </w:rPr>
              <w:t>poprawy jakości życia kulturalnego mieszkańców Stawek</w:t>
            </w:r>
            <w:r w:rsidRPr="00157821">
              <w:rPr>
                <w:rFonts w:asciiTheme="minorHAnsi" w:hAnsiTheme="minorHAnsi"/>
                <w:sz w:val="24"/>
                <w:szCs w:val="24"/>
              </w:rPr>
              <w:t>.</w:t>
            </w:r>
            <w:r w:rsidR="00962D8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26AA3">
              <w:rPr>
                <w:rFonts w:asciiTheme="minorHAnsi" w:hAnsiTheme="minorHAnsi"/>
                <w:sz w:val="24"/>
                <w:szCs w:val="24"/>
              </w:rPr>
              <w:t>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ultura łączy i wzmacnia lokalne więzi społeczne, buduje tożsamość obywatelską, a także rozwija ludzkie  kompetencje. Mieszkańcom zależy przede wszystkim na aktywizacji </w:t>
            </w:r>
            <w:r w:rsidR="00026AA3">
              <w:rPr>
                <w:rFonts w:asciiTheme="minorHAnsi" w:hAnsiTheme="minorHAnsi"/>
                <w:sz w:val="24"/>
                <w:szCs w:val="24"/>
              </w:rPr>
              <w:t xml:space="preserve">mieszkanek 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mieszkańców Stawek. </w:t>
            </w:r>
            <w:r w:rsidR="00026AA3">
              <w:rPr>
                <w:rFonts w:asciiTheme="minorHAnsi" w:hAnsiTheme="minorHAnsi"/>
                <w:sz w:val="24"/>
                <w:szCs w:val="24"/>
              </w:rPr>
              <w:t xml:space="preserve">Zwracano przede wszystkim  uwagę na brak miejsca, gdzie mogłyby być </w:t>
            </w:r>
            <w:r w:rsidR="00026AA3" w:rsidRPr="00962D85">
              <w:rPr>
                <w:rFonts w:asciiTheme="minorHAnsi" w:hAnsiTheme="minorHAnsi"/>
                <w:sz w:val="24"/>
                <w:szCs w:val="24"/>
              </w:rPr>
              <w:t>realizowane funkcje kulturalne, aktywizujące lokalną społeczność</w:t>
            </w:r>
            <w:r w:rsidR="00962D85" w:rsidRPr="00962D85">
              <w:rPr>
                <w:rFonts w:asciiTheme="minorHAnsi" w:hAnsiTheme="minorHAnsi"/>
                <w:sz w:val="24"/>
                <w:szCs w:val="24"/>
              </w:rPr>
              <w:t>, jednak ze względu na małe zainteresowanie tematyką konsultacje nie przyniosły zadowalających efektów.</w:t>
            </w:r>
          </w:p>
          <w:p w14:paraId="42C8E85E" w14:textId="77777777" w:rsidR="00187F39" w:rsidRPr="00F46EC9" w:rsidRDefault="00187F39" w:rsidP="00D00660">
            <w:pPr>
              <w:pStyle w:val="Akapitzlist10"/>
              <w:spacing w:after="0" w:line="240" w:lineRule="auto"/>
              <w:ind w:left="0"/>
              <w:jc w:val="both"/>
              <w:rPr>
                <w:lang w:eastAsia="pl-PL"/>
              </w:rPr>
            </w:pPr>
          </w:p>
        </w:tc>
      </w:tr>
    </w:tbl>
    <w:p w14:paraId="076DEDFE" w14:textId="708E1D79" w:rsidR="00631510" w:rsidRPr="00041DD8" w:rsidRDefault="00826678" w:rsidP="00826678">
      <w:pPr>
        <w:pStyle w:val="Nagwek2"/>
        <w:ind w:left="360"/>
        <w:rPr>
          <w:rStyle w:val="Tytuksiki"/>
          <w:b/>
          <w:smallCaps w:val="0"/>
        </w:rPr>
      </w:pPr>
      <w:bookmarkStart w:id="46" w:name="_Toc2587256"/>
      <w:bookmarkStart w:id="47" w:name="_Toc162438286"/>
      <w:bookmarkStart w:id="48" w:name="_Toc415181889"/>
      <w:bookmarkStart w:id="49" w:name="_Toc2587257"/>
      <w:r>
        <w:rPr>
          <w:rStyle w:val="Tytuksiki"/>
          <w:b/>
          <w:smallCaps w:val="0"/>
          <w:color w:val="00B0F0"/>
        </w:rPr>
        <w:lastRenderedPageBreak/>
        <w:t xml:space="preserve">16. </w:t>
      </w:r>
      <w:r w:rsidR="00631510" w:rsidRPr="00041DD8">
        <w:rPr>
          <w:rStyle w:val="Tytuksiki"/>
          <w:b/>
          <w:smallCaps w:val="0"/>
          <w:color w:val="00B0F0"/>
        </w:rPr>
        <w:t>Budżet obywatelski Torunia na  202</w:t>
      </w:r>
      <w:r w:rsidR="00631510">
        <w:rPr>
          <w:rStyle w:val="Tytuksiki"/>
          <w:b/>
          <w:smallCaps w:val="0"/>
          <w:color w:val="00B0F0"/>
        </w:rPr>
        <w:t>4</w:t>
      </w:r>
      <w:r w:rsidR="00631510" w:rsidRPr="00041DD8">
        <w:rPr>
          <w:rStyle w:val="Tytuksiki"/>
          <w:b/>
          <w:smallCaps w:val="0"/>
          <w:color w:val="00B0F0"/>
        </w:rPr>
        <w:t xml:space="preserve"> r</w:t>
      </w:r>
      <w:r w:rsidR="00631510" w:rsidRPr="00041DD8">
        <w:rPr>
          <w:rStyle w:val="Tytuksiki"/>
          <w:b/>
          <w:smallCaps w:val="0"/>
        </w:rPr>
        <w:t>.</w:t>
      </w:r>
      <w:bookmarkEnd w:id="46"/>
      <w:bookmarkEnd w:id="47"/>
      <w:r w:rsidR="00631510" w:rsidRPr="00041DD8">
        <w:rPr>
          <w:rStyle w:val="Tytuksiki"/>
          <w:b/>
          <w:smallCaps w:val="0"/>
        </w:rPr>
        <w:t xml:space="preserve"> </w:t>
      </w:r>
      <w:bookmarkEnd w:id="48"/>
    </w:p>
    <w:p w14:paraId="1F4FEFB5" w14:textId="77777777" w:rsidR="00631510" w:rsidRPr="00E4760B" w:rsidRDefault="00631510" w:rsidP="00631510">
      <w:pPr>
        <w:jc w:val="center"/>
      </w:pPr>
    </w:p>
    <w:p w14:paraId="505945F6" w14:textId="77777777" w:rsidR="00631510" w:rsidRDefault="00631510" w:rsidP="00631510">
      <w:pPr>
        <w:spacing w:after="0" w:line="240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8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812"/>
      </w:tblGrid>
      <w:tr w:rsidR="00631510" w:rsidRPr="004B543F" w14:paraId="713D7E12" w14:textId="77777777" w:rsidTr="00D00660">
        <w:trPr>
          <w:trHeight w:hRule="exact" w:val="817"/>
        </w:trPr>
        <w:tc>
          <w:tcPr>
            <w:tcW w:w="959" w:type="dxa"/>
          </w:tcPr>
          <w:p w14:paraId="0BDDCEA7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l-PL"/>
              </w:rPr>
              <w:drawing>
                <wp:anchor distT="0" distB="16476" distL="169164" distR="165229" simplePos="0" relativeHeight="251863040" behindDoc="0" locked="0" layoutInCell="1" allowOverlap="1" wp14:anchorId="2B3021D9" wp14:editId="708F4617">
                  <wp:simplePos x="0" y="0"/>
                  <wp:positionH relativeFrom="column">
                    <wp:posOffset>19177</wp:posOffset>
                  </wp:positionH>
                  <wp:positionV relativeFrom="paragraph">
                    <wp:posOffset>21590</wp:posOffset>
                  </wp:positionV>
                  <wp:extent cx="395097" cy="390779"/>
                  <wp:effectExtent l="19050" t="0" r="4953" b="0"/>
                  <wp:wrapNone/>
                  <wp:docPr id="42" name="Obraz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C:\Users\Paulina\Desktop\raport dla śliwinskiego\-- obrazy\kalendarz.pn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97" cy="39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center"/>
          </w:tcPr>
          <w:p w14:paraId="574D9FCD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B543F">
              <w:rPr>
                <w:rFonts w:cs="Calibri"/>
                <w:b/>
                <w:bCs/>
              </w:rPr>
              <w:t>Termin</w:t>
            </w:r>
          </w:p>
        </w:tc>
        <w:tc>
          <w:tcPr>
            <w:tcW w:w="5812" w:type="dxa"/>
            <w:vAlign w:val="center"/>
          </w:tcPr>
          <w:p w14:paraId="57F87215" w14:textId="32ACBF02" w:rsidR="00631510" w:rsidRPr="00492028" w:rsidRDefault="00631510" w:rsidP="00D00660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17 kwietnia – 2 października 2023</w:t>
            </w:r>
            <w:r w:rsidRPr="00492028">
              <w:rPr>
                <w:rFonts w:cs="Calibri"/>
                <w:lang w:eastAsia="pl-PL"/>
              </w:rPr>
              <w:t xml:space="preserve"> r. </w:t>
            </w:r>
          </w:p>
        </w:tc>
      </w:tr>
      <w:tr w:rsidR="00631510" w:rsidRPr="004B543F" w14:paraId="00F47609" w14:textId="77777777" w:rsidTr="00D00660">
        <w:trPr>
          <w:trHeight w:hRule="exact" w:val="843"/>
        </w:trPr>
        <w:tc>
          <w:tcPr>
            <w:tcW w:w="959" w:type="dxa"/>
          </w:tcPr>
          <w:p w14:paraId="5F1A6EB3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l-PL"/>
              </w:rPr>
              <w:drawing>
                <wp:anchor distT="201168" distB="224409" distL="187452" distR="192405" simplePos="0" relativeHeight="251864064" behindDoc="1" locked="0" layoutInCell="1" allowOverlap="1" wp14:anchorId="4380CC67" wp14:editId="3F2E628F">
                  <wp:simplePos x="0" y="0"/>
                  <wp:positionH relativeFrom="margin">
                    <wp:posOffset>13081</wp:posOffset>
                  </wp:positionH>
                  <wp:positionV relativeFrom="margin">
                    <wp:posOffset>40894</wp:posOffset>
                  </wp:positionV>
                  <wp:extent cx="428371" cy="428371"/>
                  <wp:effectExtent l="0" t="0" r="0" b="0"/>
                  <wp:wrapTight wrapText="bothSides">
                    <wp:wrapPolygon edited="0">
                      <wp:start x="2882" y="2882"/>
                      <wp:lineTo x="961" y="15369"/>
                      <wp:lineTo x="4803" y="17290"/>
                      <wp:lineTo x="16330" y="17290"/>
                      <wp:lineTo x="19211" y="17290"/>
                      <wp:lineTo x="20172" y="10566"/>
                      <wp:lineTo x="18251" y="2882"/>
                      <wp:lineTo x="2882" y="2882"/>
                    </wp:wrapPolygon>
                  </wp:wrapTight>
                  <wp:docPr id="41" name="Obraz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ina\Desktop\raport dla śliwinskiego\-- obrazy\kalenda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71" cy="42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center"/>
          </w:tcPr>
          <w:p w14:paraId="1415B41A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B543F">
              <w:rPr>
                <w:rFonts w:cs="Calibri"/>
                <w:b/>
                <w:bCs/>
              </w:rPr>
              <w:t>Liczba uczestników</w:t>
            </w:r>
          </w:p>
        </w:tc>
        <w:tc>
          <w:tcPr>
            <w:tcW w:w="5812" w:type="dxa"/>
            <w:vAlign w:val="center"/>
          </w:tcPr>
          <w:p w14:paraId="1FAB1294" w14:textId="5EDB5B48" w:rsidR="00631510" w:rsidRPr="00C83F4B" w:rsidRDefault="00631510" w:rsidP="00D00660">
            <w:pPr>
              <w:spacing w:after="0" w:line="240" w:lineRule="auto"/>
              <w:jc w:val="both"/>
              <w:rPr>
                <w:rFonts w:cs="Calibri"/>
                <w:bCs/>
                <w:strike/>
                <w:sz w:val="24"/>
                <w:szCs w:val="24"/>
              </w:rPr>
            </w:pPr>
            <w:r w:rsidRPr="00C83F4B">
              <w:rPr>
                <w:sz w:val="24"/>
                <w:szCs w:val="24"/>
              </w:rPr>
              <w:t>10 857 osób</w:t>
            </w:r>
          </w:p>
        </w:tc>
      </w:tr>
      <w:tr w:rsidR="00631510" w:rsidRPr="004B543F" w14:paraId="062BDCFF" w14:textId="77777777" w:rsidTr="00D00660">
        <w:trPr>
          <w:trHeight w:val="941"/>
        </w:trPr>
        <w:tc>
          <w:tcPr>
            <w:tcW w:w="959" w:type="dxa"/>
          </w:tcPr>
          <w:p w14:paraId="3D60E893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l-PL"/>
              </w:rPr>
              <w:drawing>
                <wp:anchor distT="109728" distB="132969" distL="406908" distR="265938" simplePos="0" relativeHeight="251867136" behindDoc="1" locked="0" layoutInCell="1" allowOverlap="1" wp14:anchorId="7187EB4D" wp14:editId="065AE3A2">
                  <wp:simplePos x="0" y="0"/>
                  <wp:positionH relativeFrom="margin">
                    <wp:posOffset>-381</wp:posOffset>
                  </wp:positionH>
                  <wp:positionV relativeFrom="margin">
                    <wp:posOffset>108839</wp:posOffset>
                  </wp:positionV>
                  <wp:extent cx="428498" cy="428371"/>
                  <wp:effectExtent l="0" t="0" r="0" b="0"/>
                  <wp:wrapTight wrapText="bothSides">
                    <wp:wrapPolygon edited="0">
                      <wp:start x="9603" y="961"/>
                      <wp:lineTo x="2881" y="13448"/>
                      <wp:lineTo x="5762" y="19211"/>
                      <wp:lineTo x="7682" y="19211"/>
                      <wp:lineTo x="16325" y="19211"/>
                      <wp:lineTo x="17285" y="19211"/>
                      <wp:lineTo x="19206" y="17290"/>
                      <wp:lineTo x="20166" y="14409"/>
                      <wp:lineTo x="16325" y="3842"/>
                      <wp:lineTo x="13444" y="961"/>
                      <wp:lineTo x="9603" y="961"/>
                    </wp:wrapPolygon>
                  </wp:wrapTight>
                  <wp:docPr id="40" name="Obraz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ina\Desktop\raport dla śliwinskiego\-- obrazy\kalenda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98" cy="42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49C716CF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75C2EC78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B543F">
              <w:rPr>
                <w:rFonts w:cs="Calibri"/>
                <w:b/>
                <w:bCs/>
              </w:rPr>
              <w:t>Organizatorzy</w:t>
            </w:r>
          </w:p>
        </w:tc>
        <w:tc>
          <w:tcPr>
            <w:tcW w:w="5812" w:type="dxa"/>
          </w:tcPr>
          <w:p w14:paraId="51F6BFAA" w14:textId="77777777" w:rsidR="00631510" w:rsidRPr="00492028" w:rsidRDefault="00631510" w:rsidP="00D00660">
            <w:pPr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2E51E691" w14:textId="08816648" w:rsidR="00631510" w:rsidRPr="00492028" w:rsidRDefault="00631510" w:rsidP="00D00660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492028">
              <w:rPr>
                <w:rFonts w:cs="Calibri"/>
                <w:bCs/>
              </w:rPr>
              <w:t xml:space="preserve">Wydział Komunikacji Społecznej i Informacji (w zakresie </w:t>
            </w:r>
            <w:r w:rsidR="00962D85">
              <w:rPr>
                <w:rFonts w:cs="Calibri"/>
                <w:bCs/>
              </w:rPr>
              <w:t xml:space="preserve">koordynacji </w:t>
            </w:r>
            <w:r>
              <w:rPr>
                <w:rFonts w:cs="Calibri"/>
                <w:bCs/>
              </w:rPr>
              <w:t>procedury budżetu obywatelskiego</w:t>
            </w:r>
            <w:r w:rsidRPr="00492028">
              <w:rPr>
                <w:rFonts w:cs="Calibri"/>
                <w:bCs/>
              </w:rPr>
              <w:t>)</w:t>
            </w:r>
            <w:r w:rsidR="00962D85">
              <w:rPr>
                <w:rFonts w:cs="Calibri"/>
                <w:bCs/>
              </w:rPr>
              <w:t xml:space="preserve"> oraz </w:t>
            </w:r>
            <w:r>
              <w:rPr>
                <w:rFonts w:cs="Calibri"/>
                <w:bCs/>
              </w:rPr>
              <w:t>działy UMT i</w:t>
            </w:r>
            <w:r w:rsidR="00962D85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jednostki GMT</w:t>
            </w:r>
            <w:r w:rsidRPr="00492028">
              <w:rPr>
                <w:rFonts w:cs="Calibri"/>
                <w:bCs/>
              </w:rPr>
              <w:t xml:space="preserve"> (w zakresie weryfikacji merytorycznej i</w:t>
            </w:r>
            <w:r w:rsidR="00962D85">
              <w:rPr>
                <w:rFonts w:cs="Calibri"/>
                <w:bCs/>
              </w:rPr>
              <w:t> </w:t>
            </w:r>
            <w:r w:rsidRPr="00492028">
              <w:rPr>
                <w:rFonts w:cs="Calibri"/>
                <w:bCs/>
              </w:rPr>
              <w:t>realizacji)</w:t>
            </w:r>
          </w:p>
          <w:p w14:paraId="170717E1" w14:textId="77777777" w:rsidR="00631510" w:rsidRPr="00492028" w:rsidRDefault="00631510" w:rsidP="00D00660">
            <w:pPr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631510" w:rsidRPr="004B543F" w14:paraId="58C218A4" w14:textId="77777777" w:rsidTr="00CD5480">
        <w:tc>
          <w:tcPr>
            <w:tcW w:w="959" w:type="dxa"/>
            <w:tcBorders>
              <w:bottom w:val="nil"/>
            </w:tcBorders>
          </w:tcPr>
          <w:p w14:paraId="5BC9D656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l-PL"/>
              </w:rPr>
              <w:drawing>
                <wp:anchor distT="0" distB="13462" distL="114300" distR="115570" simplePos="0" relativeHeight="251866112" behindDoc="1" locked="0" layoutInCell="1" allowOverlap="1" wp14:anchorId="67DB7EAA" wp14:editId="6A971E2A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57785</wp:posOffset>
                  </wp:positionV>
                  <wp:extent cx="381000" cy="381000"/>
                  <wp:effectExtent l="19050" t="0" r="0" b="0"/>
                  <wp:wrapTight wrapText="bothSides">
                    <wp:wrapPolygon edited="0">
                      <wp:start x="2160" y="0"/>
                      <wp:lineTo x="-1080" y="3240"/>
                      <wp:lineTo x="-1080" y="16200"/>
                      <wp:lineTo x="14040" y="20520"/>
                      <wp:lineTo x="15120" y="20520"/>
                      <wp:lineTo x="21600" y="20520"/>
                      <wp:lineTo x="21600" y="16200"/>
                      <wp:lineTo x="16200" y="3240"/>
                      <wp:lineTo x="14040" y="0"/>
                      <wp:lineTo x="2160" y="0"/>
                    </wp:wrapPolygon>
                  </wp:wrapTight>
                  <wp:docPr id="39" name="Obraz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ina\Desktop\raport dla śliwinskiego\-- obrazy\kalenda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bottom w:val="nil"/>
            </w:tcBorders>
          </w:tcPr>
          <w:p w14:paraId="693087D1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05D75052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B543F">
              <w:rPr>
                <w:rFonts w:cs="Calibri"/>
                <w:b/>
                <w:bCs/>
              </w:rPr>
              <w:t>Przedmiot konsultacji</w:t>
            </w:r>
          </w:p>
          <w:p w14:paraId="303102C7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14:paraId="63444D7B" w14:textId="629C4049" w:rsidR="00631510" w:rsidRPr="00CA73F6" w:rsidRDefault="00022AEF" w:rsidP="00D0066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</w:t>
            </w:r>
            <w:r w:rsidR="00631510" w:rsidRPr="00CA73F6">
              <w:rPr>
                <w:rFonts w:eastAsia="Times New Roman"/>
                <w:sz w:val="24"/>
                <w:szCs w:val="24"/>
                <w:lang w:eastAsia="pl-PL"/>
              </w:rPr>
              <w:t>Budżet obywatelski to szczególny sposób decydowania  o części wydatków publicznych. Polega na tym, że władze lokalne oddają do dyspozycji mieszkańców część miejskiego budżetu. Dzięki temu każdy może samodzielnie zgłaszać, a potem decydować w głosowaniu, na co te pieniądze zostaną wydane.</w:t>
            </w:r>
          </w:p>
          <w:p w14:paraId="4E5D4292" w14:textId="77777777" w:rsidR="00631510" w:rsidRPr="00CA73F6" w:rsidRDefault="00631510" w:rsidP="00D0066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CA73F6">
              <w:rPr>
                <w:rFonts w:eastAsia="Times New Roman"/>
                <w:sz w:val="24"/>
                <w:szCs w:val="24"/>
                <w:lang w:eastAsia="pl-PL"/>
              </w:rPr>
              <w:t>Podstawą budżetu obywatelskiego jest bezpośrednie działanie mieszkańców. Samodzielnie tworzą projekty, szukają dla nich poparcia, zgłaszają je, a następnie głosują i wybierają te najbardziej oczekiwane.</w:t>
            </w:r>
          </w:p>
          <w:p w14:paraId="3DAA0877" w14:textId="77777777" w:rsidR="00962D85" w:rsidRDefault="00962D85" w:rsidP="00D0066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6ACFC18A" w14:textId="709BD311" w:rsidR="00631510" w:rsidRPr="00CA73F6" w:rsidRDefault="00962D85" w:rsidP="00D0066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</w:t>
            </w:r>
            <w:r w:rsidR="00631510" w:rsidRPr="00CA73F6">
              <w:rPr>
                <w:rFonts w:eastAsia="Times New Roman"/>
                <w:sz w:val="24"/>
                <w:szCs w:val="24"/>
                <w:lang w:eastAsia="pl-PL"/>
              </w:rPr>
              <w:t>W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procedurze na rok 2024 </w:t>
            </w:r>
            <w:r w:rsidR="007B6FA3" w:rsidRPr="00CA73F6">
              <w:rPr>
                <w:rFonts w:eastAsia="Times New Roman"/>
                <w:sz w:val="24"/>
                <w:szCs w:val="24"/>
                <w:lang w:eastAsia="pl-PL"/>
              </w:rPr>
              <w:t>Toruń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przeznaczył </w:t>
            </w:r>
            <w:r w:rsidRPr="00CA73F6">
              <w:rPr>
                <w:rFonts w:eastAsia="Times New Roman"/>
                <w:sz w:val="24"/>
                <w:szCs w:val="24"/>
                <w:lang w:eastAsia="pl-PL"/>
              </w:rPr>
              <w:t xml:space="preserve"> na budżet </w:t>
            </w:r>
            <w:r w:rsidR="00631510" w:rsidRPr="00CA73F6">
              <w:rPr>
                <w:rFonts w:eastAsia="Times New Roman"/>
                <w:sz w:val="24"/>
                <w:szCs w:val="24"/>
                <w:lang w:eastAsia="pl-PL"/>
              </w:rPr>
              <w:t xml:space="preserve">obywatelski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kwotę </w:t>
            </w:r>
            <w:r w:rsidR="00631510">
              <w:t>7 570 000 zł</w:t>
            </w:r>
            <w:r w:rsidR="00631510" w:rsidRPr="00CA73F6">
              <w:rPr>
                <w:rFonts w:eastAsia="Times New Roman"/>
                <w:sz w:val="24"/>
                <w:szCs w:val="24"/>
                <w:lang w:eastAsia="pl-PL"/>
              </w:rPr>
              <w:t>. Pieniądze te zostały podzielone na dwie pule:</w:t>
            </w:r>
          </w:p>
          <w:p w14:paraId="3F40B78E" w14:textId="6FA31F84" w:rsidR="00631510" w:rsidRPr="00CA73F6" w:rsidRDefault="00631510" w:rsidP="00D0066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CA73F6">
              <w:rPr>
                <w:rFonts w:eastAsia="Times New Roman"/>
                <w:sz w:val="24"/>
                <w:szCs w:val="24"/>
                <w:lang w:eastAsia="pl-PL"/>
              </w:rPr>
              <w:t xml:space="preserve">ogólnomiejską (30%, to jest </w:t>
            </w:r>
            <w:r>
              <w:t xml:space="preserve"> 2 271 000 </w:t>
            </w:r>
            <w:r w:rsidRPr="00CA73F6">
              <w:rPr>
                <w:rFonts w:eastAsia="Times New Roman"/>
                <w:sz w:val="24"/>
                <w:szCs w:val="24"/>
                <w:lang w:eastAsia="pl-PL"/>
              </w:rPr>
              <w:t>zł),</w:t>
            </w:r>
          </w:p>
          <w:p w14:paraId="30CE9622" w14:textId="76AD3DEB" w:rsidR="00631510" w:rsidRPr="00CA73F6" w:rsidRDefault="00631510" w:rsidP="00D0066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CA73F6">
              <w:rPr>
                <w:rFonts w:eastAsia="Times New Roman"/>
                <w:sz w:val="24"/>
                <w:szCs w:val="24"/>
                <w:lang w:eastAsia="pl-PL"/>
              </w:rPr>
              <w:t xml:space="preserve">lokalną (70%, to jest </w:t>
            </w:r>
            <w:r w:rsidR="00157CCE">
              <w:t xml:space="preserve"> 5 299 000</w:t>
            </w:r>
            <w:r w:rsidRPr="00CA73F6">
              <w:rPr>
                <w:rFonts w:eastAsia="Times New Roman"/>
                <w:sz w:val="24"/>
                <w:szCs w:val="24"/>
                <w:lang w:eastAsia="pl-PL"/>
              </w:rPr>
              <w:t>zł).</w:t>
            </w:r>
          </w:p>
          <w:p w14:paraId="00625E23" w14:textId="77777777" w:rsidR="00631510" w:rsidRPr="00CA73F6" w:rsidRDefault="00631510" w:rsidP="00D0066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31510" w:rsidRPr="004B543F" w14:paraId="3494C403" w14:textId="77777777" w:rsidTr="00CD548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93820B3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l-PL"/>
              </w:rPr>
              <w:drawing>
                <wp:anchor distT="0" distB="14097" distL="315468" distR="310515" simplePos="0" relativeHeight="251865088" behindDoc="1" locked="0" layoutInCell="1" allowOverlap="1" wp14:anchorId="426D2C5D" wp14:editId="714BD655">
                  <wp:simplePos x="0" y="0"/>
                  <wp:positionH relativeFrom="margin">
                    <wp:posOffset>1524</wp:posOffset>
                  </wp:positionH>
                  <wp:positionV relativeFrom="margin">
                    <wp:posOffset>116840</wp:posOffset>
                  </wp:positionV>
                  <wp:extent cx="419354" cy="418846"/>
                  <wp:effectExtent l="0" t="0" r="0" b="0"/>
                  <wp:wrapSquare wrapText="bothSides"/>
                  <wp:docPr id="36" name="Obraz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ina\Desktop\raport dla śliwinskiego\-- obrazy\kalenda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54" cy="41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B4213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0732C4F2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B543F">
              <w:rPr>
                <w:rFonts w:cs="Calibri"/>
                <w:b/>
                <w:bCs/>
              </w:rPr>
              <w:t>Podsumowanie</w:t>
            </w:r>
          </w:p>
          <w:p w14:paraId="41BA3CEC" w14:textId="77777777" w:rsidR="00631510" w:rsidRPr="004B543F" w:rsidRDefault="00631510" w:rsidP="00D00660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0C00EBD" w14:textId="77777777" w:rsidR="00631510" w:rsidRPr="00CA73F6" w:rsidRDefault="00631510" w:rsidP="00D0066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14:paraId="03023CCF" w14:textId="1FA06DE3" w:rsidR="00631510" w:rsidRPr="00CA73F6" w:rsidRDefault="00631510" w:rsidP="00D00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73F6">
              <w:rPr>
                <w:rFonts w:cs="Calibri"/>
                <w:sz w:val="24"/>
                <w:szCs w:val="24"/>
              </w:rPr>
              <w:t>Szeroka akcja informacyjna oraz bardzo dobra współpraca  z lokalnymi mediami zaowocowała złożeniem przez torunian</w:t>
            </w:r>
            <w:r w:rsidRPr="00CA73F6">
              <w:rPr>
                <w:sz w:val="24"/>
                <w:szCs w:val="24"/>
              </w:rPr>
              <w:t xml:space="preserve"> łącznie 1</w:t>
            </w:r>
            <w:r w:rsidR="00157CCE">
              <w:rPr>
                <w:sz w:val="24"/>
                <w:szCs w:val="24"/>
              </w:rPr>
              <w:t>71</w:t>
            </w:r>
            <w:r w:rsidRPr="00CA73F6">
              <w:rPr>
                <w:sz w:val="24"/>
                <w:szCs w:val="24"/>
              </w:rPr>
              <w:t xml:space="preserve"> projektów do budżetu obywatelskiego na 202</w:t>
            </w:r>
            <w:r w:rsidR="00157CCE">
              <w:rPr>
                <w:sz w:val="24"/>
                <w:szCs w:val="24"/>
              </w:rPr>
              <w:t>4</w:t>
            </w:r>
            <w:r w:rsidRPr="00CA73F6">
              <w:rPr>
                <w:sz w:val="24"/>
                <w:szCs w:val="24"/>
              </w:rPr>
              <w:t xml:space="preserve"> r. 1</w:t>
            </w:r>
            <w:r w:rsidR="00157CCE">
              <w:rPr>
                <w:sz w:val="24"/>
                <w:szCs w:val="24"/>
              </w:rPr>
              <w:t xml:space="preserve">26 </w:t>
            </w:r>
            <w:r w:rsidRPr="00CA73F6">
              <w:rPr>
                <w:sz w:val="24"/>
                <w:szCs w:val="24"/>
              </w:rPr>
              <w:t xml:space="preserve">z nich </w:t>
            </w:r>
            <w:r w:rsidRPr="00CA73F6">
              <w:rPr>
                <w:rStyle w:val="Pogrubienie"/>
                <w:b w:val="0"/>
                <w:sz w:val="24"/>
                <w:szCs w:val="24"/>
              </w:rPr>
              <w:t>zostało poddanych pod głosowanie</w:t>
            </w:r>
            <w:r w:rsidRPr="00CA73F6">
              <w:rPr>
                <w:sz w:val="24"/>
                <w:szCs w:val="24"/>
              </w:rPr>
              <w:t>, które trwało od 2</w:t>
            </w:r>
            <w:r w:rsidR="00157CCE">
              <w:rPr>
                <w:sz w:val="24"/>
                <w:szCs w:val="24"/>
              </w:rPr>
              <w:t>3</w:t>
            </w:r>
            <w:r w:rsidRPr="00CA73F6">
              <w:rPr>
                <w:sz w:val="24"/>
                <w:szCs w:val="24"/>
              </w:rPr>
              <w:t xml:space="preserve"> września do </w:t>
            </w:r>
            <w:r w:rsidR="00157CCE">
              <w:rPr>
                <w:sz w:val="24"/>
                <w:szCs w:val="24"/>
              </w:rPr>
              <w:t>2</w:t>
            </w:r>
            <w:r w:rsidR="00962D85">
              <w:rPr>
                <w:sz w:val="24"/>
                <w:szCs w:val="24"/>
              </w:rPr>
              <w:t> </w:t>
            </w:r>
            <w:r w:rsidRPr="00CA73F6">
              <w:rPr>
                <w:sz w:val="24"/>
                <w:szCs w:val="24"/>
              </w:rPr>
              <w:t>października 202</w:t>
            </w:r>
            <w:r w:rsidR="00157CCE">
              <w:rPr>
                <w:sz w:val="24"/>
                <w:szCs w:val="24"/>
              </w:rPr>
              <w:t>3</w:t>
            </w:r>
            <w:r w:rsidRPr="00CA73F6">
              <w:rPr>
                <w:sz w:val="24"/>
                <w:szCs w:val="24"/>
              </w:rPr>
              <w:t xml:space="preserve"> r. </w:t>
            </w:r>
            <w:r w:rsidRPr="00CA73F6">
              <w:rPr>
                <w:rFonts w:cs="Calibri"/>
                <w:sz w:val="24"/>
                <w:szCs w:val="24"/>
              </w:rPr>
              <w:t xml:space="preserve">W głosowaniu mieszkańcy wybrali ostatecznie do realizacji </w:t>
            </w:r>
            <w:r w:rsidR="00157CCE">
              <w:rPr>
                <w:rFonts w:cs="Calibri"/>
                <w:sz w:val="24"/>
                <w:szCs w:val="24"/>
              </w:rPr>
              <w:t>50</w:t>
            </w:r>
            <w:r w:rsidRPr="00CA73F6">
              <w:rPr>
                <w:rFonts w:cs="Calibri"/>
                <w:sz w:val="24"/>
                <w:szCs w:val="24"/>
              </w:rPr>
              <w:t xml:space="preserve"> projektów, w tym </w:t>
            </w:r>
            <w:r w:rsidR="00157CCE">
              <w:rPr>
                <w:rFonts w:cs="Calibri"/>
                <w:sz w:val="24"/>
                <w:szCs w:val="24"/>
              </w:rPr>
              <w:t>42</w:t>
            </w:r>
            <w:r w:rsidRPr="00CA73F6">
              <w:rPr>
                <w:rFonts w:cs="Calibri"/>
                <w:sz w:val="24"/>
                <w:szCs w:val="24"/>
              </w:rPr>
              <w:t xml:space="preserve"> z puli lokalnej i 8 z puli ogólnomiejskiej. </w:t>
            </w:r>
          </w:p>
          <w:p w14:paraId="07E38401" w14:textId="77777777" w:rsidR="00631510" w:rsidRPr="00CA73F6" w:rsidRDefault="00631510" w:rsidP="00D0066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3E4BD3B0" w14:textId="2F0FB5D5" w:rsidR="00631510" w:rsidRDefault="00631510" w:rsidP="00D0066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08BF6F5E" w14:textId="33202B76" w:rsidR="00157CCE" w:rsidRDefault="00157CCE" w:rsidP="00D0066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19A04571" w14:textId="77777777" w:rsidR="00631510" w:rsidRPr="00CA73F6" w:rsidRDefault="00631510" w:rsidP="00D0066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4801C84C" w14:textId="1210BBC7" w:rsidR="00631510" w:rsidRDefault="00631510" w:rsidP="002E2128">
      <w:pPr>
        <w:pStyle w:val="Nagwek2"/>
      </w:pPr>
    </w:p>
    <w:p w14:paraId="27008973" w14:textId="5AA5D78B" w:rsidR="00493FA0" w:rsidRDefault="00493FA0" w:rsidP="00493FA0"/>
    <w:p w14:paraId="274AD660" w14:textId="77777777" w:rsidR="00493FA0" w:rsidRPr="00493FA0" w:rsidRDefault="00493FA0" w:rsidP="00493FA0"/>
    <w:p w14:paraId="5C095456" w14:textId="7FF9944B" w:rsidR="00493FA0" w:rsidRPr="00041DD8" w:rsidRDefault="00493FA0" w:rsidP="00493FA0">
      <w:pPr>
        <w:pStyle w:val="Nagwek2"/>
        <w:ind w:left="360"/>
        <w:rPr>
          <w:rStyle w:val="Tytuksiki"/>
          <w:b/>
          <w:smallCaps w:val="0"/>
        </w:rPr>
      </w:pPr>
      <w:bookmarkStart w:id="50" w:name="_Toc162438287"/>
      <w:r>
        <w:rPr>
          <w:rStyle w:val="Tytuksiki"/>
          <w:b/>
          <w:smallCaps w:val="0"/>
          <w:color w:val="00B0F0"/>
        </w:rPr>
        <w:lastRenderedPageBreak/>
        <w:t>1</w:t>
      </w:r>
      <w:r w:rsidR="00681F4F">
        <w:rPr>
          <w:rStyle w:val="Tytuksiki"/>
          <w:b/>
          <w:smallCaps w:val="0"/>
          <w:color w:val="00B0F0"/>
        </w:rPr>
        <w:t>7</w:t>
      </w:r>
      <w:r>
        <w:rPr>
          <w:rStyle w:val="Tytuksiki"/>
          <w:b/>
          <w:smallCaps w:val="0"/>
          <w:color w:val="00B0F0"/>
        </w:rPr>
        <w:t>. G</w:t>
      </w:r>
      <w:r w:rsidR="00B46C05">
        <w:rPr>
          <w:rStyle w:val="Tytuksiki"/>
          <w:b/>
          <w:smallCaps w:val="0"/>
          <w:color w:val="00B0F0"/>
        </w:rPr>
        <w:t>reenLab</w:t>
      </w:r>
      <w:r w:rsidR="00C22E1F">
        <w:rPr>
          <w:rStyle w:val="Tytuksiki"/>
          <w:b/>
          <w:smallCaps w:val="0"/>
          <w:color w:val="00B0F0"/>
        </w:rPr>
        <w:t>. R</w:t>
      </w:r>
      <w:r w:rsidR="00B46C05">
        <w:rPr>
          <w:rStyle w:val="Tytuksiki"/>
          <w:b/>
          <w:smallCaps w:val="0"/>
          <w:color w:val="00B0F0"/>
        </w:rPr>
        <w:t>ozmowy o zieleni w Toruniu</w:t>
      </w:r>
      <w:bookmarkEnd w:id="50"/>
    </w:p>
    <w:p w14:paraId="6CF557EF" w14:textId="77777777" w:rsidR="00493FA0" w:rsidRPr="00E4760B" w:rsidRDefault="00493FA0" w:rsidP="00493FA0">
      <w:pPr>
        <w:jc w:val="center"/>
      </w:pPr>
    </w:p>
    <w:p w14:paraId="1B3B4CDC" w14:textId="77777777" w:rsidR="00493FA0" w:rsidRDefault="00493FA0" w:rsidP="00493FA0">
      <w:pPr>
        <w:spacing w:after="0" w:line="240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8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812"/>
      </w:tblGrid>
      <w:tr w:rsidR="00493FA0" w:rsidRPr="004B543F" w14:paraId="2E9CA81D" w14:textId="77777777" w:rsidTr="00615590">
        <w:trPr>
          <w:trHeight w:hRule="exact" w:val="817"/>
        </w:trPr>
        <w:tc>
          <w:tcPr>
            <w:tcW w:w="959" w:type="dxa"/>
          </w:tcPr>
          <w:p w14:paraId="4D005017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l-PL"/>
              </w:rPr>
              <w:drawing>
                <wp:anchor distT="0" distB="16476" distL="169164" distR="165229" simplePos="0" relativeHeight="251884544" behindDoc="0" locked="0" layoutInCell="1" allowOverlap="1" wp14:anchorId="186F233C" wp14:editId="7AA77322">
                  <wp:simplePos x="0" y="0"/>
                  <wp:positionH relativeFrom="column">
                    <wp:posOffset>19177</wp:posOffset>
                  </wp:positionH>
                  <wp:positionV relativeFrom="paragraph">
                    <wp:posOffset>21590</wp:posOffset>
                  </wp:positionV>
                  <wp:extent cx="395097" cy="390779"/>
                  <wp:effectExtent l="19050" t="0" r="4953" b="0"/>
                  <wp:wrapNone/>
                  <wp:docPr id="2" name="Obraz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C:\Users\Paulina\Desktop\raport dla śliwinskiego\-- obrazy\kalendarz.pn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97" cy="39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center"/>
          </w:tcPr>
          <w:p w14:paraId="200D56BA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B543F">
              <w:rPr>
                <w:rFonts w:cs="Calibri"/>
                <w:b/>
                <w:bCs/>
              </w:rPr>
              <w:t>Termin</w:t>
            </w:r>
          </w:p>
        </w:tc>
        <w:tc>
          <w:tcPr>
            <w:tcW w:w="5812" w:type="dxa"/>
            <w:vAlign w:val="center"/>
          </w:tcPr>
          <w:p w14:paraId="3AC4E547" w14:textId="1CEA2F82" w:rsidR="00493FA0" w:rsidRPr="00C83F4B" w:rsidRDefault="001E0073" w:rsidP="0061559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C83F4B">
              <w:rPr>
                <w:rFonts w:cs="Calibri"/>
                <w:sz w:val="24"/>
                <w:szCs w:val="24"/>
                <w:lang w:eastAsia="pl-PL"/>
              </w:rPr>
              <w:t>25 września – 13 grudnia</w:t>
            </w:r>
            <w:r w:rsidR="00493FA0" w:rsidRPr="00C83F4B">
              <w:rPr>
                <w:rFonts w:cs="Calibri"/>
                <w:sz w:val="24"/>
                <w:szCs w:val="24"/>
                <w:lang w:eastAsia="pl-PL"/>
              </w:rPr>
              <w:t xml:space="preserve"> 2023 r. </w:t>
            </w:r>
          </w:p>
        </w:tc>
      </w:tr>
      <w:tr w:rsidR="00493FA0" w:rsidRPr="004B543F" w14:paraId="4D18DDDA" w14:textId="77777777" w:rsidTr="00615590">
        <w:trPr>
          <w:trHeight w:hRule="exact" w:val="843"/>
        </w:trPr>
        <w:tc>
          <w:tcPr>
            <w:tcW w:w="959" w:type="dxa"/>
          </w:tcPr>
          <w:p w14:paraId="4AEA39C6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l-PL"/>
              </w:rPr>
              <w:drawing>
                <wp:anchor distT="201168" distB="224409" distL="187452" distR="192405" simplePos="0" relativeHeight="251885568" behindDoc="1" locked="0" layoutInCell="1" allowOverlap="1" wp14:anchorId="04F8E45A" wp14:editId="5B5D140E">
                  <wp:simplePos x="0" y="0"/>
                  <wp:positionH relativeFrom="margin">
                    <wp:posOffset>13081</wp:posOffset>
                  </wp:positionH>
                  <wp:positionV relativeFrom="margin">
                    <wp:posOffset>40894</wp:posOffset>
                  </wp:positionV>
                  <wp:extent cx="428371" cy="428371"/>
                  <wp:effectExtent l="0" t="0" r="0" b="0"/>
                  <wp:wrapTight wrapText="bothSides">
                    <wp:wrapPolygon edited="0">
                      <wp:start x="2882" y="2882"/>
                      <wp:lineTo x="961" y="15369"/>
                      <wp:lineTo x="4803" y="17290"/>
                      <wp:lineTo x="16330" y="17290"/>
                      <wp:lineTo x="19211" y="17290"/>
                      <wp:lineTo x="20172" y="10566"/>
                      <wp:lineTo x="18251" y="2882"/>
                      <wp:lineTo x="2882" y="2882"/>
                    </wp:wrapPolygon>
                  </wp:wrapTight>
                  <wp:docPr id="10" name="Obraz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ina\Desktop\raport dla śliwinskiego\-- obrazy\kalenda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71" cy="42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center"/>
          </w:tcPr>
          <w:p w14:paraId="16B74796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B543F">
              <w:rPr>
                <w:rFonts w:cs="Calibri"/>
                <w:b/>
                <w:bCs/>
              </w:rPr>
              <w:t>Liczba uczestników</w:t>
            </w:r>
          </w:p>
        </w:tc>
        <w:tc>
          <w:tcPr>
            <w:tcW w:w="5812" w:type="dxa"/>
            <w:vAlign w:val="center"/>
          </w:tcPr>
          <w:p w14:paraId="1041F320" w14:textId="0957A599" w:rsidR="00493FA0" w:rsidRPr="00C83F4B" w:rsidRDefault="00493FA0" w:rsidP="00615590">
            <w:pPr>
              <w:spacing w:after="0" w:line="240" w:lineRule="auto"/>
              <w:jc w:val="both"/>
              <w:rPr>
                <w:rFonts w:cs="Calibri"/>
                <w:bCs/>
                <w:strike/>
                <w:sz w:val="24"/>
                <w:szCs w:val="24"/>
              </w:rPr>
            </w:pPr>
            <w:r w:rsidRPr="00C83F4B">
              <w:rPr>
                <w:sz w:val="24"/>
                <w:szCs w:val="24"/>
              </w:rPr>
              <w:t>30 osób</w:t>
            </w:r>
          </w:p>
        </w:tc>
      </w:tr>
      <w:tr w:rsidR="00493FA0" w:rsidRPr="004B543F" w14:paraId="7B867408" w14:textId="77777777" w:rsidTr="00615590">
        <w:trPr>
          <w:trHeight w:val="941"/>
        </w:trPr>
        <w:tc>
          <w:tcPr>
            <w:tcW w:w="959" w:type="dxa"/>
          </w:tcPr>
          <w:p w14:paraId="4E03DC1F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l-PL"/>
              </w:rPr>
              <w:drawing>
                <wp:anchor distT="109728" distB="132969" distL="406908" distR="265938" simplePos="0" relativeHeight="251888640" behindDoc="1" locked="0" layoutInCell="1" allowOverlap="1" wp14:anchorId="1CD7423E" wp14:editId="0915003F">
                  <wp:simplePos x="0" y="0"/>
                  <wp:positionH relativeFrom="margin">
                    <wp:posOffset>-381</wp:posOffset>
                  </wp:positionH>
                  <wp:positionV relativeFrom="margin">
                    <wp:posOffset>108839</wp:posOffset>
                  </wp:positionV>
                  <wp:extent cx="428498" cy="428371"/>
                  <wp:effectExtent l="0" t="0" r="0" b="0"/>
                  <wp:wrapTight wrapText="bothSides">
                    <wp:wrapPolygon edited="0">
                      <wp:start x="9603" y="961"/>
                      <wp:lineTo x="2881" y="13448"/>
                      <wp:lineTo x="5762" y="19211"/>
                      <wp:lineTo x="7682" y="19211"/>
                      <wp:lineTo x="16325" y="19211"/>
                      <wp:lineTo x="17285" y="19211"/>
                      <wp:lineTo x="19206" y="17290"/>
                      <wp:lineTo x="20166" y="14409"/>
                      <wp:lineTo x="16325" y="3842"/>
                      <wp:lineTo x="13444" y="961"/>
                      <wp:lineTo x="9603" y="961"/>
                    </wp:wrapPolygon>
                  </wp:wrapTight>
                  <wp:docPr id="14" name="Obraz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ina\Desktop\raport dla śliwinskiego\-- obrazy\kalenda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98" cy="42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052068A2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475ABA63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B543F">
              <w:rPr>
                <w:rFonts w:cs="Calibri"/>
                <w:b/>
                <w:bCs/>
              </w:rPr>
              <w:t>Organizatorzy</w:t>
            </w:r>
          </w:p>
        </w:tc>
        <w:tc>
          <w:tcPr>
            <w:tcW w:w="5812" w:type="dxa"/>
          </w:tcPr>
          <w:p w14:paraId="7EAD2FE4" w14:textId="77777777" w:rsidR="00493FA0" w:rsidRPr="00DB5EF9" w:rsidRDefault="00493FA0" w:rsidP="00615590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55134C6A" w14:textId="6E8B71AC" w:rsidR="00493FA0" w:rsidRPr="004F698E" w:rsidRDefault="00097951" w:rsidP="00615590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4F698E">
              <w:rPr>
                <w:rFonts w:cs="Calibri"/>
                <w:bCs/>
                <w:sz w:val="24"/>
                <w:szCs w:val="24"/>
              </w:rPr>
              <w:t xml:space="preserve">Pracownia Zrównoważonego Rozwoju we współpracy  </w:t>
            </w:r>
            <w:r w:rsidR="00C22E1F" w:rsidRPr="004F698E">
              <w:rPr>
                <w:rFonts w:cs="Calibri"/>
                <w:bCs/>
                <w:sz w:val="24"/>
                <w:szCs w:val="24"/>
              </w:rPr>
              <w:t>z </w:t>
            </w:r>
            <w:r w:rsidRPr="004F698E">
              <w:rPr>
                <w:rFonts w:cs="Calibri"/>
                <w:bCs/>
                <w:sz w:val="24"/>
                <w:szCs w:val="24"/>
              </w:rPr>
              <w:t xml:space="preserve">Wydziałem Środowiska i Ekologii oraz Wydziałem Komunikacji Społecznej i Informacji </w:t>
            </w:r>
          </w:p>
          <w:p w14:paraId="606771D2" w14:textId="77777777" w:rsidR="00493FA0" w:rsidRPr="00DB5EF9" w:rsidRDefault="00493FA0" w:rsidP="00615590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</w:tc>
      </w:tr>
      <w:tr w:rsidR="00493FA0" w:rsidRPr="004B543F" w14:paraId="2E445AF3" w14:textId="77777777" w:rsidTr="00615590">
        <w:tc>
          <w:tcPr>
            <w:tcW w:w="959" w:type="dxa"/>
            <w:tcBorders>
              <w:bottom w:val="nil"/>
            </w:tcBorders>
          </w:tcPr>
          <w:p w14:paraId="701E4293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l-PL"/>
              </w:rPr>
              <w:drawing>
                <wp:anchor distT="0" distB="13462" distL="114300" distR="115570" simplePos="0" relativeHeight="251887616" behindDoc="1" locked="0" layoutInCell="1" allowOverlap="1" wp14:anchorId="05B71B73" wp14:editId="5CA4C4D8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57785</wp:posOffset>
                  </wp:positionV>
                  <wp:extent cx="381000" cy="381000"/>
                  <wp:effectExtent l="19050" t="0" r="0" b="0"/>
                  <wp:wrapTight wrapText="bothSides">
                    <wp:wrapPolygon edited="0">
                      <wp:start x="2160" y="0"/>
                      <wp:lineTo x="-1080" y="3240"/>
                      <wp:lineTo x="-1080" y="16200"/>
                      <wp:lineTo x="14040" y="20520"/>
                      <wp:lineTo x="15120" y="20520"/>
                      <wp:lineTo x="21600" y="20520"/>
                      <wp:lineTo x="21600" y="16200"/>
                      <wp:lineTo x="16200" y="3240"/>
                      <wp:lineTo x="14040" y="0"/>
                      <wp:lineTo x="2160" y="0"/>
                    </wp:wrapPolygon>
                  </wp:wrapTight>
                  <wp:docPr id="22" name="Obraz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ina\Desktop\raport dla śliwinskiego\-- obrazy\kalenda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bottom w:val="nil"/>
            </w:tcBorders>
          </w:tcPr>
          <w:p w14:paraId="53ED025A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468027C3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B543F">
              <w:rPr>
                <w:rFonts w:cs="Calibri"/>
                <w:b/>
                <w:bCs/>
              </w:rPr>
              <w:t>Przedmiot konsultacji</w:t>
            </w:r>
          </w:p>
          <w:p w14:paraId="3D82415A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14:paraId="2D3ED6B5" w14:textId="311658B9" w:rsidR="001E0073" w:rsidRPr="004F698E" w:rsidRDefault="00493FA0" w:rsidP="00B46C05">
            <w:pPr>
              <w:spacing w:after="0" w:line="240" w:lineRule="auto"/>
              <w:jc w:val="both"/>
              <w:rPr>
                <w:rStyle w:val="markedcontent"/>
                <w:rFonts w:asciiTheme="minorHAnsi" w:hAnsiTheme="minorHAnsi" w:cstheme="minorHAnsi"/>
                <w:sz w:val="30"/>
                <w:szCs w:val="30"/>
              </w:rPr>
            </w:pPr>
            <w:r w:rsidRPr="004F698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</w:t>
            </w:r>
            <w:r w:rsidR="00B46C05" w:rsidRPr="004F69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073" w:rsidRPr="004F698E">
              <w:rPr>
                <w:rStyle w:val="Hipercze"/>
                <w:rFonts w:asciiTheme="minorHAnsi" w:hAnsiTheme="minorHAnsi" w:cstheme="minorHAnsi"/>
                <w:sz w:val="30"/>
                <w:szCs w:val="30"/>
              </w:rPr>
              <w:t xml:space="preserve"> </w:t>
            </w:r>
          </w:p>
          <w:p w14:paraId="66B6422C" w14:textId="3CD3BB6B" w:rsidR="0065108A" w:rsidRPr="004F698E" w:rsidRDefault="00DB5EF9" w:rsidP="00B46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698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B46C05" w:rsidRPr="004F698E">
              <w:rPr>
                <w:rFonts w:asciiTheme="minorHAnsi" w:hAnsiTheme="minorHAnsi" w:cstheme="minorHAnsi"/>
                <w:sz w:val="24"/>
                <w:szCs w:val="24"/>
              </w:rPr>
              <w:t xml:space="preserve">GreenLab to </w:t>
            </w:r>
            <w:r w:rsidR="001E0073" w:rsidRPr="004F698E">
              <w:rPr>
                <w:rFonts w:asciiTheme="minorHAnsi" w:hAnsiTheme="minorHAnsi" w:cstheme="minorHAnsi"/>
                <w:sz w:val="24"/>
                <w:szCs w:val="24"/>
              </w:rPr>
              <w:t>pilotażowy projekt zrealizowany</w:t>
            </w:r>
            <w:r w:rsidR="0065108A" w:rsidRPr="004F698E">
              <w:rPr>
                <w:rFonts w:asciiTheme="minorHAnsi" w:hAnsiTheme="minorHAnsi" w:cstheme="minorHAnsi"/>
                <w:sz w:val="24"/>
                <w:szCs w:val="24"/>
              </w:rPr>
              <w:t>, w</w:t>
            </w:r>
            <w:r w:rsidR="00681F4F" w:rsidRPr="004F698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65108A" w:rsidRPr="004F698E">
              <w:rPr>
                <w:rFonts w:asciiTheme="minorHAnsi" w:hAnsiTheme="minorHAnsi" w:cstheme="minorHAnsi"/>
                <w:sz w:val="24"/>
                <w:szCs w:val="24"/>
              </w:rPr>
              <w:t>ramach realizacji zadania publicznego,</w:t>
            </w:r>
            <w:r w:rsidR="001E0073" w:rsidRPr="004F698E">
              <w:rPr>
                <w:rFonts w:asciiTheme="minorHAnsi" w:hAnsiTheme="minorHAnsi" w:cstheme="minorHAnsi"/>
                <w:sz w:val="24"/>
                <w:szCs w:val="24"/>
              </w:rPr>
              <w:t xml:space="preserve"> przez Pracowni</w:t>
            </w:r>
            <w:r w:rsidR="0065108A" w:rsidRPr="004F698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1E0073" w:rsidRPr="004F698E">
              <w:rPr>
                <w:rFonts w:asciiTheme="minorHAnsi" w:hAnsiTheme="minorHAnsi" w:cstheme="minorHAnsi"/>
                <w:sz w:val="24"/>
                <w:szCs w:val="24"/>
              </w:rPr>
              <w:t xml:space="preserve"> Zrównoważonego Rozwoju</w:t>
            </w:r>
            <w:r w:rsidR="0065108A" w:rsidRPr="004F698E">
              <w:rPr>
                <w:rFonts w:asciiTheme="minorHAnsi" w:hAnsiTheme="minorHAnsi" w:cstheme="minorHAnsi"/>
                <w:sz w:val="24"/>
                <w:szCs w:val="24"/>
              </w:rPr>
              <w:t xml:space="preserve"> we współpracy z działami Urzędu Miasta Torunia. </w:t>
            </w:r>
            <w:r w:rsidR="001E0073" w:rsidRPr="004F69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108A" w:rsidRPr="004F698E">
              <w:rPr>
                <w:rFonts w:asciiTheme="minorHAnsi" w:hAnsiTheme="minorHAnsi" w:cstheme="minorHAnsi"/>
                <w:sz w:val="24"/>
                <w:szCs w:val="24"/>
              </w:rPr>
              <w:t>Celem projektu było  zwiększenie świadomości ekologicznej mieszkańców, usprawnienie działania miasta w zakresie gospodarowania zielenią, budowanie dialogu pomiędzy różnymi grupami społecznymi zaangażowanymi w obszarach związanych z</w:t>
            </w:r>
            <w:r w:rsidR="004F698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65108A" w:rsidRPr="004F698E">
              <w:rPr>
                <w:rFonts w:asciiTheme="minorHAnsi" w:hAnsiTheme="minorHAnsi" w:cstheme="minorHAnsi"/>
                <w:sz w:val="24"/>
                <w:szCs w:val="24"/>
              </w:rPr>
              <w:t>zieleni</w:t>
            </w:r>
            <w:r w:rsidR="00C22E1F" w:rsidRPr="004F698E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65108A" w:rsidRPr="004F698E">
              <w:rPr>
                <w:rFonts w:asciiTheme="minorHAnsi" w:hAnsiTheme="minorHAnsi" w:cstheme="minorHAnsi"/>
                <w:sz w:val="24"/>
                <w:szCs w:val="24"/>
              </w:rPr>
              <w:t xml:space="preserve"> miejską.</w:t>
            </w:r>
          </w:p>
          <w:p w14:paraId="29A807EA" w14:textId="65DA3E67" w:rsidR="00493FA0" w:rsidRPr="004F698E" w:rsidRDefault="00DB5EF9" w:rsidP="00DB5EF9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4F698E">
              <w:rPr>
                <w:rFonts w:asciiTheme="minorHAnsi" w:hAnsiTheme="minorHAnsi" w:cstheme="minorHAnsi"/>
              </w:rPr>
              <w:t xml:space="preserve">      </w:t>
            </w:r>
            <w:r w:rsidR="0065108A" w:rsidRPr="004F698E">
              <w:rPr>
                <w:rFonts w:asciiTheme="minorHAnsi" w:hAnsiTheme="minorHAnsi" w:cstheme="minorHAnsi"/>
              </w:rPr>
              <w:t xml:space="preserve">W projekcie  GreenLab opracowano dwa narzędzia: Zielonego Forum Torunia oraz </w:t>
            </w:r>
            <w:r w:rsidR="00752BB5" w:rsidRPr="004F698E">
              <w:rPr>
                <w:rFonts w:asciiTheme="minorHAnsi" w:hAnsiTheme="minorHAnsi" w:cstheme="minorHAnsi"/>
              </w:rPr>
              <w:t>z</w:t>
            </w:r>
            <w:r w:rsidR="0065108A" w:rsidRPr="004F698E">
              <w:rPr>
                <w:rFonts w:asciiTheme="minorHAnsi" w:hAnsiTheme="minorHAnsi" w:cstheme="minorHAnsi"/>
              </w:rPr>
              <w:t>espołu roboczego GreenLab.</w:t>
            </w:r>
            <w:r w:rsidR="00752BB5" w:rsidRPr="004F698E">
              <w:rPr>
                <w:rFonts w:asciiTheme="minorHAnsi" w:hAnsiTheme="minorHAnsi" w:cstheme="minorHAnsi"/>
              </w:rPr>
              <w:t xml:space="preserve"> Podczas organizowanych spotkań (Zielonego Forum) mieszkańcy mieli możliwość poszerzyć swoją wiedzę z zakresu środowiska i zieleni. W spotkaniach uczestniczyli eksperci,  przedstawiciele NGO, urzędnicy, przedstawiciele środowiska naukowego</w:t>
            </w:r>
            <w:r w:rsidR="00C22E1F" w:rsidRPr="004F698E">
              <w:rPr>
                <w:rFonts w:asciiTheme="minorHAnsi" w:hAnsiTheme="minorHAnsi" w:cstheme="minorHAnsi"/>
              </w:rPr>
              <w:t>, mieszkańcy, rady okręgów</w:t>
            </w:r>
            <w:r w:rsidR="00752BB5" w:rsidRPr="004F698E">
              <w:rPr>
                <w:rFonts w:asciiTheme="minorHAnsi" w:hAnsiTheme="minorHAnsi" w:cstheme="minorHAnsi"/>
              </w:rPr>
              <w:t>. Przestrzeni</w:t>
            </w:r>
            <w:r w:rsidR="00B95D72" w:rsidRPr="004F698E">
              <w:rPr>
                <w:rFonts w:asciiTheme="minorHAnsi" w:hAnsiTheme="minorHAnsi" w:cstheme="minorHAnsi"/>
              </w:rPr>
              <w:t>ą</w:t>
            </w:r>
            <w:r w:rsidR="00752BB5" w:rsidRPr="004F698E">
              <w:rPr>
                <w:rFonts w:asciiTheme="minorHAnsi" w:hAnsiTheme="minorHAnsi" w:cstheme="minorHAnsi"/>
              </w:rPr>
              <w:t xml:space="preserve"> pogłębionej dyskusji o zieleni  </w:t>
            </w:r>
            <w:r w:rsidR="00DA5C6E" w:rsidRPr="004F698E">
              <w:rPr>
                <w:rFonts w:asciiTheme="minorHAnsi" w:hAnsiTheme="minorHAnsi" w:cstheme="minorHAnsi"/>
              </w:rPr>
              <w:t>w </w:t>
            </w:r>
            <w:r w:rsidR="00752BB5" w:rsidRPr="004F698E">
              <w:rPr>
                <w:rFonts w:asciiTheme="minorHAnsi" w:hAnsiTheme="minorHAnsi" w:cstheme="minorHAnsi"/>
              </w:rPr>
              <w:t>Toruniu był zespół roboczy GreenLab</w:t>
            </w:r>
            <w:r w:rsidR="00B95D72" w:rsidRPr="004F698E">
              <w:rPr>
                <w:rFonts w:asciiTheme="minorHAnsi" w:hAnsiTheme="minorHAnsi" w:cstheme="minorHAnsi"/>
              </w:rPr>
              <w:t>, w którym uczestniczyli przedstawiciele rad okręgów,</w:t>
            </w:r>
            <w:r w:rsidR="00C22E1F" w:rsidRPr="004F698E">
              <w:rPr>
                <w:rFonts w:asciiTheme="minorHAnsi" w:hAnsiTheme="minorHAnsi" w:cstheme="minorHAnsi"/>
              </w:rPr>
              <w:t xml:space="preserve"> mieszkańców,</w:t>
            </w:r>
            <w:r w:rsidR="00B95D72" w:rsidRPr="004F698E">
              <w:rPr>
                <w:rFonts w:asciiTheme="minorHAnsi" w:hAnsiTheme="minorHAnsi" w:cstheme="minorHAnsi"/>
              </w:rPr>
              <w:t xml:space="preserve"> organizacji pozarządowych, przedstawiciele Urzędu Miasta Torunia</w:t>
            </w:r>
            <w:r w:rsidRPr="004F698E">
              <w:rPr>
                <w:rFonts w:asciiTheme="minorHAnsi" w:hAnsiTheme="minorHAnsi" w:cstheme="minorHAnsi"/>
              </w:rPr>
              <w:t>.</w:t>
            </w:r>
          </w:p>
        </w:tc>
      </w:tr>
      <w:tr w:rsidR="00493FA0" w:rsidRPr="004B543F" w14:paraId="28EC9DD1" w14:textId="77777777" w:rsidTr="0061559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F61E5EF" w14:textId="5773695A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pl-PL"/>
              </w:rPr>
              <w:drawing>
                <wp:anchor distT="0" distB="14097" distL="315468" distR="310515" simplePos="0" relativeHeight="251886592" behindDoc="1" locked="0" layoutInCell="1" allowOverlap="1" wp14:anchorId="382089E8" wp14:editId="53575149">
                  <wp:simplePos x="0" y="0"/>
                  <wp:positionH relativeFrom="margin">
                    <wp:posOffset>1524</wp:posOffset>
                  </wp:positionH>
                  <wp:positionV relativeFrom="margin">
                    <wp:posOffset>116840</wp:posOffset>
                  </wp:positionV>
                  <wp:extent cx="419354" cy="418846"/>
                  <wp:effectExtent l="0" t="0" r="0" b="0"/>
                  <wp:wrapSquare wrapText="bothSides"/>
                  <wp:docPr id="38" name="Obraz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ina\Desktop\raport dla śliwinskiego\-- obrazy\kalenda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54" cy="41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2BB5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BECA81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676B980B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4B543F">
              <w:rPr>
                <w:rFonts w:cs="Calibri"/>
                <w:b/>
                <w:bCs/>
              </w:rPr>
              <w:t>Podsumowanie</w:t>
            </w:r>
          </w:p>
          <w:p w14:paraId="25B4CE64" w14:textId="77777777" w:rsidR="00493FA0" w:rsidRPr="004B543F" w:rsidRDefault="00493FA0" w:rsidP="00615590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45E977D" w14:textId="77777777" w:rsidR="00493FA0" w:rsidRPr="004F698E" w:rsidRDefault="00493FA0" w:rsidP="0061559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14:paraId="5BE662FC" w14:textId="40412103" w:rsidR="00493FA0" w:rsidRPr="004F698E" w:rsidRDefault="00DA5C6E" w:rsidP="0061559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698E">
              <w:rPr>
                <w:rFonts w:cs="Calibri"/>
                <w:sz w:val="24"/>
                <w:szCs w:val="24"/>
              </w:rPr>
              <w:t xml:space="preserve">       </w:t>
            </w:r>
            <w:r w:rsidR="00B46C05" w:rsidRPr="004F698E">
              <w:rPr>
                <w:rFonts w:cs="Calibri"/>
                <w:sz w:val="24"/>
                <w:szCs w:val="24"/>
              </w:rPr>
              <w:t xml:space="preserve">Realizacja projektu umożliwiła </w:t>
            </w:r>
            <w:r w:rsidR="00820901" w:rsidRPr="004F698E">
              <w:rPr>
                <w:rFonts w:cs="Calibri"/>
                <w:sz w:val="24"/>
                <w:szCs w:val="24"/>
              </w:rPr>
              <w:t xml:space="preserve">mieszkańcom zainteresowanym kwestiami ochrony zieleni w Toruniu </w:t>
            </w:r>
            <w:r w:rsidRPr="004F698E">
              <w:rPr>
                <w:rFonts w:cs="Calibri"/>
                <w:sz w:val="24"/>
                <w:szCs w:val="24"/>
              </w:rPr>
              <w:t xml:space="preserve"> poszerzenie wiedzy z zakresu środowiska naturalnego  w mieście, </w:t>
            </w:r>
            <w:r w:rsidR="00820901" w:rsidRPr="004F698E">
              <w:rPr>
                <w:rFonts w:cs="Calibri"/>
                <w:sz w:val="24"/>
                <w:szCs w:val="24"/>
              </w:rPr>
              <w:t>udział w spotkaniach i grup</w:t>
            </w:r>
            <w:r w:rsidR="00DB5EF9" w:rsidRPr="004F698E">
              <w:rPr>
                <w:rFonts w:cs="Calibri"/>
                <w:sz w:val="24"/>
                <w:szCs w:val="24"/>
              </w:rPr>
              <w:t>ie</w:t>
            </w:r>
            <w:r w:rsidR="00820901" w:rsidRPr="004F698E">
              <w:rPr>
                <w:rFonts w:cs="Calibri"/>
                <w:sz w:val="24"/>
                <w:szCs w:val="24"/>
              </w:rPr>
              <w:t xml:space="preserve"> robocz</w:t>
            </w:r>
            <w:r w:rsidR="00DB5EF9" w:rsidRPr="004F698E">
              <w:rPr>
                <w:rFonts w:cs="Calibri"/>
                <w:sz w:val="24"/>
                <w:szCs w:val="24"/>
              </w:rPr>
              <w:t>ej</w:t>
            </w:r>
            <w:r w:rsidR="00820901" w:rsidRPr="004F698E">
              <w:rPr>
                <w:rFonts w:cs="Calibri"/>
                <w:sz w:val="24"/>
                <w:szCs w:val="24"/>
              </w:rPr>
              <w:t xml:space="preserve">, </w:t>
            </w:r>
            <w:r w:rsidRPr="004F698E">
              <w:rPr>
                <w:rFonts w:cs="Calibri"/>
                <w:sz w:val="24"/>
                <w:szCs w:val="24"/>
              </w:rPr>
              <w:t xml:space="preserve">formułowanie wspólnych rozwiązań zmierzających do zwiększenia świadomości w zakresie uwarunkowań </w:t>
            </w:r>
            <w:r w:rsidRPr="004F698E">
              <w:rPr>
                <w:rFonts w:cs="Calibri"/>
                <w:sz w:val="24"/>
                <w:szCs w:val="24"/>
              </w:rPr>
              <w:lastRenderedPageBreak/>
              <w:t xml:space="preserve">dotyczących utrzymania terenów zielonych w przestrzeni miejskiej.  </w:t>
            </w:r>
          </w:p>
          <w:p w14:paraId="763F0E72" w14:textId="10A2ECF5" w:rsidR="00DB5EF9" w:rsidRPr="004F698E" w:rsidRDefault="00DB5EF9" w:rsidP="00DB5EF9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4F698E">
              <w:rPr>
                <w:rFonts w:asciiTheme="minorHAnsi" w:hAnsiTheme="minorHAnsi" w:cstheme="minorHAnsi"/>
              </w:rPr>
              <w:t xml:space="preserve">    W ramach projektu zorganizowano, oprócz Zielonego Forum</w:t>
            </w:r>
            <w:r w:rsidR="00DA5C6E" w:rsidRPr="004F698E">
              <w:rPr>
                <w:rFonts w:asciiTheme="minorHAnsi" w:hAnsiTheme="minorHAnsi" w:cstheme="minorHAnsi"/>
              </w:rPr>
              <w:t>,</w:t>
            </w:r>
            <w:r w:rsidRPr="004F698E">
              <w:rPr>
                <w:rFonts w:asciiTheme="minorHAnsi" w:hAnsiTheme="minorHAnsi" w:cstheme="minorHAnsi"/>
              </w:rPr>
              <w:t xml:space="preserve"> pięć kilkugodzinnych spotkań, podczas których diagnozowano problemy i wypracowywano propozycje rozwiązań</w:t>
            </w:r>
            <w:r w:rsidR="004F698E" w:rsidRPr="004F698E">
              <w:rPr>
                <w:rFonts w:asciiTheme="minorHAnsi" w:hAnsiTheme="minorHAnsi" w:cstheme="minorHAnsi"/>
              </w:rPr>
              <w:t xml:space="preserve"> - rekomendacje</w:t>
            </w:r>
            <w:r w:rsidRPr="004F698E">
              <w:rPr>
                <w:rFonts w:asciiTheme="minorHAnsi" w:hAnsiTheme="minorHAnsi" w:cstheme="minorHAnsi"/>
              </w:rPr>
              <w:t>, m.in. z zakresu informacji i</w:t>
            </w:r>
            <w:r w:rsidR="004F698E" w:rsidRPr="004F698E">
              <w:rPr>
                <w:rFonts w:asciiTheme="minorHAnsi" w:hAnsiTheme="minorHAnsi" w:cstheme="minorHAnsi"/>
              </w:rPr>
              <w:t> </w:t>
            </w:r>
            <w:r w:rsidRPr="004F698E">
              <w:rPr>
                <w:rFonts w:asciiTheme="minorHAnsi" w:hAnsiTheme="minorHAnsi" w:cstheme="minorHAnsi"/>
              </w:rPr>
              <w:t>edukacji ekologicznej w Toruniu, zielonych projektów w</w:t>
            </w:r>
            <w:r w:rsidR="004F698E" w:rsidRPr="004F698E">
              <w:rPr>
                <w:rFonts w:asciiTheme="minorHAnsi" w:hAnsiTheme="minorHAnsi" w:cstheme="minorHAnsi"/>
              </w:rPr>
              <w:t> </w:t>
            </w:r>
            <w:r w:rsidRPr="004F698E">
              <w:rPr>
                <w:rFonts w:asciiTheme="minorHAnsi" w:hAnsiTheme="minorHAnsi" w:cstheme="minorHAnsi"/>
              </w:rPr>
              <w:t>budżecie obywatelskim, retencji wody w mieście, społecznego nadzoru nad zielenią w Toruniu, usprawnienia koordynacji „zielonych działań” przy</w:t>
            </w:r>
            <w:r w:rsidR="004F698E" w:rsidRPr="004F698E">
              <w:rPr>
                <w:rFonts w:asciiTheme="minorHAnsi" w:hAnsiTheme="minorHAnsi" w:cstheme="minorHAnsi"/>
              </w:rPr>
              <w:t> </w:t>
            </w:r>
            <w:r w:rsidRPr="004F698E">
              <w:rPr>
                <w:rFonts w:asciiTheme="minorHAnsi" w:hAnsiTheme="minorHAnsi" w:cstheme="minorHAnsi"/>
              </w:rPr>
              <w:t>realizacji inwestycji miejskich.  Te</w:t>
            </w:r>
            <w:r w:rsidR="004F698E" w:rsidRPr="004F698E">
              <w:rPr>
                <w:rFonts w:asciiTheme="minorHAnsi" w:hAnsiTheme="minorHAnsi" w:cstheme="minorHAnsi"/>
              </w:rPr>
              <w:t> </w:t>
            </w:r>
            <w:r w:rsidRPr="004F698E">
              <w:rPr>
                <w:rFonts w:asciiTheme="minorHAnsi" w:hAnsiTheme="minorHAnsi" w:cstheme="minorHAnsi"/>
              </w:rPr>
              <w:t>zagadnienia będą jeszcze przedmiotem analiz i</w:t>
            </w:r>
            <w:r w:rsidR="004F698E" w:rsidRPr="004F698E">
              <w:rPr>
                <w:rFonts w:asciiTheme="minorHAnsi" w:hAnsiTheme="minorHAnsi" w:cstheme="minorHAnsi"/>
              </w:rPr>
              <w:t> </w:t>
            </w:r>
            <w:r w:rsidRPr="004F698E">
              <w:rPr>
                <w:rFonts w:asciiTheme="minorHAnsi" w:hAnsiTheme="minorHAnsi" w:cstheme="minorHAnsi"/>
              </w:rPr>
              <w:t xml:space="preserve">uzgodnień ze strony Miasta. </w:t>
            </w:r>
          </w:p>
          <w:p w14:paraId="32131E40" w14:textId="6C1A235F" w:rsidR="00DB5EF9" w:rsidRPr="004F698E" w:rsidRDefault="00DB5EF9" w:rsidP="00DB5E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698E">
              <w:rPr>
                <w:rFonts w:asciiTheme="minorHAnsi" w:hAnsiTheme="minorHAnsi" w:cstheme="minorHAnsi"/>
                <w:sz w:val="24"/>
                <w:szCs w:val="24"/>
              </w:rPr>
              <w:t xml:space="preserve">      Kontynuacja projektu „GreenLab. Rozmowy o zieleni  w Toruniu”  została przewidziana również w 2024 r.  </w:t>
            </w:r>
          </w:p>
          <w:p w14:paraId="30704FD0" w14:textId="77777777" w:rsidR="00493FA0" w:rsidRPr="004F698E" w:rsidRDefault="00493FA0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5FB2B87A" w14:textId="3046FC19" w:rsidR="00493FA0" w:rsidRPr="004F698E" w:rsidRDefault="00493FA0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E420E38" w14:textId="37284A98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1FC2714D" w14:textId="018166C7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5C507E90" w14:textId="171442D7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7F54FFF4" w14:textId="7AEC2946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50F86986" w14:textId="64F526B3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BDA85E2" w14:textId="794EF54E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6525B91B" w14:textId="733B1FBD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3E3D9B2F" w14:textId="5C7727EC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62437E5F" w14:textId="5253E318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773BEEBA" w14:textId="51423BB2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74F90BAE" w14:textId="11420142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C36FBF2" w14:textId="546C4AE1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59817D04" w14:textId="57A5F624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14E0AE4E" w14:textId="0A8B970B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82E3705" w14:textId="1001933C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77A2529" w14:textId="13F070DC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0A266F08" w14:textId="7F7E47D7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A96FD51" w14:textId="7D80C9CA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50CA4185" w14:textId="7A405DF6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12618D9F" w14:textId="4382CBED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0BD621A9" w14:textId="30D60CB7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1EB2846D" w14:textId="418F0910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75B7EE2" w14:textId="7C1F764B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5E0A256A" w14:textId="464A2B40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5C618754" w14:textId="77777777" w:rsidR="00DA5C6E" w:rsidRPr="004F698E" w:rsidRDefault="00DA5C6E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665BF8F5" w14:textId="77777777" w:rsidR="00493FA0" w:rsidRPr="004F698E" w:rsidRDefault="00493FA0" w:rsidP="00615590">
            <w:pPr>
              <w:spacing w:after="0"/>
              <w:jc w:val="both"/>
              <w:rPr>
                <w:sz w:val="24"/>
                <w:szCs w:val="24"/>
              </w:rPr>
            </w:pPr>
          </w:p>
          <w:p w14:paraId="716ACAA2" w14:textId="77777777" w:rsidR="00493FA0" w:rsidRPr="004F698E" w:rsidRDefault="00493FA0" w:rsidP="0061559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419D09AF" w14:textId="2D8F4C2E" w:rsidR="002E2128" w:rsidRDefault="00421F67" w:rsidP="00421F67">
      <w:pPr>
        <w:pStyle w:val="Nagwek2"/>
        <w:ind w:left="708"/>
      </w:pPr>
      <w:bookmarkStart w:id="51" w:name="_Toc162438288"/>
      <w:r>
        <w:lastRenderedPageBreak/>
        <w:t xml:space="preserve">IV. </w:t>
      </w:r>
      <w:r w:rsidR="00492028">
        <w:t>Pod</w:t>
      </w:r>
      <w:r w:rsidR="002114BE">
        <w:t>s</w:t>
      </w:r>
      <w:r w:rsidR="002E2128">
        <w:t>umowanie i wnioski</w:t>
      </w:r>
      <w:bookmarkEnd w:id="49"/>
      <w:bookmarkEnd w:id="51"/>
    </w:p>
    <w:p w14:paraId="4EACBE3A" w14:textId="77777777" w:rsidR="00157CCE" w:rsidRPr="00157CCE" w:rsidRDefault="00157CCE" w:rsidP="00157CCE"/>
    <w:p w14:paraId="40895F15" w14:textId="77777777" w:rsidR="002E2128" w:rsidRDefault="002E2128" w:rsidP="002E2128">
      <w:pPr>
        <w:spacing w:after="0"/>
        <w:jc w:val="both"/>
        <w:rPr>
          <w:rFonts w:cs="Calibri"/>
          <w:sz w:val="24"/>
          <w:szCs w:val="24"/>
        </w:rPr>
      </w:pPr>
    </w:p>
    <w:p w14:paraId="711180AB" w14:textId="76095690" w:rsidR="002E2128" w:rsidRPr="00CA73F6" w:rsidRDefault="002F06F9" w:rsidP="009461E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13BD">
        <w:rPr>
          <w:rFonts w:cs="Calibri"/>
        </w:rPr>
        <w:t xml:space="preserve">1) </w:t>
      </w:r>
      <w:r w:rsidR="001B64B3" w:rsidRPr="00CA73F6">
        <w:rPr>
          <w:rFonts w:cs="Calibri"/>
          <w:sz w:val="24"/>
          <w:szCs w:val="24"/>
        </w:rPr>
        <w:t>W</w:t>
      </w:r>
      <w:r w:rsidR="00DB245A" w:rsidRPr="00CA73F6">
        <w:rPr>
          <w:rFonts w:cs="Calibri"/>
          <w:sz w:val="24"/>
          <w:szCs w:val="24"/>
        </w:rPr>
        <w:t xml:space="preserve"> 202</w:t>
      </w:r>
      <w:r w:rsidR="00FD72B3">
        <w:rPr>
          <w:rFonts w:cs="Calibri"/>
          <w:sz w:val="24"/>
          <w:szCs w:val="24"/>
        </w:rPr>
        <w:t>3</w:t>
      </w:r>
      <w:r w:rsidR="002E2128" w:rsidRPr="00CA73F6">
        <w:rPr>
          <w:rFonts w:cs="Calibri"/>
          <w:sz w:val="24"/>
          <w:szCs w:val="24"/>
        </w:rPr>
        <w:t xml:space="preserve"> r. Wydział Komunikacji Społecznej i Informacji Urzędu Miasta </w:t>
      </w:r>
      <w:r w:rsidR="00CD5949" w:rsidRPr="00CA73F6">
        <w:rPr>
          <w:rFonts w:cs="Calibri"/>
          <w:sz w:val="24"/>
          <w:szCs w:val="24"/>
        </w:rPr>
        <w:t xml:space="preserve">Torunia </w:t>
      </w:r>
      <w:r w:rsidR="003704B5" w:rsidRPr="00CA73F6">
        <w:rPr>
          <w:rFonts w:cs="Calibri"/>
          <w:sz w:val="24"/>
          <w:szCs w:val="24"/>
        </w:rPr>
        <w:t>zrealizował</w:t>
      </w:r>
      <w:r w:rsidR="008F4988" w:rsidRPr="00CA73F6">
        <w:rPr>
          <w:rFonts w:cs="Calibri"/>
          <w:sz w:val="24"/>
          <w:szCs w:val="24"/>
        </w:rPr>
        <w:t xml:space="preserve"> </w:t>
      </w:r>
      <w:r w:rsidR="008F4988" w:rsidRPr="004F698E">
        <w:rPr>
          <w:rFonts w:cs="Calibri"/>
          <w:sz w:val="24"/>
          <w:szCs w:val="24"/>
        </w:rPr>
        <w:t>1</w:t>
      </w:r>
      <w:r w:rsidR="00C83F4B" w:rsidRPr="004F698E">
        <w:rPr>
          <w:rFonts w:cs="Calibri"/>
          <w:sz w:val="24"/>
          <w:szCs w:val="24"/>
        </w:rPr>
        <w:t>7</w:t>
      </w:r>
      <w:r w:rsidR="003704B5" w:rsidRPr="004F698E">
        <w:rPr>
          <w:rFonts w:cs="Calibri"/>
          <w:sz w:val="24"/>
          <w:szCs w:val="24"/>
        </w:rPr>
        <w:t> </w:t>
      </w:r>
      <w:r w:rsidR="008F4988" w:rsidRPr="004F698E">
        <w:rPr>
          <w:rFonts w:cs="Calibri"/>
          <w:sz w:val="24"/>
          <w:szCs w:val="24"/>
        </w:rPr>
        <w:t>procesów konsultacyjnych</w:t>
      </w:r>
      <w:r w:rsidR="00D10138" w:rsidRPr="004F698E">
        <w:rPr>
          <w:rFonts w:cs="Calibri"/>
          <w:sz w:val="24"/>
          <w:szCs w:val="24"/>
        </w:rPr>
        <w:t xml:space="preserve">, </w:t>
      </w:r>
      <w:r w:rsidR="004A14B7" w:rsidRPr="004F698E">
        <w:rPr>
          <w:rFonts w:cs="Calibri"/>
          <w:sz w:val="24"/>
          <w:szCs w:val="24"/>
        </w:rPr>
        <w:t xml:space="preserve"> </w:t>
      </w:r>
      <w:r w:rsidR="008F4988" w:rsidRPr="004F698E">
        <w:rPr>
          <w:rFonts w:cs="Calibri"/>
          <w:sz w:val="24"/>
          <w:szCs w:val="24"/>
        </w:rPr>
        <w:t>w tym procedur</w:t>
      </w:r>
      <w:r w:rsidR="001219C7" w:rsidRPr="004F698E">
        <w:rPr>
          <w:rFonts w:cs="Calibri"/>
          <w:sz w:val="24"/>
          <w:szCs w:val="24"/>
        </w:rPr>
        <w:t>ę budżetu obywatelskiego na 202</w:t>
      </w:r>
      <w:r w:rsidR="00FD72B3" w:rsidRPr="004F698E">
        <w:rPr>
          <w:rFonts w:cs="Calibri"/>
          <w:sz w:val="24"/>
          <w:szCs w:val="24"/>
        </w:rPr>
        <w:t>4</w:t>
      </w:r>
      <w:r w:rsidR="008F4988" w:rsidRPr="004F698E">
        <w:rPr>
          <w:rFonts w:cs="Calibri"/>
          <w:sz w:val="24"/>
          <w:szCs w:val="24"/>
        </w:rPr>
        <w:t xml:space="preserve"> r.</w:t>
      </w:r>
      <w:r w:rsidR="003704B5" w:rsidRPr="004F698E">
        <w:rPr>
          <w:rFonts w:cs="Calibri"/>
          <w:sz w:val="24"/>
          <w:szCs w:val="24"/>
        </w:rPr>
        <w:t xml:space="preserve"> </w:t>
      </w:r>
      <w:r w:rsidR="00C83F4B" w:rsidRPr="004F698E">
        <w:rPr>
          <w:rFonts w:cs="Calibri"/>
          <w:sz w:val="24"/>
          <w:szCs w:val="24"/>
        </w:rPr>
        <w:t xml:space="preserve">oraz </w:t>
      </w:r>
      <w:r w:rsidR="00C83F4B" w:rsidRPr="004F698E">
        <w:rPr>
          <w:rFonts w:cs="Calibri"/>
        </w:rPr>
        <w:t>pilotażowy projekt „GreenLab. Rozmowy o zieleni w Toruniu”.</w:t>
      </w:r>
    </w:p>
    <w:p w14:paraId="47820A5F" w14:textId="77777777" w:rsidR="002E2128" w:rsidRPr="00CA73F6" w:rsidRDefault="002E2128" w:rsidP="002E2128">
      <w:pPr>
        <w:spacing w:after="0"/>
        <w:jc w:val="both"/>
        <w:rPr>
          <w:rFonts w:cs="Calibri"/>
          <w:sz w:val="24"/>
          <w:szCs w:val="24"/>
        </w:rPr>
      </w:pPr>
    </w:p>
    <w:p w14:paraId="62D4A7DD" w14:textId="77777777" w:rsidR="00A0450E" w:rsidRPr="00CA73F6" w:rsidRDefault="002E2128" w:rsidP="009461E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A73F6">
        <w:rPr>
          <w:rFonts w:cs="Calibri"/>
          <w:sz w:val="24"/>
          <w:szCs w:val="24"/>
        </w:rPr>
        <w:t>2) Tematyka przeprowadzonych konsultacji była szeroka i obejmowała następujące kwestie</w:t>
      </w:r>
      <w:r w:rsidR="00D10138" w:rsidRPr="00CA73F6">
        <w:rPr>
          <w:rFonts w:cs="Calibri"/>
          <w:sz w:val="24"/>
          <w:szCs w:val="24"/>
        </w:rPr>
        <w:t xml:space="preserve">  (</w:t>
      </w:r>
      <w:r w:rsidR="00D10138" w:rsidRPr="00CA73F6">
        <w:rPr>
          <w:sz w:val="24"/>
          <w:szCs w:val="24"/>
        </w:rPr>
        <w:t>z wyłączeniem</w:t>
      </w:r>
      <w:r w:rsidR="00D10138" w:rsidRPr="00CA73F6">
        <w:rPr>
          <w:rFonts w:cs="Calibri"/>
          <w:sz w:val="24"/>
          <w:szCs w:val="24"/>
        </w:rPr>
        <w:t xml:space="preserve"> procedury budżetu obywatelskiego)</w:t>
      </w:r>
      <w:r w:rsidRPr="00CA73F6">
        <w:rPr>
          <w:rFonts w:cs="Calibri"/>
          <w:sz w:val="24"/>
          <w:szCs w:val="24"/>
        </w:rPr>
        <w:t>:</w:t>
      </w:r>
    </w:p>
    <w:p w14:paraId="1338C2D2" w14:textId="77777777" w:rsidR="00A0450E" w:rsidRPr="00CA73F6" w:rsidRDefault="00A0450E" w:rsidP="009461E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D8B09CD" w14:textId="77777777" w:rsidR="00022AEF" w:rsidRPr="00095B9D" w:rsidRDefault="00022AEF" w:rsidP="00022AEF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Times New Roman" w:cs="Calibri"/>
          <w:color w:val="000000"/>
          <w:lang w:eastAsia="pl-PL"/>
        </w:rPr>
        <w:t>Problematyka społeczna   – 4 tematy</w:t>
      </w:r>
    </w:p>
    <w:p w14:paraId="1A03D6A4" w14:textId="77777777" w:rsidR="00022AEF" w:rsidRPr="00095B9D" w:rsidRDefault="00022AEF" w:rsidP="00022AEF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Times New Roman"/>
          <w:color w:val="000000"/>
          <w:lang w:eastAsia="pl-PL"/>
        </w:rPr>
        <w:t>Ruch pieszy, drogowy, komunikacja  – 3  tematy</w:t>
      </w:r>
    </w:p>
    <w:p w14:paraId="204E0AE7" w14:textId="77777777" w:rsidR="00022AEF" w:rsidRPr="00232B80" w:rsidRDefault="00022AEF" w:rsidP="00022AEF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Times New Roman"/>
          <w:color w:val="000000"/>
          <w:lang w:eastAsia="pl-PL"/>
        </w:rPr>
        <w:t>Zagospodarowanie przestrzeni – 2 tematy</w:t>
      </w:r>
    </w:p>
    <w:p w14:paraId="6D04F1AB" w14:textId="77777777" w:rsidR="00022AEF" w:rsidRPr="00232B80" w:rsidRDefault="00022AEF" w:rsidP="00022AEF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Times New Roman"/>
          <w:color w:val="000000"/>
          <w:lang w:eastAsia="pl-PL"/>
        </w:rPr>
        <w:t>Kultura – 2 tematy</w:t>
      </w:r>
    </w:p>
    <w:p w14:paraId="71B81E56" w14:textId="79B66F28" w:rsidR="00022AEF" w:rsidRPr="00C83F4B" w:rsidRDefault="00022AEF" w:rsidP="00022AEF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Times New Roman"/>
          <w:color w:val="000000"/>
          <w:lang w:eastAsia="pl-PL"/>
        </w:rPr>
        <w:t>Rewitalizacja – 2 tematy</w:t>
      </w:r>
    </w:p>
    <w:p w14:paraId="66D33E8D" w14:textId="4CDBC29A" w:rsidR="00C83F4B" w:rsidRPr="004F698E" w:rsidRDefault="00C83F4B" w:rsidP="00022AEF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4F698E">
        <w:rPr>
          <w:rFonts w:eastAsia="Times New Roman"/>
          <w:color w:val="000000"/>
          <w:lang w:eastAsia="pl-PL"/>
        </w:rPr>
        <w:t>Zieleń i środowisko – 1 temat</w:t>
      </w:r>
    </w:p>
    <w:p w14:paraId="3F70B4C4" w14:textId="77777777" w:rsidR="00022AEF" w:rsidRPr="004F698E" w:rsidRDefault="00022AEF" w:rsidP="00022AEF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4F698E">
        <w:rPr>
          <w:rFonts w:eastAsia="Times New Roman"/>
          <w:color w:val="000000"/>
          <w:lang w:eastAsia="pl-PL"/>
        </w:rPr>
        <w:t xml:space="preserve">Współpraca z NGO – 1 temat </w:t>
      </w:r>
    </w:p>
    <w:p w14:paraId="61D38FDA" w14:textId="77777777" w:rsidR="00022AEF" w:rsidRPr="004F698E" w:rsidRDefault="00022AEF" w:rsidP="00022AEF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4F698E">
        <w:rPr>
          <w:rFonts w:eastAsia="Times New Roman"/>
          <w:color w:val="000000"/>
          <w:lang w:eastAsia="pl-PL"/>
        </w:rPr>
        <w:t>Regulamin konsultacji społecznych – 1 temat</w:t>
      </w:r>
    </w:p>
    <w:p w14:paraId="2FCE77B6" w14:textId="77777777" w:rsidR="009A40CA" w:rsidRPr="004F698E" w:rsidRDefault="009A40CA" w:rsidP="009A40CA">
      <w:pPr>
        <w:spacing w:after="0"/>
        <w:ind w:left="720"/>
        <w:jc w:val="both"/>
        <w:rPr>
          <w:rFonts w:cs="Calibri"/>
          <w:sz w:val="24"/>
          <w:szCs w:val="24"/>
        </w:rPr>
      </w:pPr>
    </w:p>
    <w:p w14:paraId="1ED34082" w14:textId="4BB08E99" w:rsidR="002E2128" w:rsidRPr="00CA73F6" w:rsidRDefault="002E2128" w:rsidP="000B13B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F698E">
        <w:rPr>
          <w:rFonts w:cs="Calibri"/>
          <w:sz w:val="24"/>
          <w:szCs w:val="24"/>
        </w:rPr>
        <w:t xml:space="preserve">3) Spośród </w:t>
      </w:r>
      <w:r w:rsidR="003704B5" w:rsidRPr="004F698E">
        <w:rPr>
          <w:rFonts w:cs="Calibri"/>
          <w:sz w:val="24"/>
          <w:szCs w:val="24"/>
        </w:rPr>
        <w:t>zrealizowanych</w:t>
      </w:r>
      <w:r w:rsidRPr="004F698E">
        <w:rPr>
          <w:rFonts w:cs="Calibri"/>
          <w:sz w:val="24"/>
          <w:szCs w:val="24"/>
        </w:rPr>
        <w:t xml:space="preserve"> konsultacji: </w:t>
      </w:r>
      <w:r w:rsidR="008A6114" w:rsidRPr="004F698E">
        <w:rPr>
          <w:rFonts w:cs="Calibri"/>
          <w:sz w:val="24"/>
          <w:szCs w:val="24"/>
        </w:rPr>
        <w:t>9</w:t>
      </w:r>
      <w:r w:rsidRPr="004F698E">
        <w:rPr>
          <w:rFonts w:cs="Calibri"/>
          <w:sz w:val="24"/>
          <w:szCs w:val="24"/>
        </w:rPr>
        <w:t xml:space="preserve"> dotyczyło dokumentów programowych i </w:t>
      </w:r>
      <w:r w:rsidR="00DB245A" w:rsidRPr="004F698E">
        <w:rPr>
          <w:rFonts w:cs="Calibri"/>
          <w:sz w:val="24"/>
          <w:szCs w:val="24"/>
        </w:rPr>
        <w:t xml:space="preserve">projektów aktów prawnych, a </w:t>
      </w:r>
      <w:r w:rsidR="00C83F4B" w:rsidRPr="004F698E">
        <w:rPr>
          <w:rFonts w:cs="Calibri"/>
          <w:sz w:val="24"/>
          <w:szCs w:val="24"/>
        </w:rPr>
        <w:t>7</w:t>
      </w:r>
      <w:r w:rsidRPr="004F698E">
        <w:rPr>
          <w:rFonts w:cs="Calibri"/>
          <w:sz w:val="24"/>
          <w:szCs w:val="24"/>
        </w:rPr>
        <w:t xml:space="preserve"> kwestii praktycznych, takich jak urządzenie przestrzeni, </w:t>
      </w:r>
      <w:r w:rsidR="00C83F4B" w:rsidRPr="004F698E">
        <w:rPr>
          <w:rFonts w:cs="Calibri"/>
          <w:sz w:val="24"/>
          <w:szCs w:val="24"/>
        </w:rPr>
        <w:t xml:space="preserve">ochrona środowiska, </w:t>
      </w:r>
      <w:r w:rsidRPr="004F698E">
        <w:rPr>
          <w:rFonts w:cs="Calibri"/>
          <w:sz w:val="24"/>
          <w:szCs w:val="24"/>
        </w:rPr>
        <w:t>ruch drogowy itp.</w:t>
      </w:r>
      <w:r w:rsidR="00DB245A" w:rsidRPr="00CA73F6">
        <w:rPr>
          <w:rFonts w:cs="Calibri"/>
          <w:sz w:val="24"/>
          <w:szCs w:val="24"/>
        </w:rPr>
        <w:t xml:space="preserve"> </w:t>
      </w:r>
    </w:p>
    <w:p w14:paraId="295E8854" w14:textId="77777777" w:rsidR="002E2128" w:rsidRPr="00CA73F6" w:rsidRDefault="002E2128" w:rsidP="000B13BD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AA0D4D6" w14:textId="7D066750" w:rsidR="002E2128" w:rsidRPr="00CA73F6" w:rsidRDefault="002E2128" w:rsidP="000B13B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A73F6">
        <w:rPr>
          <w:rFonts w:cs="Calibri"/>
          <w:sz w:val="24"/>
          <w:szCs w:val="24"/>
        </w:rPr>
        <w:t xml:space="preserve">4) </w:t>
      </w:r>
      <w:r w:rsidR="00A0450E" w:rsidRPr="00CA73F6">
        <w:rPr>
          <w:rFonts w:cs="Calibri"/>
          <w:sz w:val="24"/>
          <w:szCs w:val="24"/>
        </w:rPr>
        <w:t>Łącznie w 202</w:t>
      </w:r>
      <w:r w:rsidR="00FD72B3">
        <w:rPr>
          <w:rFonts w:cs="Calibri"/>
          <w:sz w:val="24"/>
          <w:szCs w:val="24"/>
        </w:rPr>
        <w:t>3</w:t>
      </w:r>
      <w:r w:rsidRPr="00CA73F6">
        <w:rPr>
          <w:rFonts w:cs="Calibri"/>
          <w:sz w:val="24"/>
          <w:szCs w:val="24"/>
        </w:rPr>
        <w:t xml:space="preserve"> r. w konsultacjach społecznych wzięł</w:t>
      </w:r>
      <w:r w:rsidR="0056587A" w:rsidRPr="00CA73F6">
        <w:rPr>
          <w:rFonts w:cs="Calibri"/>
          <w:sz w:val="24"/>
          <w:szCs w:val="24"/>
        </w:rPr>
        <w:t>o</w:t>
      </w:r>
      <w:r w:rsidRPr="00CA73F6">
        <w:rPr>
          <w:rFonts w:cs="Calibri"/>
          <w:sz w:val="24"/>
          <w:szCs w:val="24"/>
        </w:rPr>
        <w:t xml:space="preserve"> udział </w:t>
      </w:r>
      <w:r w:rsidR="0056587A" w:rsidRPr="00CA73F6">
        <w:rPr>
          <w:rFonts w:cs="Calibri"/>
          <w:sz w:val="24"/>
          <w:szCs w:val="24"/>
        </w:rPr>
        <w:t xml:space="preserve">ok. </w:t>
      </w:r>
      <w:r w:rsidR="00D814BA" w:rsidRPr="00D814BA">
        <w:rPr>
          <w:rFonts w:cs="Calibri"/>
          <w:b/>
          <w:bCs/>
        </w:rPr>
        <w:t>1</w:t>
      </w:r>
      <w:r w:rsidR="00C83F4B">
        <w:rPr>
          <w:rFonts w:cs="Calibri"/>
          <w:b/>
          <w:bCs/>
        </w:rPr>
        <w:t>3 040</w:t>
      </w:r>
      <w:r w:rsidR="00D814BA" w:rsidRPr="00D814BA">
        <w:rPr>
          <w:rFonts w:cs="Calibri"/>
          <w:b/>
          <w:bCs/>
        </w:rPr>
        <w:t xml:space="preserve"> </w:t>
      </w:r>
      <w:r w:rsidRPr="00D814BA">
        <w:rPr>
          <w:rFonts w:cs="Calibri"/>
          <w:b/>
          <w:bCs/>
          <w:sz w:val="24"/>
          <w:szCs w:val="24"/>
        </w:rPr>
        <w:t>os</w:t>
      </w:r>
      <w:r w:rsidR="00664C75" w:rsidRPr="00D814BA">
        <w:rPr>
          <w:rFonts w:cs="Calibri"/>
          <w:b/>
          <w:bCs/>
          <w:sz w:val="24"/>
          <w:szCs w:val="24"/>
        </w:rPr>
        <w:t>ób</w:t>
      </w:r>
      <w:r w:rsidR="0029275A" w:rsidRPr="00D814BA">
        <w:rPr>
          <w:rFonts w:cs="Calibri"/>
          <w:b/>
          <w:bCs/>
          <w:sz w:val="24"/>
          <w:szCs w:val="24"/>
        </w:rPr>
        <w:t>.</w:t>
      </w:r>
      <w:r w:rsidR="0029275A" w:rsidRPr="00CA73F6">
        <w:rPr>
          <w:rFonts w:cs="Calibri"/>
          <w:sz w:val="24"/>
          <w:szCs w:val="24"/>
        </w:rPr>
        <w:t xml:space="preserve"> </w:t>
      </w:r>
    </w:p>
    <w:p w14:paraId="7711D2CE" w14:textId="77777777" w:rsidR="002E2128" w:rsidRPr="00CA73F6" w:rsidRDefault="002E2128" w:rsidP="002E2128">
      <w:pPr>
        <w:spacing w:after="0"/>
        <w:jc w:val="both"/>
        <w:rPr>
          <w:rFonts w:cs="Calibri"/>
          <w:sz w:val="24"/>
          <w:szCs w:val="24"/>
        </w:rPr>
      </w:pPr>
    </w:p>
    <w:p w14:paraId="01D12A77" w14:textId="77777777" w:rsidR="002E2128" w:rsidRPr="00CA73F6" w:rsidRDefault="002E2128" w:rsidP="009461E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A73F6">
        <w:rPr>
          <w:rFonts w:cs="Calibri"/>
          <w:sz w:val="24"/>
          <w:szCs w:val="24"/>
        </w:rPr>
        <w:t xml:space="preserve">5) Dodatkowe informacje o przeprowadzonych konsultacjach społecznych są dostępne na stronie internetowej: </w:t>
      </w:r>
      <w:hyperlink r:id="rId38" w:history="1">
        <w:r w:rsidRPr="00CA73F6">
          <w:rPr>
            <w:rStyle w:val="Hipercze"/>
            <w:rFonts w:cs="Calibri"/>
            <w:color w:val="auto"/>
            <w:sz w:val="24"/>
            <w:szCs w:val="24"/>
            <w:u w:val="none"/>
          </w:rPr>
          <w:t>www.konsultacje.torun.pl</w:t>
        </w:r>
      </w:hyperlink>
      <w:r w:rsidRPr="00CA73F6">
        <w:rPr>
          <w:rFonts w:cs="Calibri"/>
          <w:sz w:val="24"/>
          <w:szCs w:val="24"/>
        </w:rPr>
        <w:t xml:space="preserve"> w dziale „Konsultacje społeczne”, gdzie publikowane są</w:t>
      </w:r>
      <w:r w:rsidR="00F56D17" w:rsidRPr="00CA73F6">
        <w:rPr>
          <w:rFonts w:cs="Calibri"/>
          <w:sz w:val="24"/>
          <w:szCs w:val="24"/>
        </w:rPr>
        <w:t> </w:t>
      </w:r>
      <w:r w:rsidRPr="00CA73F6">
        <w:rPr>
          <w:rFonts w:cs="Calibri"/>
          <w:sz w:val="24"/>
          <w:szCs w:val="24"/>
        </w:rPr>
        <w:t>raporty z przeprowadzonych konsultacji społecznych.</w:t>
      </w:r>
    </w:p>
    <w:p w14:paraId="5056D3FF" w14:textId="77777777" w:rsidR="002E2128" w:rsidRPr="002D0F66" w:rsidRDefault="002E2128" w:rsidP="002E2128">
      <w:pPr>
        <w:spacing w:after="0"/>
        <w:jc w:val="both"/>
        <w:rPr>
          <w:rFonts w:cs="Calibri"/>
          <w:sz w:val="24"/>
          <w:szCs w:val="24"/>
        </w:rPr>
        <w:sectPr w:rsidR="002E2128" w:rsidRPr="002D0F66" w:rsidSect="005402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0FC365" w14:textId="09C4CDC7" w:rsidR="002E2128" w:rsidRPr="003A6A67" w:rsidRDefault="009432F6" w:rsidP="002E2128">
      <w:pPr>
        <w:pStyle w:val="Nagwek2"/>
        <w:spacing w:line="276" w:lineRule="auto"/>
        <w:rPr>
          <w:rStyle w:val="Wyrnienieintensywne"/>
          <w:b/>
          <w:bCs/>
          <w:i w:val="0"/>
          <w:iCs w:val="0"/>
          <w:color w:val="0070C0"/>
        </w:rPr>
      </w:pPr>
      <w:r>
        <w:rPr>
          <w:rStyle w:val="Wyrnienieintensywne"/>
          <w:b/>
          <w:bCs/>
          <w:i w:val="0"/>
          <w:iCs w:val="0"/>
          <w:color w:val="0070C0"/>
        </w:rPr>
        <w:lastRenderedPageBreak/>
        <w:t xml:space="preserve"> </w:t>
      </w:r>
      <w:bookmarkStart w:id="52" w:name="_Toc2587258"/>
      <w:bookmarkStart w:id="53" w:name="_Toc162438289"/>
      <w:r w:rsidR="00421F67">
        <w:rPr>
          <w:rStyle w:val="Wyrnienieintensywne"/>
          <w:b/>
          <w:bCs/>
          <w:i w:val="0"/>
          <w:iCs w:val="0"/>
          <w:color w:val="0070C0"/>
        </w:rPr>
        <w:t xml:space="preserve">V. </w:t>
      </w:r>
      <w:r w:rsidR="002E2128" w:rsidRPr="003A6A67">
        <w:rPr>
          <w:rStyle w:val="Wyrnienieintensywne"/>
          <w:b/>
          <w:bCs/>
          <w:i w:val="0"/>
          <w:iCs w:val="0"/>
          <w:color w:val="0070C0"/>
        </w:rPr>
        <w:t>Wnioski końcowe:</w:t>
      </w:r>
      <w:bookmarkEnd w:id="52"/>
      <w:bookmarkEnd w:id="53"/>
    </w:p>
    <w:p w14:paraId="2DC7B76F" w14:textId="77777777" w:rsidR="00A924A1" w:rsidRPr="00A924A1" w:rsidRDefault="00A924A1" w:rsidP="00A924A1">
      <w:pPr>
        <w:spacing w:after="0" w:line="240" w:lineRule="auto"/>
        <w:ind w:left="720"/>
        <w:jc w:val="both"/>
        <w:rPr>
          <w:rFonts w:cs="Calibri"/>
        </w:rPr>
      </w:pPr>
    </w:p>
    <w:p w14:paraId="61D4EA93" w14:textId="77777777" w:rsidR="002E2128" w:rsidRPr="00A13C07" w:rsidRDefault="002E2128" w:rsidP="002E2128">
      <w:pPr>
        <w:spacing w:after="0" w:line="240" w:lineRule="auto"/>
        <w:jc w:val="both"/>
        <w:rPr>
          <w:rFonts w:cs="Calibri"/>
        </w:rPr>
      </w:pPr>
    </w:p>
    <w:p w14:paraId="4037EDA8" w14:textId="02E8C57A" w:rsidR="004A14B7" w:rsidRPr="004F698E" w:rsidRDefault="00CA73F6" w:rsidP="00A37189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</w:rPr>
        <w:t>U</w:t>
      </w:r>
      <w:r w:rsidR="005E254B">
        <w:rPr>
          <w:rFonts w:cs="Calibri"/>
        </w:rPr>
        <w:t xml:space="preserve">dział mieszkańców </w:t>
      </w:r>
      <w:r w:rsidR="005E0CD7" w:rsidRPr="00D35325">
        <w:rPr>
          <w:rFonts w:cs="Calibri"/>
        </w:rPr>
        <w:t xml:space="preserve"> </w:t>
      </w:r>
      <w:r w:rsidR="005E254B">
        <w:rPr>
          <w:rFonts w:cs="Calibri"/>
        </w:rPr>
        <w:t>w </w:t>
      </w:r>
      <w:r w:rsidR="005E0CD7" w:rsidRPr="00D35325">
        <w:rPr>
          <w:rFonts w:cs="Calibri"/>
        </w:rPr>
        <w:t>kons</w:t>
      </w:r>
      <w:r w:rsidR="00F844EE">
        <w:rPr>
          <w:rFonts w:cs="Calibri"/>
        </w:rPr>
        <w:t xml:space="preserve">ultacjach społecznych </w:t>
      </w:r>
      <w:r w:rsidR="008A6114">
        <w:rPr>
          <w:rFonts w:cs="Calibri"/>
        </w:rPr>
        <w:t xml:space="preserve">wzrósł w </w:t>
      </w:r>
      <w:r w:rsidR="008A6114" w:rsidRPr="00373C7D">
        <w:rPr>
          <w:rFonts w:cs="Calibri"/>
          <w:sz w:val="24"/>
          <w:szCs w:val="24"/>
        </w:rPr>
        <w:t>stosunku do roku ubiegłego</w:t>
      </w:r>
      <w:r w:rsidR="00C66724" w:rsidRPr="00373C7D">
        <w:rPr>
          <w:rFonts w:cs="Calibri"/>
          <w:sz w:val="24"/>
          <w:szCs w:val="24"/>
        </w:rPr>
        <w:t xml:space="preserve">  </w:t>
      </w:r>
      <w:r w:rsidR="00FD473B" w:rsidRPr="00373C7D">
        <w:rPr>
          <w:rFonts w:cs="Calibri"/>
          <w:sz w:val="24"/>
          <w:szCs w:val="24"/>
        </w:rPr>
        <w:t xml:space="preserve"> </w:t>
      </w:r>
      <w:r w:rsidR="000B45C3">
        <w:rPr>
          <w:rFonts w:cs="Calibri"/>
          <w:sz w:val="24"/>
          <w:szCs w:val="24"/>
        </w:rPr>
        <w:t>o </w:t>
      </w:r>
      <w:r w:rsidR="00FD473B" w:rsidRPr="00373C7D">
        <w:rPr>
          <w:rFonts w:cs="Calibri"/>
          <w:sz w:val="24"/>
          <w:szCs w:val="24"/>
        </w:rPr>
        <w:t xml:space="preserve">około </w:t>
      </w:r>
      <w:r w:rsidR="00C66724" w:rsidRPr="00373C7D">
        <w:rPr>
          <w:rFonts w:cs="Calibri"/>
          <w:sz w:val="24"/>
          <w:szCs w:val="24"/>
        </w:rPr>
        <w:t xml:space="preserve">1000 osób. W roku 2022 w konsultacjach wzięło udział około </w:t>
      </w:r>
      <w:r w:rsidR="00C66724" w:rsidRPr="00373C7D">
        <w:rPr>
          <w:rFonts w:cs="Calibri"/>
          <w:b/>
          <w:sz w:val="24"/>
          <w:szCs w:val="24"/>
        </w:rPr>
        <w:t>10 680 osób</w:t>
      </w:r>
      <w:r w:rsidR="007B6FA3" w:rsidRPr="00373C7D">
        <w:rPr>
          <w:rFonts w:cs="Calibri"/>
          <w:sz w:val="24"/>
          <w:szCs w:val="24"/>
        </w:rPr>
        <w:t>.</w:t>
      </w:r>
      <w:r w:rsidR="009303F0" w:rsidRPr="00373C7D">
        <w:rPr>
          <w:rFonts w:cs="Calibri"/>
          <w:sz w:val="24"/>
          <w:szCs w:val="24"/>
        </w:rPr>
        <w:t xml:space="preserve"> </w:t>
      </w:r>
      <w:r w:rsidR="005E254B" w:rsidRPr="00373C7D">
        <w:rPr>
          <w:rFonts w:cs="Calibri"/>
          <w:sz w:val="24"/>
          <w:szCs w:val="24"/>
        </w:rPr>
        <w:t xml:space="preserve"> </w:t>
      </w:r>
      <w:r w:rsidR="000B45C3" w:rsidRPr="004F698E">
        <w:rPr>
          <w:rFonts w:cs="Calibri"/>
          <w:sz w:val="24"/>
          <w:szCs w:val="24"/>
        </w:rPr>
        <w:t>W </w:t>
      </w:r>
      <w:r w:rsidR="005E254B" w:rsidRPr="004F698E">
        <w:rPr>
          <w:rFonts w:cs="Calibri"/>
          <w:sz w:val="24"/>
          <w:szCs w:val="24"/>
        </w:rPr>
        <w:t>202</w:t>
      </w:r>
      <w:r w:rsidR="00C66724" w:rsidRPr="004F698E">
        <w:rPr>
          <w:rFonts w:cs="Calibri"/>
          <w:sz w:val="24"/>
          <w:szCs w:val="24"/>
        </w:rPr>
        <w:t>3</w:t>
      </w:r>
      <w:r w:rsidR="005E254B" w:rsidRPr="004F698E">
        <w:rPr>
          <w:rFonts w:cs="Calibri"/>
          <w:sz w:val="24"/>
          <w:szCs w:val="24"/>
        </w:rPr>
        <w:t xml:space="preserve"> r.</w:t>
      </w:r>
      <w:r w:rsidR="005E0CD7" w:rsidRPr="004F698E">
        <w:rPr>
          <w:rFonts w:cs="Calibri"/>
          <w:sz w:val="24"/>
          <w:szCs w:val="24"/>
        </w:rPr>
        <w:t xml:space="preserve"> aktywnie </w:t>
      </w:r>
      <w:r w:rsidR="00F844EE" w:rsidRPr="004F698E">
        <w:rPr>
          <w:rFonts w:cs="Calibri"/>
          <w:sz w:val="24"/>
          <w:szCs w:val="24"/>
        </w:rPr>
        <w:t xml:space="preserve">w procesy konsultacyjne </w:t>
      </w:r>
      <w:r w:rsidR="005E0CD7" w:rsidRPr="004F698E">
        <w:rPr>
          <w:rFonts w:cs="Calibri"/>
          <w:sz w:val="24"/>
          <w:szCs w:val="24"/>
        </w:rPr>
        <w:t>zaangażował</w:t>
      </w:r>
      <w:r w:rsidR="00F74663" w:rsidRPr="004F698E">
        <w:rPr>
          <w:rFonts w:cs="Calibri"/>
          <w:sz w:val="24"/>
          <w:szCs w:val="24"/>
        </w:rPr>
        <w:t>o</w:t>
      </w:r>
      <w:r w:rsidR="005E0CD7" w:rsidRPr="004F698E">
        <w:rPr>
          <w:rFonts w:cs="Calibri"/>
          <w:sz w:val="24"/>
          <w:szCs w:val="24"/>
        </w:rPr>
        <w:t xml:space="preserve"> się</w:t>
      </w:r>
      <w:r w:rsidR="00F56D17" w:rsidRPr="004F698E">
        <w:rPr>
          <w:rFonts w:cs="Calibri"/>
          <w:sz w:val="24"/>
          <w:szCs w:val="24"/>
        </w:rPr>
        <w:t xml:space="preserve"> </w:t>
      </w:r>
      <w:r w:rsidR="00F74663" w:rsidRPr="004F698E">
        <w:rPr>
          <w:rFonts w:cs="Calibri"/>
          <w:sz w:val="24"/>
          <w:szCs w:val="24"/>
        </w:rPr>
        <w:t xml:space="preserve">ok. </w:t>
      </w:r>
      <w:r w:rsidR="00D814BA" w:rsidRPr="004F698E">
        <w:rPr>
          <w:rFonts w:cs="Calibri"/>
          <w:b/>
          <w:bCs/>
          <w:sz w:val="24"/>
          <w:szCs w:val="24"/>
        </w:rPr>
        <w:t>1</w:t>
      </w:r>
      <w:r w:rsidR="00C22E1F" w:rsidRPr="004F698E">
        <w:rPr>
          <w:rFonts w:cs="Calibri"/>
          <w:b/>
          <w:bCs/>
          <w:sz w:val="24"/>
          <w:szCs w:val="24"/>
        </w:rPr>
        <w:t>3 040</w:t>
      </w:r>
      <w:r w:rsidR="00D814BA" w:rsidRPr="004F698E">
        <w:rPr>
          <w:rFonts w:cs="Calibri"/>
          <w:b/>
          <w:bCs/>
          <w:sz w:val="24"/>
          <w:szCs w:val="24"/>
        </w:rPr>
        <w:t xml:space="preserve"> osób.</w:t>
      </w:r>
    </w:p>
    <w:p w14:paraId="7CD13177" w14:textId="77777777" w:rsidR="00F74663" w:rsidRPr="000B45C3" w:rsidRDefault="00F74663" w:rsidP="00F74663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25F83D5C" w14:textId="79591E04" w:rsidR="0026099F" w:rsidRPr="000B45C3" w:rsidRDefault="004C4BD0" w:rsidP="00CD548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B45C3">
        <w:rPr>
          <w:rFonts w:cs="Calibri"/>
          <w:sz w:val="24"/>
          <w:szCs w:val="24"/>
        </w:rPr>
        <w:t>Utrzymuje się tendencja</w:t>
      </w:r>
      <w:r w:rsidR="00D35325" w:rsidRPr="000B45C3">
        <w:rPr>
          <w:rFonts w:cs="Calibri"/>
          <w:sz w:val="24"/>
          <w:szCs w:val="24"/>
        </w:rPr>
        <w:t xml:space="preserve"> w</w:t>
      </w:r>
      <w:r w:rsidRPr="000B45C3">
        <w:rPr>
          <w:rFonts w:cs="Calibri"/>
          <w:sz w:val="24"/>
          <w:szCs w:val="24"/>
        </w:rPr>
        <w:t xml:space="preserve"> sferze aktywności konsultacyjnej</w:t>
      </w:r>
      <w:r w:rsidR="007B6FA3" w:rsidRPr="000B45C3">
        <w:rPr>
          <w:rFonts w:cs="Calibri"/>
          <w:sz w:val="24"/>
          <w:szCs w:val="24"/>
        </w:rPr>
        <w:t xml:space="preserve"> wskazująca, że </w:t>
      </w:r>
      <w:r w:rsidRPr="000B45C3">
        <w:rPr>
          <w:rFonts w:cs="Calibri"/>
          <w:sz w:val="24"/>
          <w:szCs w:val="24"/>
        </w:rPr>
        <w:t xml:space="preserve"> o wiele chętniej i liczniej </w:t>
      </w:r>
      <w:r w:rsidR="007B6FA3" w:rsidRPr="000B45C3">
        <w:rPr>
          <w:rFonts w:cs="Calibri"/>
          <w:sz w:val="24"/>
          <w:szCs w:val="24"/>
        </w:rPr>
        <w:t xml:space="preserve">mieszkańcy </w:t>
      </w:r>
      <w:r w:rsidRPr="000B45C3">
        <w:rPr>
          <w:rFonts w:cs="Calibri"/>
          <w:sz w:val="24"/>
          <w:szCs w:val="24"/>
        </w:rPr>
        <w:t xml:space="preserve">biorą udział w </w:t>
      </w:r>
      <w:r w:rsidR="00D35325" w:rsidRPr="000B45C3">
        <w:rPr>
          <w:rFonts w:cs="Calibri"/>
          <w:sz w:val="24"/>
          <w:szCs w:val="24"/>
        </w:rPr>
        <w:t>procesach dotyczących ich przestrzeni życiowej oraz mających</w:t>
      </w:r>
      <w:r w:rsidRPr="000B45C3">
        <w:rPr>
          <w:rFonts w:cs="Calibri"/>
          <w:sz w:val="24"/>
          <w:szCs w:val="24"/>
        </w:rPr>
        <w:t xml:space="preserve"> bezpośredni</w:t>
      </w:r>
      <w:r w:rsidR="00D35325" w:rsidRPr="000B45C3">
        <w:rPr>
          <w:rFonts w:cs="Calibri"/>
          <w:sz w:val="24"/>
          <w:szCs w:val="24"/>
        </w:rPr>
        <w:t xml:space="preserve"> wpływ na ich codzienne funkcjonowanie.</w:t>
      </w:r>
      <w:r w:rsidR="007B6FA3" w:rsidRPr="000B45C3">
        <w:rPr>
          <w:rFonts w:cs="Calibri"/>
          <w:sz w:val="24"/>
          <w:szCs w:val="24"/>
        </w:rPr>
        <w:t xml:space="preserve"> </w:t>
      </w:r>
      <w:r w:rsidR="009303F0" w:rsidRPr="000B45C3">
        <w:rPr>
          <w:rFonts w:cs="Calibri"/>
          <w:sz w:val="24"/>
          <w:szCs w:val="24"/>
        </w:rPr>
        <w:t xml:space="preserve">Mniejsze zaangażowanie </w:t>
      </w:r>
      <w:r w:rsidR="005E254B" w:rsidRPr="000B45C3">
        <w:rPr>
          <w:rFonts w:cs="Calibri"/>
          <w:sz w:val="24"/>
          <w:szCs w:val="24"/>
        </w:rPr>
        <w:t>o</w:t>
      </w:r>
      <w:r w:rsidR="009303F0" w:rsidRPr="000B45C3">
        <w:rPr>
          <w:rFonts w:cs="Calibri"/>
          <w:sz w:val="24"/>
          <w:szCs w:val="24"/>
        </w:rPr>
        <w:t>bserwuje się przypadku konsultowania</w:t>
      </w:r>
      <w:r w:rsidR="00D35325" w:rsidRPr="000B45C3">
        <w:rPr>
          <w:rFonts w:cs="Calibri"/>
          <w:sz w:val="24"/>
          <w:szCs w:val="24"/>
        </w:rPr>
        <w:t xml:space="preserve"> dokumentów</w:t>
      </w:r>
      <w:r w:rsidR="009303F0" w:rsidRPr="000B45C3">
        <w:rPr>
          <w:rFonts w:cs="Calibri"/>
          <w:sz w:val="24"/>
          <w:szCs w:val="24"/>
        </w:rPr>
        <w:t xml:space="preserve"> strategicznych, </w:t>
      </w:r>
      <w:r w:rsidR="00D35325" w:rsidRPr="000B45C3">
        <w:rPr>
          <w:rFonts w:cs="Calibri"/>
          <w:sz w:val="24"/>
          <w:szCs w:val="24"/>
        </w:rPr>
        <w:t>pro</w:t>
      </w:r>
      <w:r w:rsidR="009303F0" w:rsidRPr="000B45C3">
        <w:rPr>
          <w:rFonts w:cs="Calibri"/>
          <w:sz w:val="24"/>
          <w:szCs w:val="24"/>
        </w:rPr>
        <w:t>gramó</w:t>
      </w:r>
      <w:r w:rsidRPr="000B45C3">
        <w:rPr>
          <w:rFonts w:cs="Calibri"/>
          <w:sz w:val="24"/>
          <w:szCs w:val="24"/>
        </w:rPr>
        <w:t>w.</w:t>
      </w:r>
    </w:p>
    <w:p w14:paraId="6AE18007" w14:textId="77777777" w:rsidR="00CD5480" w:rsidRPr="000B45C3" w:rsidRDefault="00CD5480" w:rsidP="00CD5480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30644CA4" w14:textId="77777777" w:rsidR="00EB600D" w:rsidRDefault="00EB600D" w:rsidP="00962D85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 zwiększać liczbę konsultacji realizowanych w wykorzystaniem innowacyjnych aplikacji typu v</w:t>
      </w:r>
      <w:r w:rsidR="00CD5480" w:rsidRPr="000B45C3">
        <w:rPr>
          <w:rFonts w:asciiTheme="minorHAnsi" w:hAnsiTheme="minorHAnsi" w:cstheme="minorHAnsi"/>
          <w:sz w:val="24"/>
          <w:szCs w:val="24"/>
        </w:rPr>
        <w:t>oxly</w:t>
      </w:r>
      <w:r>
        <w:rPr>
          <w:rFonts w:asciiTheme="minorHAnsi" w:hAnsiTheme="minorHAnsi" w:cstheme="minorHAnsi"/>
          <w:sz w:val="24"/>
          <w:szCs w:val="24"/>
        </w:rPr>
        <w:t xml:space="preserve">.pl lub podobnych serwisów mapowych, </w:t>
      </w:r>
      <w:r w:rsidR="00CD5480" w:rsidRPr="000B45C3">
        <w:rPr>
          <w:rFonts w:asciiTheme="minorHAnsi" w:hAnsiTheme="minorHAnsi" w:cstheme="minorHAnsi"/>
          <w:sz w:val="24"/>
          <w:szCs w:val="24"/>
        </w:rPr>
        <w:t>umożliwiając</w:t>
      </w:r>
      <w:r>
        <w:rPr>
          <w:rFonts w:asciiTheme="minorHAnsi" w:hAnsiTheme="minorHAnsi" w:cstheme="minorHAnsi"/>
          <w:sz w:val="24"/>
          <w:szCs w:val="24"/>
        </w:rPr>
        <w:t xml:space="preserve">ych przedstawianie przedmiotu konsultacji na mapie i organizowanie </w:t>
      </w:r>
      <w:r w:rsidR="00CD5480" w:rsidRPr="000B45C3">
        <w:rPr>
          <w:rFonts w:asciiTheme="minorHAnsi" w:hAnsiTheme="minorHAnsi" w:cstheme="minorHAnsi"/>
          <w:sz w:val="24"/>
          <w:szCs w:val="24"/>
        </w:rPr>
        <w:t>geoankiet</w:t>
      </w:r>
      <w:r>
        <w:rPr>
          <w:rFonts w:asciiTheme="minorHAnsi" w:hAnsiTheme="minorHAnsi" w:cstheme="minorHAnsi"/>
          <w:sz w:val="24"/>
          <w:szCs w:val="24"/>
        </w:rPr>
        <w:t>, w celu uatrakcyjnienia procesu i zwiększenia dostępności oraz zainteresowania konsultacjami.</w:t>
      </w:r>
    </w:p>
    <w:p w14:paraId="12DCEFB8" w14:textId="77777777" w:rsidR="00EB600D" w:rsidRPr="00EB600D" w:rsidRDefault="00EB600D" w:rsidP="00EB600D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53EC502" w14:textId="67852D2C" w:rsidR="00EB600D" w:rsidRDefault="00EB600D" w:rsidP="00962D85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 wprowadzać mechanizmy podnoszące poziom reprezentatywności prowadzonych konsultacji społecznych, z wykorzystaniem metod stosowanych w badaniach społecznych, w celu zwiększenia wiarygodności uzyskiwanych w konsultacjach opinii.</w:t>
      </w:r>
    </w:p>
    <w:p w14:paraId="3418CE7F" w14:textId="77777777" w:rsidR="00EB600D" w:rsidRPr="00EB600D" w:rsidRDefault="00EB600D" w:rsidP="00EB600D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98683A7" w14:textId="12571265" w:rsidR="00CD5480" w:rsidRPr="000B45C3" w:rsidRDefault="00EB600D" w:rsidP="00962D85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 kontynuować działania typu GreenLab, jako nowoczesną i innowacyjn</w:t>
      </w:r>
      <w:r w:rsidR="00C83F4B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 xml:space="preserve"> metodę pozyskiwania opinii społecznej w kwestiach szczególnie ważnych dla mieszkańców, mającą także istotny walor edukacyjny.</w:t>
      </w:r>
      <w:r w:rsidR="00CD5480" w:rsidRPr="000B45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23703C" w14:textId="77777777" w:rsidR="002E2128" w:rsidRPr="000B45C3" w:rsidRDefault="002E2128" w:rsidP="002E2128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E95847D" w14:textId="77777777" w:rsidR="002E2128" w:rsidRPr="00A13C07" w:rsidRDefault="002E2128" w:rsidP="002E2128">
      <w:pPr>
        <w:spacing w:after="0" w:line="240" w:lineRule="auto"/>
        <w:rPr>
          <w:rFonts w:cs="Calibri"/>
        </w:rPr>
      </w:pPr>
      <w:r w:rsidRPr="00A13C07">
        <w:rPr>
          <w:rFonts w:cs="Calibri"/>
        </w:rPr>
        <w:t>/-/</w:t>
      </w:r>
    </w:p>
    <w:p w14:paraId="59088F51" w14:textId="77777777" w:rsidR="002E2128" w:rsidRPr="00A13C07" w:rsidRDefault="002E2128" w:rsidP="002E2128">
      <w:pPr>
        <w:spacing w:after="0" w:line="240" w:lineRule="auto"/>
        <w:ind w:left="3540"/>
        <w:jc w:val="center"/>
        <w:rPr>
          <w:rFonts w:cs="Calibri"/>
        </w:rPr>
      </w:pPr>
    </w:p>
    <w:p w14:paraId="07437694" w14:textId="77777777" w:rsidR="00E94099" w:rsidRDefault="00E94099" w:rsidP="002E2128">
      <w:pPr>
        <w:spacing w:after="0" w:line="240" w:lineRule="auto"/>
        <w:ind w:left="3540"/>
        <w:jc w:val="center"/>
        <w:rPr>
          <w:rFonts w:cs="Calibri"/>
        </w:rPr>
      </w:pPr>
    </w:p>
    <w:p w14:paraId="386F0372" w14:textId="7479FF49" w:rsidR="002E2128" w:rsidRPr="007B6FA3" w:rsidRDefault="002E2128" w:rsidP="002E2128">
      <w:pPr>
        <w:spacing w:after="0" w:line="240" w:lineRule="auto"/>
        <w:ind w:left="3540"/>
        <w:jc w:val="center"/>
        <w:rPr>
          <w:rFonts w:cs="Calibri"/>
          <w:i/>
          <w:iCs/>
        </w:rPr>
      </w:pPr>
      <w:r w:rsidRPr="007B6FA3">
        <w:rPr>
          <w:rFonts w:cs="Calibri"/>
          <w:i/>
          <w:iCs/>
        </w:rPr>
        <w:t>Paweł Piotrowicz</w:t>
      </w:r>
    </w:p>
    <w:p w14:paraId="15E41145" w14:textId="77777777" w:rsidR="002E2128" w:rsidRPr="007B6FA3" w:rsidRDefault="002E2128" w:rsidP="002E2128">
      <w:pPr>
        <w:spacing w:after="0" w:line="240" w:lineRule="auto"/>
        <w:ind w:left="3540"/>
        <w:jc w:val="center"/>
        <w:rPr>
          <w:rFonts w:cs="Calibri"/>
          <w:i/>
          <w:iCs/>
        </w:rPr>
      </w:pPr>
    </w:p>
    <w:p w14:paraId="69774A46" w14:textId="77777777" w:rsidR="002E2128" w:rsidRPr="007B6FA3" w:rsidRDefault="002E2128" w:rsidP="002E2128">
      <w:pPr>
        <w:spacing w:after="0" w:line="240" w:lineRule="auto"/>
        <w:ind w:left="3540"/>
        <w:jc w:val="center"/>
        <w:rPr>
          <w:rFonts w:cs="Calibri"/>
          <w:i/>
          <w:iCs/>
        </w:rPr>
      </w:pPr>
    </w:p>
    <w:p w14:paraId="059F8290" w14:textId="77777777" w:rsidR="007B6FA3" w:rsidRPr="007B6FA3" w:rsidRDefault="007B6FA3" w:rsidP="007B6FA3">
      <w:pPr>
        <w:spacing w:after="0" w:line="240" w:lineRule="auto"/>
        <w:ind w:left="3540"/>
        <w:jc w:val="center"/>
        <w:rPr>
          <w:rFonts w:cs="Calibri"/>
          <w:i/>
          <w:iCs/>
        </w:rPr>
      </w:pPr>
      <w:r w:rsidRPr="007B6FA3">
        <w:rPr>
          <w:rFonts w:cs="Calibri"/>
          <w:i/>
          <w:iCs/>
        </w:rPr>
        <w:t xml:space="preserve">Dyrektor </w:t>
      </w:r>
    </w:p>
    <w:p w14:paraId="00E930AE" w14:textId="6A19ABF0" w:rsidR="000F6EAF" w:rsidRPr="007B6FA3" w:rsidRDefault="007B6FA3" w:rsidP="00EB600D">
      <w:pPr>
        <w:spacing w:after="0" w:line="240" w:lineRule="auto"/>
        <w:ind w:left="3540"/>
        <w:jc w:val="center"/>
        <w:rPr>
          <w:rFonts w:cs="Calibri"/>
          <w:i/>
          <w:iCs/>
        </w:rPr>
      </w:pPr>
      <w:r w:rsidRPr="007B6FA3">
        <w:rPr>
          <w:rFonts w:cs="Calibri"/>
          <w:i/>
          <w:iCs/>
        </w:rPr>
        <w:t>Wydziału Komunikacji Społecznej i Informacji</w:t>
      </w:r>
    </w:p>
    <w:sectPr w:rsidR="000F6EAF" w:rsidRPr="007B6FA3" w:rsidSect="0054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CFDE" w14:textId="77777777" w:rsidR="00874228" w:rsidRDefault="00874228">
      <w:pPr>
        <w:spacing w:after="0" w:line="240" w:lineRule="auto"/>
      </w:pPr>
      <w:r>
        <w:separator/>
      </w:r>
    </w:p>
  </w:endnote>
  <w:endnote w:type="continuationSeparator" w:id="0">
    <w:p w14:paraId="372369EF" w14:textId="77777777" w:rsidR="00874228" w:rsidRDefault="0087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AF15" w14:textId="77777777" w:rsidR="00140157" w:rsidRPr="000C791E" w:rsidRDefault="00140157">
    <w:pPr>
      <w:pStyle w:val="Stopka"/>
      <w:jc w:val="center"/>
      <w:rPr>
        <w:sz w:val="20"/>
      </w:rPr>
    </w:pPr>
    <w:r w:rsidRPr="000C791E">
      <w:rPr>
        <w:sz w:val="20"/>
      </w:rPr>
      <w:t xml:space="preserve">- </w:t>
    </w:r>
    <w:r w:rsidR="000803A8" w:rsidRPr="000C791E">
      <w:rPr>
        <w:sz w:val="20"/>
      </w:rPr>
      <w:fldChar w:fldCharType="begin"/>
    </w:r>
    <w:r w:rsidRPr="000C791E">
      <w:rPr>
        <w:sz w:val="20"/>
      </w:rPr>
      <w:instrText xml:space="preserve"> PAGE   \* MERGEFORMAT </w:instrText>
    </w:r>
    <w:r w:rsidR="000803A8" w:rsidRPr="000C791E">
      <w:rPr>
        <w:sz w:val="20"/>
      </w:rPr>
      <w:fldChar w:fldCharType="separate"/>
    </w:r>
    <w:r w:rsidR="008E28CB">
      <w:rPr>
        <w:noProof/>
        <w:sz w:val="20"/>
      </w:rPr>
      <w:t>2</w:t>
    </w:r>
    <w:r w:rsidR="000803A8" w:rsidRPr="000C791E">
      <w:rPr>
        <w:noProof/>
        <w:sz w:val="20"/>
      </w:rPr>
      <w:fldChar w:fldCharType="end"/>
    </w:r>
    <w:r w:rsidRPr="000C791E">
      <w:rPr>
        <w:noProof/>
        <w:sz w:val="20"/>
      </w:rPr>
      <w:t xml:space="preserve"> -</w:t>
    </w:r>
  </w:p>
  <w:p w14:paraId="2343819C" w14:textId="77777777" w:rsidR="00140157" w:rsidRDefault="00140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A165" w14:textId="77777777" w:rsidR="00874228" w:rsidRDefault="00874228">
      <w:pPr>
        <w:spacing w:after="0" w:line="240" w:lineRule="auto"/>
      </w:pPr>
      <w:r>
        <w:separator/>
      </w:r>
    </w:p>
  </w:footnote>
  <w:footnote w:type="continuationSeparator" w:id="0">
    <w:p w14:paraId="378F03C1" w14:textId="77777777" w:rsidR="00874228" w:rsidRDefault="0087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BA68" w14:textId="77777777" w:rsidR="00140157" w:rsidRDefault="00140157" w:rsidP="00C96108">
    <w:pPr>
      <w:pStyle w:val="Nagwek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E417501" wp14:editId="3032AA6A">
          <wp:simplePos x="0" y="0"/>
          <wp:positionH relativeFrom="column">
            <wp:posOffset>4596130</wp:posOffset>
          </wp:positionH>
          <wp:positionV relativeFrom="paragraph">
            <wp:posOffset>-57150</wp:posOffset>
          </wp:positionV>
          <wp:extent cx="819150" cy="571500"/>
          <wp:effectExtent l="19050" t="0" r="0" b="0"/>
          <wp:wrapSquare wrapText="bothSides"/>
          <wp:docPr id="5" name="Obraz 3" descr="kons_spol_logo_450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ons_spol_logo_450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2C07283" wp14:editId="4BF5C270">
          <wp:extent cx="438150" cy="533400"/>
          <wp:effectExtent l="19050" t="0" r="0" b="0"/>
          <wp:docPr id="32" name="Obraz 18" descr="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herb_toru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7BF69C" w14:textId="77777777" w:rsidR="00140157" w:rsidRDefault="00140157" w:rsidP="00C96108">
    <w:pPr>
      <w:pStyle w:val="Nagwek"/>
      <w:rPr>
        <w:rFonts w:ascii="Arial" w:hAnsi="Arial" w:cs="Arial"/>
        <w:sz w:val="18"/>
        <w:szCs w:val="18"/>
      </w:rPr>
    </w:pPr>
  </w:p>
  <w:p w14:paraId="7DB07571" w14:textId="77777777" w:rsidR="00140157" w:rsidRDefault="00140157" w:rsidP="00C96108">
    <w:pPr>
      <w:pStyle w:val="Nagwek"/>
      <w:rPr>
        <w:rFonts w:ascii="Arial" w:hAnsi="Arial" w:cs="Arial"/>
        <w:sz w:val="18"/>
        <w:szCs w:val="18"/>
      </w:rPr>
    </w:pPr>
  </w:p>
  <w:p w14:paraId="759667C9" w14:textId="77777777" w:rsidR="00140157" w:rsidRPr="009971D5" w:rsidRDefault="00140157" w:rsidP="00C96108">
    <w:pPr>
      <w:pStyle w:val="Nagwek"/>
      <w:rPr>
        <w:rFonts w:cs="Calibri"/>
        <w:sz w:val="20"/>
        <w:szCs w:val="18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BE48" w14:textId="77777777" w:rsidR="00140157" w:rsidRDefault="00140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13B2" w14:textId="77777777" w:rsidR="00140157" w:rsidRDefault="001401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E0A5" w14:textId="77777777" w:rsidR="00140157" w:rsidRDefault="00140157" w:rsidP="00C96108">
    <w:pPr>
      <w:pStyle w:val="Nagwek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2E311B08" wp14:editId="2CE6BB4E">
          <wp:extent cx="438150" cy="533400"/>
          <wp:effectExtent l="19050" t="0" r="0" b="0"/>
          <wp:docPr id="59" name="Obraz 59" descr="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tor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29E027" w14:textId="77777777" w:rsidR="00140157" w:rsidRDefault="00140157" w:rsidP="00C96108">
    <w:pPr>
      <w:pStyle w:val="Nagwek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AC580F" wp14:editId="30BAFE2F">
          <wp:simplePos x="0" y="0"/>
          <wp:positionH relativeFrom="column">
            <wp:posOffset>4936490</wp:posOffset>
          </wp:positionH>
          <wp:positionV relativeFrom="paragraph">
            <wp:posOffset>-455930</wp:posOffset>
          </wp:positionV>
          <wp:extent cx="819150" cy="571500"/>
          <wp:effectExtent l="19050" t="0" r="0" b="0"/>
          <wp:wrapSquare wrapText="bothSides"/>
          <wp:docPr id="60" name="Obraz 4" descr="kons_spol_logo_450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kons_spol_logo_450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F88F337" w14:textId="77777777" w:rsidR="00140157" w:rsidRPr="009971D5" w:rsidRDefault="00140157" w:rsidP="00C96108">
    <w:pPr>
      <w:pStyle w:val="Nagwek"/>
      <w:rPr>
        <w:rFonts w:cs="Calibri"/>
        <w:sz w:val="20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2962" w14:textId="77777777" w:rsidR="00140157" w:rsidRDefault="00140157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0BAC" w14:textId="77777777" w:rsidR="00140157" w:rsidRDefault="0014015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EAF5" w14:textId="77777777" w:rsidR="00140157" w:rsidRDefault="00140157" w:rsidP="00C96108">
    <w:pPr>
      <w:pStyle w:val="Nagwek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0B61689" wp14:editId="348B47DB">
          <wp:simplePos x="0" y="0"/>
          <wp:positionH relativeFrom="column">
            <wp:posOffset>7850505</wp:posOffset>
          </wp:positionH>
          <wp:positionV relativeFrom="paragraph">
            <wp:posOffset>76200</wp:posOffset>
          </wp:positionV>
          <wp:extent cx="819150" cy="571500"/>
          <wp:effectExtent l="19050" t="0" r="0" b="0"/>
          <wp:wrapSquare wrapText="bothSides"/>
          <wp:docPr id="4" name="Obraz 5" descr="kons_spol_logo_450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ons_spol_logo_450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E507E57" wp14:editId="510BAB04">
          <wp:extent cx="438150" cy="533400"/>
          <wp:effectExtent l="19050" t="0" r="0" b="0"/>
          <wp:docPr id="33" name="Obraz 19" descr="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herb_toru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92A653" w14:textId="77777777" w:rsidR="00140157" w:rsidRDefault="00140157" w:rsidP="00C96108">
    <w:pPr>
      <w:pStyle w:val="Nagwek"/>
      <w:rPr>
        <w:rFonts w:ascii="Arial" w:hAnsi="Arial" w:cs="Arial"/>
        <w:sz w:val="18"/>
        <w:szCs w:val="18"/>
      </w:rPr>
    </w:pPr>
  </w:p>
  <w:p w14:paraId="3E039884" w14:textId="77777777" w:rsidR="00140157" w:rsidRDefault="00140157" w:rsidP="00C96108">
    <w:pPr>
      <w:pStyle w:val="Nagwek"/>
      <w:rPr>
        <w:rFonts w:ascii="Arial" w:hAnsi="Arial" w:cs="Arial"/>
        <w:sz w:val="18"/>
        <w:szCs w:val="18"/>
      </w:rPr>
    </w:pPr>
  </w:p>
  <w:p w14:paraId="2AFEDC0B" w14:textId="77777777" w:rsidR="00140157" w:rsidRPr="009971D5" w:rsidRDefault="00140157" w:rsidP="00C96108">
    <w:pPr>
      <w:pStyle w:val="Nagwek"/>
      <w:rPr>
        <w:rFonts w:cs="Calibri"/>
        <w:sz w:val="20"/>
        <w:szCs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D4FC" w14:textId="77777777" w:rsidR="00140157" w:rsidRDefault="00140157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0780" w14:textId="77777777" w:rsidR="00140157" w:rsidRDefault="00140157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C1B4" w14:textId="77777777" w:rsidR="00140157" w:rsidRDefault="00140157" w:rsidP="00761826">
    <w:pPr>
      <w:pStyle w:val="Nagwek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ACA95F" wp14:editId="45EA7116">
          <wp:simplePos x="0" y="0"/>
          <wp:positionH relativeFrom="column">
            <wp:posOffset>4850765</wp:posOffset>
          </wp:positionH>
          <wp:positionV relativeFrom="paragraph">
            <wp:posOffset>76200</wp:posOffset>
          </wp:positionV>
          <wp:extent cx="819150" cy="571500"/>
          <wp:effectExtent l="19050" t="0" r="0" b="0"/>
          <wp:wrapSquare wrapText="bothSides"/>
          <wp:docPr id="1" name="Obraz 6" descr="kons_spol_logo_450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ons_spol_logo_450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E012F16" wp14:editId="1E782D85">
          <wp:extent cx="438150" cy="533400"/>
          <wp:effectExtent l="19050" t="0" r="0" b="0"/>
          <wp:docPr id="34" name="Obraz 20" descr="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herb_toru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63F3C0" w14:textId="77777777" w:rsidR="00140157" w:rsidRDefault="00140157" w:rsidP="00C96108">
    <w:pPr>
      <w:pStyle w:val="Nagwek"/>
      <w:rPr>
        <w:rFonts w:ascii="Arial" w:hAnsi="Arial" w:cs="Arial"/>
        <w:sz w:val="18"/>
        <w:szCs w:val="18"/>
      </w:rPr>
    </w:pPr>
  </w:p>
  <w:p w14:paraId="278AF307" w14:textId="77777777" w:rsidR="00140157" w:rsidRPr="009971D5" w:rsidRDefault="00140157" w:rsidP="00C96108">
    <w:pPr>
      <w:pStyle w:val="Nagwek"/>
      <w:rPr>
        <w:rFonts w:cs="Calibri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155F49"/>
    <w:multiLevelType w:val="hybridMultilevel"/>
    <w:tmpl w:val="6802A6FE"/>
    <w:lvl w:ilvl="0" w:tplc="F404E820">
      <w:start w:val="1"/>
      <w:numFmt w:val="decimal"/>
      <w:pStyle w:val="Spistreci3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BD4F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6B55"/>
    <w:multiLevelType w:val="hybridMultilevel"/>
    <w:tmpl w:val="E54E7070"/>
    <w:lvl w:ilvl="0" w:tplc="D9AEA1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720E4"/>
    <w:multiLevelType w:val="multilevel"/>
    <w:tmpl w:val="24F4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03DAF"/>
    <w:multiLevelType w:val="hybridMultilevel"/>
    <w:tmpl w:val="11706DCA"/>
    <w:lvl w:ilvl="0" w:tplc="9E5EF9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8454B"/>
    <w:multiLevelType w:val="hybridMultilevel"/>
    <w:tmpl w:val="2278A9D4"/>
    <w:lvl w:ilvl="0" w:tplc="F3C80318">
      <w:start w:val="1"/>
      <w:numFmt w:val="decimal"/>
      <w:lvlText w:val="%1."/>
      <w:lvlJc w:val="left"/>
      <w:pPr>
        <w:ind w:left="795" w:hanging="435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642C"/>
    <w:multiLevelType w:val="hybridMultilevel"/>
    <w:tmpl w:val="6A66482E"/>
    <w:lvl w:ilvl="0" w:tplc="C1205B20">
      <w:start w:val="1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2491"/>
    <w:multiLevelType w:val="hybridMultilevel"/>
    <w:tmpl w:val="F60CD520"/>
    <w:lvl w:ilvl="0" w:tplc="DEAC054E">
      <w:start w:val="1"/>
      <w:numFmt w:val="decimal"/>
      <w:pStyle w:val="malewypunktowanie"/>
      <w:lvlText w:val="%1."/>
      <w:lvlJc w:val="left"/>
      <w:pPr>
        <w:ind w:left="720" w:hanging="360"/>
      </w:pPr>
      <w:rPr>
        <w:rFonts w:hint="default"/>
        <w:color w:val="53813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6E5F"/>
    <w:multiLevelType w:val="hybridMultilevel"/>
    <w:tmpl w:val="CD724D2A"/>
    <w:lvl w:ilvl="0" w:tplc="628E4C96">
      <w:start w:val="1"/>
      <w:numFmt w:val="decimal"/>
      <w:pStyle w:val="Nagwek3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43C1"/>
    <w:multiLevelType w:val="hybridMultilevel"/>
    <w:tmpl w:val="6A66482E"/>
    <w:lvl w:ilvl="0" w:tplc="C1205B20">
      <w:start w:val="1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3BC3"/>
    <w:multiLevelType w:val="hybridMultilevel"/>
    <w:tmpl w:val="6A66482E"/>
    <w:lvl w:ilvl="0" w:tplc="C1205B20">
      <w:start w:val="1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2061"/>
    <w:multiLevelType w:val="hybridMultilevel"/>
    <w:tmpl w:val="ADFE69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D41BA"/>
    <w:multiLevelType w:val="hybridMultilevel"/>
    <w:tmpl w:val="271C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496B"/>
    <w:multiLevelType w:val="hybridMultilevel"/>
    <w:tmpl w:val="35381802"/>
    <w:lvl w:ilvl="0" w:tplc="83A0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3E48"/>
    <w:multiLevelType w:val="hybridMultilevel"/>
    <w:tmpl w:val="14A4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724AD"/>
    <w:multiLevelType w:val="hybridMultilevel"/>
    <w:tmpl w:val="AFF85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C4CA0"/>
    <w:multiLevelType w:val="hybridMultilevel"/>
    <w:tmpl w:val="952A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04F65"/>
    <w:multiLevelType w:val="hybridMultilevel"/>
    <w:tmpl w:val="11706DCA"/>
    <w:lvl w:ilvl="0" w:tplc="9E5EF9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F6E32"/>
    <w:multiLevelType w:val="hybridMultilevel"/>
    <w:tmpl w:val="629A0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94B2D"/>
    <w:multiLevelType w:val="hybridMultilevel"/>
    <w:tmpl w:val="9B9A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01E24"/>
    <w:multiLevelType w:val="hybridMultilevel"/>
    <w:tmpl w:val="1AA2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5535D"/>
    <w:multiLevelType w:val="hybridMultilevel"/>
    <w:tmpl w:val="9EE8D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6D32"/>
    <w:multiLevelType w:val="hybridMultilevel"/>
    <w:tmpl w:val="612C5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95FA1"/>
    <w:multiLevelType w:val="hybridMultilevel"/>
    <w:tmpl w:val="AFF87196"/>
    <w:lvl w:ilvl="0" w:tplc="0974171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33510"/>
    <w:multiLevelType w:val="hybridMultilevel"/>
    <w:tmpl w:val="9208AC7C"/>
    <w:lvl w:ilvl="0" w:tplc="EF1CBD30">
      <w:start w:val="12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23"/>
  </w:num>
  <w:num w:numId="8">
    <w:abstractNumId w:val="19"/>
  </w:num>
  <w:num w:numId="9">
    <w:abstractNumId w:val="11"/>
  </w:num>
  <w:num w:numId="10">
    <w:abstractNumId w:val="24"/>
  </w:num>
  <w:num w:numId="11">
    <w:abstractNumId w:val="21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3"/>
  </w:num>
  <w:num w:numId="18">
    <w:abstractNumId w:val="18"/>
  </w:num>
  <w:num w:numId="19">
    <w:abstractNumId w:val="5"/>
  </w:num>
  <w:num w:numId="20">
    <w:abstractNumId w:val="25"/>
  </w:num>
  <w:num w:numId="21">
    <w:abstractNumId w:val="20"/>
  </w:num>
  <w:num w:numId="22">
    <w:abstractNumId w:val="15"/>
  </w:num>
  <w:num w:numId="23">
    <w:abstractNumId w:val="17"/>
  </w:num>
  <w:num w:numId="2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EC"/>
    <w:rsid w:val="00002CAB"/>
    <w:rsid w:val="00002FC6"/>
    <w:rsid w:val="00003396"/>
    <w:rsid w:val="00004A43"/>
    <w:rsid w:val="00005780"/>
    <w:rsid w:val="000060BA"/>
    <w:rsid w:val="00007D20"/>
    <w:rsid w:val="000103C5"/>
    <w:rsid w:val="00010C2E"/>
    <w:rsid w:val="00010D7D"/>
    <w:rsid w:val="00010E27"/>
    <w:rsid w:val="00011432"/>
    <w:rsid w:val="000115C8"/>
    <w:rsid w:val="000128F4"/>
    <w:rsid w:val="00012E1F"/>
    <w:rsid w:val="0001304E"/>
    <w:rsid w:val="000152F5"/>
    <w:rsid w:val="00016D85"/>
    <w:rsid w:val="00016DB2"/>
    <w:rsid w:val="0001771A"/>
    <w:rsid w:val="00017740"/>
    <w:rsid w:val="00017B89"/>
    <w:rsid w:val="000223F3"/>
    <w:rsid w:val="000228C9"/>
    <w:rsid w:val="00022AEF"/>
    <w:rsid w:val="0002448E"/>
    <w:rsid w:val="000244EA"/>
    <w:rsid w:val="000257F1"/>
    <w:rsid w:val="000266D5"/>
    <w:rsid w:val="0002675F"/>
    <w:rsid w:val="000267AC"/>
    <w:rsid w:val="00026AA3"/>
    <w:rsid w:val="00027021"/>
    <w:rsid w:val="000319AD"/>
    <w:rsid w:val="0003365A"/>
    <w:rsid w:val="00034C83"/>
    <w:rsid w:val="00035169"/>
    <w:rsid w:val="000352EA"/>
    <w:rsid w:val="00035ADA"/>
    <w:rsid w:val="00036927"/>
    <w:rsid w:val="0003730F"/>
    <w:rsid w:val="00037607"/>
    <w:rsid w:val="00041DD8"/>
    <w:rsid w:val="000449E7"/>
    <w:rsid w:val="00046B12"/>
    <w:rsid w:val="00047ED6"/>
    <w:rsid w:val="000506F6"/>
    <w:rsid w:val="000517E9"/>
    <w:rsid w:val="0005311A"/>
    <w:rsid w:val="00053298"/>
    <w:rsid w:val="00053AA2"/>
    <w:rsid w:val="000556D8"/>
    <w:rsid w:val="00055E1A"/>
    <w:rsid w:val="00056B93"/>
    <w:rsid w:val="00056DD1"/>
    <w:rsid w:val="00057D49"/>
    <w:rsid w:val="00060022"/>
    <w:rsid w:val="00060A29"/>
    <w:rsid w:val="00060A66"/>
    <w:rsid w:val="00061210"/>
    <w:rsid w:val="00061321"/>
    <w:rsid w:val="000634A8"/>
    <w:rsid w:val="00063A58"/>
    <w:rsid w:val="00063BCD"/>
    <w:rsid w:val="000644F4"/>
    <w:rsid w:val="00064CF5"/>
    <w:rsid w:val="00065381"/>
    <w:rsid w:val="00065699"/>
    <w:rsid w:val="000672EF"/>
    <w:rsid w:val="0007061E"/>
    <w:rsid w:val="00070CD5"/>
    <w:rsid w:val="00070D24"/>
    <w:rsid w:val="00071BA8"/>
    <w:rsid w:val="0007226D"/>
    <w:rsid w:val="00072EA9"/>
    <w:rsid w:val="00073345"/>
    <w:rsid w:val="00075323"/>
    <w:rsid w:val="00075E9B"/>
    <w:rsid w:val="000803A8"/>
    <w:rsid w:val="00081D0F"/>
    <w:rsid w:val="00082447"/>
    <w:rsid w:val="00082856"/>
    <w:rsid w:val="00083839"/>
    <w:rsid w:val="0008527F"/>
    <w:rsid w:val="00085851"/>
    <w:rsid w:val="00086336"/>
    <w:rsid w:val="000866FF"/>
    <w:rsid w:val="00086EE9"/>
    <w:rsid w:val="00086F5D"/>
    <w:rsid w:val="00090109"/>
    <w:rsid w:val="00091711"/>
    <w:rsid w:val="0009172D"/>
    <w:rsid w:val="00092561"/>
    <w:rsid w:val="00094334"/>
    <w:rsid w:val="00094EFE"/>
    <w:rsid w:val="00095442"/>
    <w:rsid w:val="00095B9D"/>
    <w:rsid w:val="000968FA"/>
    <w:rsid w:val="00097951"/>
    <w:rsid w:val="000A0486"/>
    <w:rsid w:val="000A0B93"/>
    <w:rsid w:val="000A1019"/>
    <w:rsid w:val="000A1BF6"/>
    <w:rsid w:val="000A1DF6"/>
    <w:rsid w:val="000A2100"/>
    <w:rsid w:val="000A3079"/>
    <w:rsid w:val="000A6AC9"/>
    <w:rsid w:val="000A71A5"/>
    <w:rsid w:val="000A75DC"/>
    <w:rsid w:val="000B05B4"/>
    <w:rsid w:val="000B0E47"/>
    <w:rsid w:val="000B134B"/>
    <w:rsid w:val="000B13BD"/>
    <w:rsid w:val="000B214E"/>
    <w:rsid w:val="000B2371"/>
    <w:rsid w:val="000B3135"/>
    <w:rsid w:val="000B3C89"/>
    <w:rsid w:val="000B4040"/>
    <w:rsid w:val="000B4131"/>
    <w:rsid w:val="000B45C3"/>
    <w:rsid w:val="000B6DB1"/>
    <w:rsid w:val="000C0D25"/>
    <w:rsid w:val="000C3750"/>
    <w:rsid w:val="000C4D00"/>
    <w:rsid w:val="000C545E"/>
    <w:rsid w:val="000C5E0A"/>
    <w:rsid w:val="000C6D8A"/>
    <w:rsid w:val="000C71A2"/>
    <w:rsid w:val="000C791E"/>
    <w:rsid w:val="000C7EEB"/>
    <w:rsid w:val="000D173A"/>
    <w:rsid w:val="000D1A44"/>
    <w:rsid w:val="000D210B"/>
    <w:rsid w:val="000D24A9"/>
    <w:rsid w:val="000D3D80"/>
    <w:rsid w:val="000D4995"/>
    <w:rsid w:val="000D6D8F"/>
    <w:rsid w:val="000E003C"/>
    <w:rsid w:val="000E037C"/>
    <w:rsid w:val="000E0E43"/>
    <w:rsid w:val="000E1122"/>
    <w:rsid w:val="000E144A"/>
    <w:rsid w:val="000E18B6"/>
    <w:rsid w:val="000E1A51"/>
    <w:rsid w:val="000E1BAF"/>
    <w:rsid w:val="000E20E6"/>
    <w:rsid w:val="000E355D"/>
    <w:rsid w:val="000E3849"/>
    <w:rsid w:val="000E431C"/>
    <w:rsid w:val="000E4606"/>
    <w:rsid w:val="000E6994"/>
    <w:rsid w:val="000E752E"/>
    <w:rsid w:val="000F0D95"/>
    <w:rsid w:val="000F15F2"/>
    <w:rsid w:val="000F1922"/>
    <w:rsid w:val="000F2227"/>
    <w:rsid w:val="000F2317"/>
    <w:rsid w:val="000F33A7"/>
    <w:rsid w:val="000F38D2"/>
    <w:rsid w:val="000F48BB"/>
    <w:rsid w:val="000F5488"/>
    <w:rsid w:val="000F582D"/>
    <w:rsid w:val="000F6208"/>
    <w:rsid w:val="000F63D7"/>
    <w:rsid w:val="000F6EAF"/>
    <w:rsid w:val="000F7732"/>
    <w:rsid w:val="000F77F8"/>
    <w:rsid w:val="0010195D"/>
    <w:rsid w:val="00103128"/>
    <w:rsid w:val="00103BE1"/>
    <w:rsid w:val="001051E1"/>
    <w:rsid w:val="00105785"/>
    <w:rsid w:val="00105BCB"/>
    <w:rsid w:val="00107090"/>
    <w:rsid w:val="00111B58"/>
    <w:rsid w:val="00111FBE"/>
    <w:rsid w:val="00112520"/>
    <w:rsid w:val="0011347A"/>
    <w:rsid w:val="001136D6"/>
    <w:rsid w:val="00114FCB"/>
    <w:rsid w:val="001155FC"/>
    <w:rsid w:val="00120625"/>
    <w:rsid w:val="00120981"/>
    <w:rsid w:val="001219C7"/>
    <w:rsid w:val="00121AA5"/>
    <w:rsid w:val="00121DF4"/>
    <w:rsid w:val="00124241"/>
    <w:rsid w:val="00124A6C"/>
    <w:rsid w:val="001252AF"/>
    <w:rsid w:val="00125695"/>
    <w:rsid w:val="00126735"/>
    <w:rsid w:val="00127615"/>
    <w:rsid w:val="0013006B"/>
    <w:rsid w:val="0013041B"/>
    <w:rsid w:val="001325A4"/>
    <w:rsid w:val="00132751"/>
    <w:rsid w:val="00133E0E"/>
    <w:rsid w:val="001340FB"/>
    <w:rsid w:val="00140157"/>
    <w:rsid w:val="001404E0"/>
    <w:rsid w:val="00140BD4"/>
    <w:rsid w:val="001412C0"/>
    <w:rsid w:val="00143F18"/>
    <w:rsid w:val="00144259"/>
    <w:rsid w:val="00144BD8"/>
    <w:rsid w:val="00145628"/>
    <w:rsid w:val="00145FFC"/>
    <w:rsid w:val="00146A93"/>
    <w:rsid w:val="00146C67"/>
    <w:rsid w:val="00147F0E"/>
    <w:rsid w:val="0015057F"/>
    <w:rsid w:val="001534D1"/>
    <w:rsid w:val="00153F10"/>
    <w:rsid w:val="001548C6"/>
    <w:rsid w:val="00154B78"/>
    <w:rsid w:val="00154C0D"/>
    <w:rsid w:val="0015618A"/>
    <w:rsid w:val="001569A3"/>
    <w:rsid w:val="00157134"/>
    <w:rsid w:val="00157CCE"/>
    <w:rsid w:val="00160500"/>
    <w:rsid w:val="00160B7C"/>
    <w:rsid w:val="00163C95"/>
    <w:rsid w:val="00165890"/>
    <w:rsid w:val="00166706"/>
    <w:rsid w:val="00166924"/>
    <w:rsid w:val="0017147C"/>
    <w:rsid w:val="001721CD"/>
    <w:rsid w:val="00172B42"/>
    <w:rsid w:val="001734F2"/>
    <w:rsid w:val="001737B3"/>
    <w:rsid w:val="00174440"/>
    <w:rsid w:val="00175C6F"/>
    <w:rsid w:val="00176718"/>
    <w:rsid w:val="00176DF5"/>
    <w:rsid w:val="001813DC"/>
    <w:rsid w:val="00181F95"/>
    <w:rsid w:val="00182165"/>
    <w:rsid w:val="001837DC"/>
    <w:rsid w:val="001846C7"/>
    <w:rsid w:val="00186CF2"/>
    <w:rsid w:val="00187F39"/>
    <w:rsid w:val="0019039D"/>
    <w:rsid w:val="00192EA0"/>
    <w:rsid w:val="00193338"/>
    <w:rsid w:val="00193812"/>
    <w:rsid w:val="00193B43"/>
    <w:rsid w:val="0019422D"/>
    <w:rsid w:val="00195F68"/>
    <w:rsid w:val="0019687A"/>
    <w:rsid w:val="001969C2"/>
    <w:rsid w:val="00197763"/>
    <w:rsid w:val="001A0B0C"/>
    <w:rsid w:val="001A12DE"/>
    <w:rsid w:val="001A337A"/>
    <w:rsid w:val="001A6E7A"/>
    <w:rsid w:val="001A7089"/>
    <w:rsid w:val="001A7DF7"/>
    <w:rsid w:val="001B05C1"/>
    <w:rsid w:val="001B23A6"/>
    <w:rsid w:val="001B31BF"/>
    <w:rsid w:val="001B5460"/>
    <w:rsid w:val="001B6044"/>
    <w:rsid w:val="001B64B3"/>
    <w:rsid w:val="001B68F4"/>
    <w:rsid w:val="001C0AF7"/>
    <w:rsid w:val="001C1F61"/>
    <w:rsid w:val="001C38F3"/>
    <w:rsid w:val="001C51D9"/>
    <w:rsid w:val="001C5A7A"/>
    <w:rsid w:val="001C5D2D"/>
    <w:rsid w:val="001C6A3A"/>
    <w:rsid w:val="001C6E53"/>
    <w:rsid w:val="001C769D"/>
    <w:rsid w:val="001D026C"/>
    <w:rsid w:val="001D3EC1"/>
    <w:rsid w:val="001D4427"/>
    <w:rsid w:val="001D469D"/>
    <w:rsid w:val="001D503B"/>
    <w:rsid w:val="001D55BF"/>
    <w:rsid w:val="001D64AA"/>
    <w:rsid w:val="001D6551"/>
    <w:rsid w:val="001D7F2A"/>
    <w:rsid w:val="001E0073"/>
    <w:rsid w:val="001E0A75"/>
    <w:rsid w:val="001E0CD5"/>
    <w:rsid w:val="001E16A9"/>
    <w:rsid w:val="001E42CE"/>
    <w:rsid w:val="001E50A3"/>
    <w:rsid w:val="001E58ED"/>
    <w:rsid w:val="001E6CF0"/>
    <w:rsid w:val="001E79BF"/>
    <w:rsid w:val="001F0EC2"/>
    <w:rsid w:val="001F31FD"/>
    <w:rsid w:val="001F3AF1"/>
    <w:rsid w:val="001F46AC"/>
    <w:rsid w:val="001F4A5F"/>
    <w:rsid w:val="001F65F5"/>
    <w:rsid w:val="001F71E6"/>
    <w:rsid w:val="001F79CD"/>
    <w:rsid w:val="00200A02"/>
    <w:rsid w:val="0020132B"/>
    <w:rsid w:val="00201872"/>
    <w:rsid w:val="00201E02"/>
    <w:rsid w:val="00203B92"/>
    <w:rsid w:val="0020413E"/>
    <w:rsid w:val="0020480C"/>
    <w:rsid w:val="0020637D"/>
    <w:rsid w:val="00206935"/>
    <w:rsid w:val="0020751E"/>
    <w:rsid w:val="002114BE"/>
    <w:rsid w:val="0021280F"/>
    <w:rsid w:val="00213E03"/>
    <w:rsid w:val="00216A10"/>
    <w:rsid w:val="002200FC"/>
    <w:rsid w:val="00221197"/>
    <w:rsid w:val="00221C4E"/>
    <w:rsid w:val="00224131"/>
    <w:rsid w:val="00226807"/>
    <w:rsid w:val="0022721F"/>
    <w:rsid w:val="00227340"/>
    <w:rsid w:val="002309C3"/>
    <w:rsid w:val="00231165"/>
    <w:rsid w:val="002317DB"/>
    <w:rsid w:val="002317E4"/>
    <w:rsid w:val="002318D7"/>
    <w:rsid w:val="00231EDB"/>
    <w:rsid w:val="00232326"/>
    <w:rsid w:val="00232712"/>
    <w:rsid w:val="00232B80"/>
    <w:rsid w:val="00233596"/>
    <w:rsid w:val="00233858"/>
    <w:rsid w:val="002338E0"/>
    <w:rsid w:val="00233964"/>
    <w:rsid w:val="00234381"/>
    <w:rsid w:val="00235865"/>
    <w:rsid w:val="002358A6"/>
    <w:rsid w:val="00236D36"/>
    <w:rsid w:val="00236D9D"/>
    <w:rsid w:val="00236EE1"/>
    <w:rsid w:val="00237D44"/>
    <w:rsid w:val="002400BD"/>
    <w:rsid w:val="00241BA1"/>
    <w:rsid w:val="0024227E"/>
    <w:rsid w:val="00242A38"/>
    <w:rsid w:val="00243306"/>
    <w:rsid w:val="002449A4"/>
    <w:rsid w:val="00246895"/>
    <w:rsid w:val="002468F3"/>
    <w:rsid w:val="00247B91"/>
    <w:rsid w:val="002507ED"/>
    <w:rsid w:val="00252B08"/>
    <w:rsid w:val="0025776C"/>
    <w:rsid w:val="00257F88"/>
    <w:rsid w:val="002608AD"/>
    <w:rsid w:val="0026099F"/>
    <w:rsid w:val="00260D98"/>
    <w:rsid w:val="002619D8"/>
    <w:rsid w:val="00263373"/>
    <w:rsid w:val="00264DBE"/>
    <w:rsid w:val="002662A7"/>
    <w:rsid w:val="0026661C"/>
    <w:rsid w:val="00270968"/>
    <w:rsid w:val="002735FA"/>
    <w:rsid w:val="00273C1C"/>
    <w:rsid w:val="00273D13"/>
    <w:rsid w:val="00274AF4"/>
    <w:rsid w:val="00275A47"/>
    <w:rsid w:val="002801FD"/>
    <w:rsid w:val="00280529"/>
    <w:rsid w:val="002811EF"/>
    <w:rsid w:val="0028211C"/>
    <w:rsid w:val="00282CB7"/>
    <w:rsid w:val="00283853"/>
    <w:rsid w:val="00283CE2"/>
    <w:rsid w:val="00283FFE"/>
    <w:rsid w:val="0028458E"/>
    <w:rsid w:val="002857C4"/>
    <w:rsid w:val="002878A5"/>
    <w:rsid w:val="00287B22"/>
    <w:rsid w:val="00290A9D"/>
    <w:rsid w:val="00290CF7"/>
    <w:rsid w:val="00291128"/>
    <w:rsid w:val="00292386"/>
    <w:rsid w:val="0029275A"/>
    <w:rsid w:val="002941F9"/>
    <w:rsid w:val="002949FC"/>
    <w:rsid w:val="002977AB"/>
    <w:rsid w:val="002A0186"/>
    <w:rsid w:val="002A0F95"/>
    <w:rsid w:val="002A2403"/>
    <w:rsid w:val="002A2525"/>
    <w:rsid w:val="002A37B6"/>
    <w:rsid w:val="002A3CBF"/>
    <w:rsid w:val="002A3D91"/>
    <w:rsid w:val="002A3E0F"/>
    <w:rsid w:val="002A61E3"/>
    <w:rsid w:val="002A64E3"/>
    <w:rsid w:val="002A6954"/>
    <w:rsid w:val="002A6BE4"/>
    <w:rsid w:val="002A6E66"/>
    <w:rsid w:val="002B0728"/>
    <w:rsid w:val="002B07D0"/>
    <w:rsid w:val="002B26B2"/>
    <w:rsid w:val="002B2B05"/>
    <w:rsid w:val="002B3855"/>
    <w:rsid w:val="002B3E04"/>
    <w:rsid w:val="002B55BE"/>
    <w:rsid w:val="002B698D"/>
    <w:rsid w:val="002B737C"/>
    <w:rsid w:val="002B7F3B"/>
    <w:rsid w:val="002C04D1"/>
    <w:rsid w:val="002C1D46"/>
    <w:rsid w:val="002C1FB0"/>
    <w:rsid w:val="002C323A"/>
    <w:rsid w:val="002C3F1C"/>
    <w:rsid w:val="002C40D3"/>
    <w:rsid w:val="002C4C20"/>
    <w:rsid w:val="002C5D63"/>
    <w:rsid w:val="002C6463"/>
    <w:rsid w:val="002C6689"/>
    <w:rsid w:val="002C67F9"/>
    <w:rsid w:val="002C7A7F"/>
    <w:rsid w:val="002D04DE"/>
    <w:rsid w:val="002D05DF"/>
    <w:rsid w:val="002D0EE9"/>
    <w:rsid w:val="002D0F66"/>
    <w:rsid w:val="002D15C6"/>
    <w:rsid w:val="002D32CC"/>
    <w:rsid w:val="002D4B37"/>
    <w:rsid w:val="002D6999"/>
    <w:rsid w:val="002E1771"/>
    <w:rsid w:val="002E2078"/>
    <w:rsid w:val="002E2128"/>
    <w:rsid w:val="002E2924"/>
    <w:rsid w:val="002E4294"/>
    <w:rsid w:val="002E4A47"/>
    <w:rsid w:val="002E5B97"/>
    <w:rsid w:val="002E5E89"/>
    <w:rsid w:val="002E66F0"/>
    <w:rsid w:val="002E7DFD"/>
    <w:rsid w:val="002F06F9"/>
    <w:rsid w:val="002F1879"/>
    <w:rsid w:val="002F2FC0"/>
    <w:rsid w:val="002F40E8"/>
    <w:rsid w:val="002F414A"/>
    <w:rsid w:val="002F45B6"/>
    <w:rsid w:val="002F48CD"/>
    <w:rsid w:val="002F4AA0"/>
    <w:rsid w:val="002F5355"/>
    <w:rsid w:val="002F54E2"/>
    <w:rsid w:val="002F5ABF"/>
    <w:rsid w:val="002F6355"/>
    <w:rsid w:val="002F661F"/>
    <w:rsid w:val="002F7A61"/>
    <w:rsid w:val="002F7CDD"/>
    <w:rsid w:val="002F7EC0"/>
    <w:rsid w:val="0030007C"/>
    <w:rsid w:val="00300116"/>
    <w:rsid w:val="00302254"/>
    <w:rsid w:val="00302367"/>
    <w:rsid w:val="00304558"/>
    <w:rsid w:val="00304B9A"/>
    <w:rsid w:val="003058B8"/>
    <w:rsid w:val="00305F81"/>
    <w:rsid w:val="00306E7F"/>
    <w:rsid w:val="00310370"/>
    <w:rsid w:val="00311148"/>
    <w:rsid w:val="00314110"/>
    <w:rsid w:val="0031743A"/>
    <w:rsid w:val="00317F3C"/>
    <w:rsid w:val="00320777"/>
    <w:rsid w:val="00321D6F"/>
    <w:rsid w:val="00322042"/>
    <w:rsid w:val="0032289B"/>
    <w:rsid w:val="00322F7C"/>
    <w:rsid w:val="0032386E"/>
    <w:rsid w:val="00324793"/>
    <w:rsid w:val="00324BB0"/>
    <w:rsid w:val="00324CF4"/>
    <w:rsid w:val="003257A1"/>
    <w:rsid w:val="00326467"/>
    <w:rsid w:val="0032756C"/>
    <w:rsid w:val="003305D8"/>
    <w:rsid w:val="00331B17"/>
    <w:rsid w:val="00331C7C"/>
    <w:rsid w:val="0033210E"/>
    <w:rsid w:val="003325CA"/>
    <w:rsid w:val="00333291"/>
    <w:rsid w:val="00334D30"/>
    <w:rsid w:val="0033544D"/>
    <w:rsid w:val="00335664"/>
    <w:rsid w:val="003364FD"/>
    <w:rsid w:val="0033774A"/>
    <w:rsid w:val="00337A58"/>
    <w:rsid w:val="003403A3"/>
    <w:rsid w:val="0034145A"/>
    <w:rsid w:val="00341902"/>
    <w:rsid w:val="00342FC1"/>
    <w:rsid w:val="00343CCA"/>
    <w:rsid w:val="00344735"/>
    <w:rsid w:val="00345A75"/>
    <w:rsid w:val="003465F9"/>
    <w:rsid w:val="003471E6"/>
    <w:rsid w:val="00347302"/>
    <w:rsid w:val="00347304"/>
    <w:rsid w:val="003502D4"/>
    <w:rsid w:val="003513D8"/>
    <w:rsid w:val="0035140F"/>
    <w:rsid w:val="00352694"/>
    <w:rsid w:val="003541A7"/>
    <w:rsid w:val="00354E00"/>
    <w:rsid w:val="0035550F"/>
    <w:rsid w:val="00356396"/>
    <w:rsid w:val="00356910"/>
    <w:rsid w:val="00357D8E"/>
    <w:rsid w:val="00357DFC"/>
    <w:rsid w:val="00360266"/>
    <w:rsid w:val="00361232"/>
    <w:rsid w:val="00362066"/>
    <w:rsid w:val="003627B9"/>
    <w:rsid w:val="00362D7B"/>
    <w:rsid w:val="00367C20"/>
    <w:rsid w:val="00367FE6"/>
    <w:rsid w:val="003704B5"/>
    <w:rsid w:val="00370CDE"/>
    <w:rsid w:val="003716C4"/>
    <w:rsid w:val="00372AB6"/>
    <w:rsid w:val="00372C94"/>
    <w:rsid w:val="00372FDF"/>
    <w:rsid w:val="00373AE5"/>
    <w:rsid w:val="00373C7D"/>
    <w:rsid w:val="00374B9E"/>
    <w:rsid w:val="0037541A"/>
    <w:rsid w:val="003755A4"/>
    <w:rsid w:val="003759F3"/>
    <w:rsid w:val="00375A61"/>
    <w:rsid w:val="00376893"/>
    <w:rsid w:val="00377070"/>
    <w:rsid w:val="003777A1"/>
    <w:rsid w:val="00380468"/>
    <w:rsid w:val="003819CF"/>
    <w:rsid w:val="00382301"/>
    <w:rsid w:val="003834CC"/>
    <w:rsid w:val="00385FD8"/>
    <w:rsid w:val="00386DF3"/>
    <w:rsid w:val="00387386"/>
    <w:rsid w:val="00387A5F"/>
    <w:rsid w:val="00387E73"/>
    <w:rsid w:val="003900FF"/>
    <w:rsid w:val="00392A07"/>
    <w:rsid w:val="00392A93"/>
    <w:rsid w:val="00392D65"/>
    <w:rsid w:val="00394CF2"/>
    <w:rsid w:val="00394EE6"/>
    <w:rsid w:val="00395A02"/>
    <w:rsid w:val="003969DD"/>
    <w:rsid w:val="00397AEC"/>
    <w:rsid w:val="00397DFA"/>
    <w:rsid w:val="00397ED9"/>
    <w:rsid w:val="003A0AAE"/>
    <w:rsid w:val="003A1917"/>
    <w:rsid w:val="003A401D"/>
    <w:rsid w:val="003A441A"/>
    <w:rsid w:val="003A5E0A"/>
    <w:rsid w:val="003A6A67"/>
    <w:rsid w:val="003A71E7"/>
    <w:rsid w:val="003B0032"/>
    <w:rsid w:val="003B1D3E"/>
    <w:rsid w:val="003B218C"/>
    <w:rsid w:val="003B2F8E"/>
    <w:rsid w:val="003B3120"/>
    <w:rsid w:val="003B3753"/>
    <w:rsid w:val="003B3BE0"/>
    <w:rsid w:val="003B46D7"/>
    <w:rsid w:val="003B58BE"/>
    <w:rsid w:val="003B62C0"/>
    <w:rsid w:val="003B7182"/>
    <w:rsid w:val="003B7259"/>
    <w:rsid w:val="003C15AD"/>
    <w:rsid w:val="003C2692"/>
    <w:rsid w:val="003C2FDE"/>
    <w:rsid w:val="003C48C8"/>
    <w:rsid w:val="003C48CF"/>
    <w:rsid w:val="003C4EDD"/>
    <w:rsid w:val="003C5F73"/>
    <w:rsid w:val="003C7E83"/>
    <w:rsid w:val="003D1305"/>
    <w:rsid w:val="003D3827"/>
    <w:rsid w:val="003D4ABE"/>
    <w:rsid w:val="003D6B22"/>
    <w:rsid w:val="003E039E"/>
    <w:rsid w:val="003E2BDB"/>
    <w:rsid w:val="003E310E"/>
    <w:rsid w:val="003E5270"/>
    <w:rsid w:val="003E6B68"/>
    <w:rsid w:val="003E7431"/>
    <w:rsid w:val="003E7DF2"/>
    <w:rsid w:val="003F0DD6"/>
    <w:rsid w:val="003F142B"/>
    <w:rsid w:val="003F195F"/>
    <w:rsid w:val="003F259D"/>
    <w:rsid w:val="003F2D8C"/>
    <w:rsid w:val="003F5A5B"/>
    <w:rsid w:val="003F60D4"/>
    <w:rsid w:val="003F60E3"/>
    <w:rsid w:val="003F6D26"/>
    <w:rsid w:val="00400059"/>
    <w:rsid w:val="00401026"/>
    <w:rsid w:val="00402AA1"/>
    <w:rsid w:val="00402E1F"/>
    <w:rsid w:val="00403B9B"/>
    <w:rsid w:val="00404401"/>
    <w:rsid w:val="00404984"/>
    <w:rsid w:val="00405A1A"/>
    <w:rsid w:val="00405FCA"/>
    <w:rsid w:val="004069C7"/>
    <w:rsid w:val="004073FF"/>
    <w:rsid w:val="0040793D"/>
    <w:rsid w:val="00412010"/>
    <w:rsid w:val="004128CE"/>
    <w:rsid w:val="00414C1C"/>
    <w:rsid w:val="00414CF5"/>
    <w:rsid w:val="00415DC9"/>
    <w:rsid w:val="00415EA8"/>
    <w:rsid w:val="004163E5"/>
    <w:rsid w:val="00416718"/>
    <w:rsid w:val="00416B1E"/>
    <w:rsid w:val="00417A59"/>
    <w:rsid w:val="00417F98"/>
    <w:rsid w:val="0042144D"/>
    <w:rsid w:val="004216D2"/>
    <w:rsid w:val="00421F67"/>
    <w:rsid w:val="0042327D"/>
    <w:rsid w:val="004234D6"/>
    <w:rsid w:val="00423E15"/>
    <w:rsid w:val="0042465C"/>
    <w:rsid w:val="00424879"/>
    <w:rsid w:val="004249FF"/>
    <w:rsid w:val="0043068C"/>
    <w:rsid w:val="0043083C"/>
    <w:rsid w:val="00431935"/>
    <w:rsid w:val="0043435C"/>
    <w:rsid w:val="00435BB2"/>
    <w:rsid w:val="004372BD"/>
    <w:rsid w:val="00437705"/>
    <w:rsid w:val="0044176E"/>
    <w:rsid w:val="00441D3C"/>
    <w:rsid w:val="00441F9F"/>
    <w:rsid w:val="004431D4"/>
    <w:rsid w:val="00443764"/>
    <w:rsid w:val="004439DD"/>
    <w:rsid w:val="00443F8F"/>
    <w:rsid w:val="00444946"/>
    <w:rsid w:val="00444B7D"/>
    <w:rsid w:val="00444D85"/>
    <w:rsid w:val="00446CB9"/>
    <w:rsid w:val="004472EB"/>
    <w:rsid w:val="004476E7"/>
    <w:rsid w:val="004505D5"/>
    <w:rsid w:val="004509EC"/>
    <w:rsid w:val="00451E6B"/>
    <w:rsid w:val="00452785"/>
    <w:rsid w:val="00452A48"/>
    <w:rsid w:val="00453A45"/>
    <w:rsid w:val="00454431"/>
    <w:rsid w:val="00456093"/>
    <w:rsid w:val="00456A6C"/>
    <w:rsid w:val="00456F77"/>
    <w:rsid w:val="00457157"/>
    <w:rsid w:val="0045729B"/>
    <w:rsid w:val="004603A9"/>
    <w:rsid w:val="00461589"/>
    <w:rsid w:val="00461E6F"/>
    <w:rsid w:val="004623CB"/>
    <w:rsid w:val="00462435"/>
    <w:rsid w:val="00465B15"/>
    <w:rsid w:val="00465C46"/>
    <w:rsid w:val="00466B9D"/>
    <w:rsid w:val="004670C0"/>
    <w:rsid w:val="00467525"/>
    <w:rsid w:val="004675B4"/>
    <w:rsid w:val="00470157"/>
    <w:rsid w:val="00471092"/>
    <w:rsid w:val="0047457A"/>
    <w:rsid w:val="00475149"/>
    <w:rsid w:val="0047626B"/>
    <w:rsid w:val="0047692C"/>
    <w:rsid w:val="00480AF6"/>
    <w:rsid w:val="00481B0E"/>
    <w:rsid w:val="00481B6F"/>
    <w:rsid w:val="00482BD7"/>
    <w:rsid w:val="00483350"/>
    <w:rsid w:val="00484BB5"/>
    <w:rsid w:val="00485F87"/>
    <w:rsid w:val="004861CD"/>
    <w:rsid w:val="004865D7"/>
    <w:rsid w:val="00486B20"/>
    <w:rsid w:val="00487DF0"/>
    <w:rsid w:val="0049014A"/>
    <w:rsid w:val="0049045C"/>
    <w:rsid w:val="00492028"/>
    <w:rsid w:val="0049353A"/>
    <w:rsid w:val="00493AAA"/>
    <w:rsid w:val="00493F73"/>
    <w:rsid w:val="00493FA0"/>
    <w:rsid w:val="00495005"/>
    <w:rsid w:val="004954D9"/>
    <w:rsid w:val="00495901"/>
    <w:rsid w:val="00497F28"/>
    <w:rsid w:val="004A0D32"/>
    <w:rsid w:val="004A1119"/>
    <w:rsid w:val="004A14B7"/>
    <w:rsid w:val="004A2B47"/>
    <w:rsid w:val="004A3803"/>
    <w:rsid w:val="004A3829"/>
    <w:rsid w:val="004A7C69"/>
    <w:rsid w:val="004B3065"/>
    <w:rsid w:val="004B36E4"/>
    <w:rsid w:val="004B3702"/>
    <w:rsid w:val="004B3827"/>
    <w:rsid w:val="004B4C3D"/>
    <w:rsid w:val="004B543F"/>
    <w:rsid w:val="004B62D7"/>
    <w:rsid w:val="004C190A"/>
    <w:rsid w:val="004C1DB8"/>
    <w:rsid w:val="004C3A56"/>
    <w:rsid w:val="004C4B5D"/>
    <w:rsid w:val="004C4BD0"/>
    <w:rsid w:val="004C5015"/>
    <w:rsid w:val="004C61CE"/>
    <w:rsid w:val="004C7248"/>
    <w:rsid w:val="004C7BE1"/>
    <w:rsid w:val="004D01D0"/>
    <w:rsid w:val="004D1328"/>
    <w:rsid w:val="004D1BA9"/>
    <w:rsid w:val="004D1ED6"/>
    <w:rsid w:val="004D22B9"/>
    <w:rsid w:val="004D48AD"/>
    <w:rsid w:val="004D5BAD"/>
    <w:rsid w:val="004D5F5C"/>
    <w:rsid w:val="004D6349"/>
    <w:rsid w:val="004D7916"/>
    <w:rsid w:val="004D7C6C"/>
    <w:rsid w:val="004D7CED"/>
    <w:rsid w:val="004D7E8B"/>
    <w:rsid w:val="004D7FA5"/>
    <w:rsid w:val="004E03E1"/>
    <w:rsid w:val="004E073A"/>
    <w:rsid w:val="004E0A73"/>
    <w:rsid w:val="004E1873"/>
    <w:rsid w:val="004E214D"/>
    <w:rsid w:val="004E21A3"/>
    <w:rsid w:val="004E2D4B"/>
    <w:rsid w:val="004E37D9"/>
    <w:rsid w:val="004E3ED8"/>
    <w:rsid w:val="004E4029"/>
    <w:rsid w:val="004E40DD"/>
    <w:rsid w:val="004E4809"/>
    <w:rsid w:val="004E7865"/>
    <w:rsid w:val="004F0C80"/>
    <w:rsid w:val="004F0F73"/>
    <w:rsid w:val="004F35DB"/>
    <w:rsid w:val="004F55D2"/>
    <w:rsid w:val="004F5635"/>
    <w:rsid w:val="004F5D10"/>
    <w:rsid w:val="004F698E"/>
    <w:rsid w:val="004F7309"/>
    <w:rsid w:val="0050079F"/>
    <w:rsid w:val="005018A7"/>
    <w:rsid w:val="00501B07"/>
    <w:rsid w:val="005042CD"/>
    <w:rsid w:val="00504390"/>
    <w:rsid w:val="00505383"/>
    <w:rsid w:val="0050594A"/>
    <w:rsid w:val="00505A13"/>
    <w:rsid w:val="0050759C"/>
    <w:rsid w:val="00507903"/>
    <w:rsid w:val="0051008F"/>
    <w:rsid w:val="0051050B"/>
    <w:rsid w:val="0051064D"/>
    <w:rsid w:val="00512428"/>
    <w:rsid w:val="005135FF"/>
    <w:rsid w:val="0051365B"/>
    <w:rsid w:val="00517626"/>
    <w:rsid w:val="0052148B"/>
    <w:rsid w:val="00522E7D"/>
    <w:rsid w:val="00524079"/>
    <w:rsid w:val="005276FE"/>
    <w:rsid w:val="0053066D"/>
    <w:rsid w:val="005329C3"/>
    <w:rsid w:val="00533CF6"/>
    <w:rsid w:val="00534E84"/>
    <w:rsid w:val="00535057"/>
    <w:rsid w:val="00535273"/>
    <w:rsid w:val="00535707"/>
    <w:rsid w:val="00536759"/>
    <w:rsid w:val="005368B2"/>
    <w:rsid w:val="005370CE"/>
    <w:rsid w:val="00537204"/>
    <w:rsid w:val="0053763D"/>
    <w:rsid w:val="005402F6"/>
    <w:rsid w:val="00540681"/>
    <w:rsid w:val="00540A0F"/>
    <w:rsid w:val="00542B71"/>
    <w:rsid w:val="00542BC0"/>
    <w:rsid w:val="00543752"/>
    <w:rsid w:val="0054505D"/>
    <w:rsid w:val="00547217"/>
    <w:rsid w:val="005475FB"/>
    <w:rsid w:val="005478EC"/>
    <w:rsid w:val="005503D8"/>
    <w:rsid w:val="005510C2"/>
    <w:rsid w:val="00551448"/>
    <w:rsid w:val="00552DF6"/>
    <w:rsid w:val="005547FE"/>
    <w:rsid w:val="0055503B"/>
    <w:rsid w:val="005566D3"/>
    <w:rsid w:val="0055680A"/>
    <w:rsid w:val="00557C95"/>
    <w:rsid w:val="00557F4E"/>
    <w:rsid w:val="00561F42"/>
    <w:rsid w:val="00562BB0"/>
    <w:rsid w:val="00563B50"/>
    <w:rsid w:val="00564386"/>
    <w:rsid w:val="00564DE5"/>
    <w:rsid w:val="00564EA6"/>
    <w:rsid w:val="0056558F"/>
    <w:rsid w:val="0056587A"/>
    <w:rsid w:val="0056606B"/>
    <w:rsid w:val="00566582"/>
    <w:rsid w:val="0056682B"/>
    <w:rsid w:val="005668B3"/>
    <w:rsid w:val="0057100A"/>
    <w:rsid w:val="005712DE"/>
    <w:rsid w:val="00571411"/>
    <w:rsid w:val="00571E92"/>
    <w:rsid w:val="0057232F"/>
    <w:rsid w:val="0057253D"/>
    <w:rsid w:val="00572C83"/>
    <w:rsid w:val="00572EBB"/>
    <w:rsid w:val="00574992"/>
    <w:rsid w:val="00574A5F"/>
    <w:rsid w:val="005766E0"/>
    <w:rsid w:val="00576F03"/>
    <w:rsid w:val="00577ADA"/>
    <w:rsid w:val="00577CDD"/>
    <w:rsid w:val="00577EFD"/>
    <w:rsid w:val="0058001C"/>
    <w:rsid w:val="00580376"/>
    <w:rsid w:val="00580A2C"/>
    <w:rsid w:val="00581457"/>
    <w:rsid w:val="0058360F"/>
    <w:rsid w:val="0058438C"/>
    <w:rsid w:val="00585B6D"/>
    <w:rsid w:val="00586432"/>
    <w:rsid w:val="0058773F"/>
    <w:rsid w:val="00587904"/>
    <w:rsid w:val="00593D4C"/>
    <w:rsid w:val="005946A6"/>
    <w:rsid w:val="00597691"/>
    <w:rsid w:val="005A01E7"/>
    <w:rsid w:val="005A1C7D"/>
    <w:rsid w:val="005A268D"/>
    <w:rsid w:val="005A28AB"/>
    <w:rsid w:val="005A36D6"/>
    <w:rsid w:val="005A3A74"/>
    <w:rsid w:val="005A492C"/>
    <w:rsid w:val="005A4D1D"/>
    <w:rsid w:val="005A6968"/>
    <w:rsid w:val="005A6C2B"/>
    <w:rsid w:val="005A7939"/>
    <w:rsid w:val="005A7A9A"/>
    <w:rsid w:val="005A7C9B"/>
    <w:rsid w:val="005A7CCD"/>
    <w:rsid w:val="005B0805"/>
    <w:rsid w:val="005B0ED4"/>
    <w:rsid w:val="005B4122"/>
    <w:rsid w:val="005B4E05"/>
    <w:rsid w:val="005C003A"/>
    <w:rsid w:val="005C0FB3"/>
    <w:rsid w:val="005C325E"/>
    <w:rsid w:val="005C49A5"/>
    <w:rsid w:val="005C4EF6"/>
    <w:rsid w:val="005C6501"/>
    <w:rsid w:val="005C6691"/>
    <w:rsid w:val="005C6BFE"/>
    <w:rsid w:val="005C731B"/>
    <w:rsid w:val="005C74B6"/>
    <w:rsid w:val="005D0200"/>
    <w:rsid w:val="005D0C7C"/>
    <w:rsid w:val="005D15A0"/>
    <w:rsid w:val="005D180B"/>
    <w:rsid w:val="005D18A8"/>
    <w:rsid w:val="005D20CE"/>
    <w:rsid w:val="005D44D7"/>
    <w:rsid w:val="005D5191"/>
    <w:rsid w:val="005D5ABB"/>
    <w:rsid w:val="005D7628"/>
    <w:rsid w:val="005E0097"/>
    <w:rsid w:val="005E0CD7"/>
    <w:rsid w:val="005E1705"/>
    <w:rsid w:val="005E254B"/>
    <w:rsid w:val="005E2825"/>
    <w:rsid w:val="005E2EFA"/>
    <w:rsid w:val="005E3A03"/>
    <w:rsid w:val="005E4811"/>
    <w:rsid w:val="005E498C"/>
    <w:rsid w:val="005E6CE7"/>
    <w:rsid w:val="005F0396"/>
    <w:rsid w:val="005F1338"/>
    <w:rsid w:val="005F25ED"/>
    <w:rsid w:val="005F2C3C"/>
    <w:rsid w:val="005F3207"/>
    <w:rsid w:val="005F34A4"/>
    <w:rsid w:val="005F3905"/>
    <w:rsid w:val="005F4DB1"/>
    <w:rsid w:val="005F5915"/>
    <w:rsid w:val="005F7D47"/>
    <w:rsid w:val="00601350"/>
    <w:rsid w:val="006030D9"/>
    <w:rsid w:val="0060418F"/>
    <w:rsid w:val="006045F0"/>
    <w:rsid w:val="006048E8"/>
    <w:rsid w:val="00604FD3"/>
    <w:rsid w:val="006051FC"/>
    <w:rsid w:val="00605C33"/>
    <w:rsid w:val="00606422"/>
    <w:rsid w:val="00607C15"/>
    <w:rsid w:val="00610F98"/>
    <w:rsid w:val="00612135"/>
    <w:rsid w:val="00615858"/>
    <w:rsid w:val="00615AF6"/>
    <w:rsid w:val="00617779"/>
    <w:rsid w:val="006211C1"/>
    <w:rsid w:val="00622CDF"/>
    <w:rsid w:val="00623D3E"/>
    <w:rsid w:val="00624698"/>
    <w:rsid w:val="006257AE"/>
    <w:rsid w:val="00625AAF"/>
    <w:rsid w:val="00630499"/>
    <w:rsid w:val="00631510"/>
    <w:rsid w:val="006315C6"/>
    <w:rsid w:val="00631666"/>
    <w:rsid w:val="00632C29"/>
    <w:rsid w:val="00633FC8"/>
    <w:rsid w:val="0063468D"/>
    <w:rsid w:val="006369F0"/>
    <w:rsid w:val="00636F59"/>
    <w:rsid w:val="006370CC"/>
    <w:rsid w:val="006378AC"/>
    <w:rsid w:val="00640419"/>
    <w:rsid w:val="00642CCB"/>
    <w:rsid w:val="006438C4"/>
    <w:rsid w:val="00646232"/>
    <w:rsid w:val="006475F2"/>
    <w:rsid w:val="00647FE4"/>
    <w:rsid w:val="0065108A"/>
    <w:rsid w:val="006521C5"/>
    <w:rsid w:val="0065245D"/>
    <w:rsid w:val="006534C9"/>
    <w:rsid w:val="006537DE"/>
    <w:rsid w:val="00653FCA"/>
    <w:rsid w:val="00656E95"/>
    <w:rsid w:val="006576A4"/>
    <w:rsid w:val="00657AE9"/>
    <w:rsid w:val="0066008A"/>
    <w:rsid w:val="00660DED"/>
    <w:rsid w:val="00660F8C"/>
    <w:rsid w:val="00661941"/>
    <w:rsid w:val="00662D58"/>
    <w:rsid w:val="0066302F"/>
    <w:rsid w:val="00663814"/>
    <w:rsid w:val="00663B9B"/>
    <w:rsid w:val="006647CE"/>
    <w:rsid w:val="00664C75"/>
    <w:rsid w:val="00664CD5"/>
    <w:rsid w:val="006653EE"/>
    <w:rsid w:val="00665469"/>
    <w:rsid w:val="006672C7"/>
    <w:rsid w:val="006675C5"/>
    <w:rsid w:val="00670063"/>
    <w:rsid w:val="00670464"/>
    <w:rsid w:val="006709E1"/>
    <w:rsid w:val="00671386"/>
    <w:rsid w:val="00671B02"/>
    <w:rsid w:val="00673F4F"/>
    <w:rsid w:val="00675CFA"/>
    <w:rsid w:val="006777D3"/>
    <w:rsid w:val="00680E41"/>
    <w:rsid w:val="0068142A"/>
    <w:rsid w:val="00681EA8"/>
    <w:rsid w:val="00681F4F"/>
    <w:rsid w:val="0068298C"/>
    <w:rsid w:val="00683F6D"/>
    <w:rsid w:val="00685070"/>
    <w:rsid w:val="0068543D"/>
    <w:rsid w:val="00686142"/>
    <w:rsid w:val="00686AB7"/>
    <w:rsid w:val="00687634"/>
    <w:rsid w:val="006902D4"/>
    <w:rsid w:val="00691414"/>
    <w:rsid w:val="00692679"/>
    <w:rsid w:val="00694020"/>
    <w:rsid w:val="006960E3"/>
    <w:rsid w:val="006973F1"/>
    <w:rsid w:val="006A04E4"/>
    <w:rsid w:val="006A3BC0"/>
    <w:rsid w:val="006A4242"/>
    <w:rsid w:val="006A5291"/>
    <w:rsid w:val="006A71F4"/>
    <w:rsid w:val="006B0CD7"/>
    <w:rsid w:val="006B111C"/>
    <w:rsid w:val="006B1411"/>
    <w:rsid w:val="006B17F2"/>
    <w:rsid w:val="006B22F7"/>
    <w:rsid w:val="006B2CA0"/>
    <w:rsid w:val="006B2D21"/>
    <w:rsid w:val="006B44CF"/>
    <w:rsid w:val="006B56FA"/>
    <w:rsid w:val="006B5784"/>
    <w:rsid w:val="006B5E42"/>
    <w:rsid w:val="006B62AC"/>
    <w:rsid w:val="006B62F1"/>
    <w:rsid w:val="006B64F2"/>
    <w:rsid w:val="006B693E"/>
    <w:rsid w:val="006B6F74"/>
    <w:rsid w:val="006B7E7F"/>
    <w:rsid w:val="006C2E6D"/>
    <w:rsid w:val="006C4D6C"/>
    <w:rsid w:val="006C5C06"/>
    <w:rsid w:val="006C6C87"/>
    <w:rsid w:val="006D0D32"/>
    <w:rsid w:val="006D1563"/>
    <w:rsid w:val="006D156D"/>
    <w:rsid w:val="006D17FB"/>
    <w:rsid w:val="006D298D"/>
    <w:rsid w:val="006D2AC2"/>
    <w:rsid w:val="006D2D2E"/>
    <w:rsid w:val="006D3B82"/>
    <w:rsid w:val="006D51D0"/>
    <w:rsid w:val="006D53C8"/>
    <w:rsid w:val="006D556A"/>
    <w:rsid w:val="006D5A4F"/>
    <w:rsid w:val="006D710C"/>
    <w:rsid w:val="006D7F85"/>
    <w:rsid w:val="006E168F"/>
    <w:rsid w:val="006E1998"/>
    <w:rsid w:val="006E2A69"/>
    <w:rsid w:val="006E3D2C"/>
    <w:rsid w:val="006E420B"/>
    <w:rsid w:val="006E566B"/>
    <w:rsid w:val="006E59E6"/>
    <w:rsid w:val="006E5EAA"/>
    <w:rsid w:val="006E7E3B"/>
    <w:rsid w:val="006F0657"/>
    <w:rsid w:val="006F11A4"/>
    <w:rsid w:val="006F131A"/>
    <w:rsid w:val="006F1705"/>
    <w:rsid w:val="006F20CC"/>
    <w:rsid w:val="006F2105"/>
    <w:rsid w:val="006F2351"/>
    <w:rsid w:val="006F2B21"/>
    <w:rsid w:val="006F3BEA"/>
    <w:rsid w:val="006F3C23"/>
    <w:rsid w:val="006F45FB"/>
    <w:rsid w:val="006F532F"/>
    <w:rsid w:val="006F5705"/>
    <w:rsid w:val="006F619E"/>
    <w:rsid w:val="006F61F5"/>
    <w:rsid w:val="00700F03"/>
    <w:rsid w:val="00701BF4"/>
    <w:rsid w:val="00702B50"/>
    <w:rsid w:val="00702C3F"/>
    <w:rsid w:val="007061AA"/>
    <w:rsid w:val="00707E2D"/>
    <w:rsid w:val="00710ED9"/>
    <w:rsid w:val="00711747"/>
    <w:rsid w:val="00712391"/>
    <w:rsid w:val="007126D8"/>
    <w:rsid w:val="007135D3"/>
    <w:rsid w:val="0071445F"/>
    <w:rsid w:val="0071448D"/>
    <w:rsid w:val="007149ED"/>
    <w:rsid w:val="00715F45"/>
    <w:rsid w:val="00717737"/>
    <w:rsid w:val="007202AF"/>
    <w:rsid w:val="00724208"/>
    <w:rsid w:val="0072429E"/>
    <w:rsid w:val="00724A20"/>
    <w:rsid w:val="0072533B"/>
    <w:rsid w:val="0072546E"/>
    <w:rsid w:val="007269F3"/>
    <w:rsid w:val="0072724D"/>
    <w:rsid w:val="00727AF1"/>
    <w:rsid w:val="0073016D"/>
    <w:rsid w:val="00730214"/>
    <w:rsid w:val="0073062E"/>
    <w:rsid w:val="00734F36"/>
    <w:rsid w:val="007375F6"/>
    <w:rsid w:val="00740CAF"/>
    <w:rsid w:val="00741CB2"/>
    <w:rsid w:val="00742675"/>
    <w:rsid w:val="00742DC2"/>
    <w:rsid w:val="00747D7A"/>
    <w:rsid w:val="00750532"/>
    <w:rsid w:val="00750F79"/>
    <w:rsid w:val="00751295"/>
    <w:rsid w:val="0075160F"/>
    <w:rsid w:val="00752BB5"/>
    <w:rsid w:val="00753973"/>
    <w:rsid w:val="00753C69"/>
    <w:rsid w:val="00756AC0"/>
    <w:rsid w:val="00757310"/>
    <w:rsid w:val="0076007F"/>
    <w:rsid w:val="00760AC4"/>
    <w:rsid w:val="00760C54"/>
    <w:rsid w:val="00761826"/>
    <w:rsid w:val="00761C0E"/>
    <w:rsid w:val="00761FF1"/>
    <w:rsid w:val="0076214C"/>
    <w:rsid w:val="00762884"/>
    <w:rsid w:val="00763BFA"/>
    <w:rsid w:val="00763EA2"/>
    <w:rsid w:val="007641C5"/>
    <w:rsid w:val="00764AC3"/>
    <w:rsid w:val="0076589C"/>
    <w:rsid w:val="00766494"/>
    <w:rsid w:val="00766FA7"/>
    <w:rsid w:val="00767B64"/>
    <w:rsid w:val="007701CE"/>
    <w:rsid w:val="0077183E"/>
    <w:rsid w:val="00771D4D"/>
    <w:rsid w:val="007749F6"/>
    <w:rsid w:val="00774BBE"/>
    <w:rsid w:val="00774FE1"/>
    <w:rsid w:val="007759E0"/>
    <w:rsid w:val="00775B97"/>
    <w:rsid w:val="00780730"/>
    <w:rsid w:val="007810F5"/>
    <w:rsid w:val="00781C08"/>
    <w:rsid w:val="00784746"/>
    <w:rsid w:val="00785738"/>
    <w:rsid w:val="00785CE3"/>
    <w:rsid w:val="00786119"/>
    <w:rsid w:val="00787F4A"/>
    <w:rsid w:val="00790BA8"/>
    <w:rsid w:val="0079506C"/>
    <w:rsid w:val="007A1DBC"/>
    <w:rsid w:val="007A21D4"/>
    <w:rsid w:val="007A2F1F"/>
    <w:rsid w:val="007A3917"/>
    <w:rsid w:val="007A4788"/>
    <w:rsid w:val="007A4AC6"/>
    <w:rsid w:val="007A4E33"/>
    <w:rsid w:val="007A5828"/>
    <w:rsid w:val="007A6291"/>
    <w:rsid w:val="007A6809"/>
    <w:rsid w:val="007A746F"/>
    <w:rsid w:val="007B089E"/>
    <w:rsid w:val="007B14D5"/>
    <w:rsid w:val="007B1E70"/>
    <w:rsid w:val="007B1F0E"/>
    <w:rsid w:val="007B2783"/>
    <w:rsid w:val="007B394C"/>
    <w:rsid w:val="007B5E58"/>
    <w:rsid w:val="007B6598"/>
    <w:rsid w:val="007B6638"/>
    <w:rsid w:val="007B6FA3"/>
    <w:rsid w:val="007B705A"/>
    <w:rsid w:val="007B7E2D"/>
    <w:rsid w:val="007C0186"/>
    <w:rsid w:val="007C09A5"/>
    <w:rsid w:val="007C0DE0"/>
    <w:rsid w:val="007C137C"/>
    <w:rsid w:val="007C1442"/>
    <w:rsid w:val="007C148A"/>
    <w:rsid w:val="007C1954"/>
    <w:rsid w:val="007C22C3"/>
    <w:rsid w:val="007C5FED"/>
    <w:rsid w:val="007C6E47"/>
    <w:rsid w:val="007C7071"/>
    <w:rsid w:val="007C774F"/>
    <w:rsid w:val="007D132B"/>
    <w:rsid w:val="007D1961"/>
    <w:rsid w:val="007D1A75"/>
    <w:rsid w:val="007D1AFE"/>
    <w:rsid w:val="007D27B2"/>
    <w:rsid w:val="007D2F2B"/>
    <w:rsid w:val="007D3AF5"/>
    <w:rsid w:val="007D445A"/>
    <w:rsid w:val="007D47D6"/>
    <w:rsid w:val="007D497E"/>
    <w:rsid w:val="007D584E"/>
    <w:rsid w:val="007E05C6"/>
    <w:rsid w:val="007E10E1"/>
    <w:rsid w:val="007E1223"/>
    <w:rsid w:val="007E3F56"/>
    <w:rsid w:val="007E44E6"/>
    <w:rsid w:val="007E58E6"/>
    <w:rsid w:val="007E71D3"/>
    <w:rsid w:val="007E7691"/>
    <w:rsid w:val="007F080C"/>
    <w:rsid w:val="007F18B4"/>
    <w:rsid w:val="007F20BC"/>
    <w:rsid w:val="007F238E"/>
    <w:rsid w:val="007F249D"/>
    <w:rsid w:val="007F2661"/>
    <w:rsid w:val="007F37D1"/>
    <w:rsid w:val="007F4F3A"/>
    <w:rsid w:val="007F513B"/>
    <w:rsid w:val="007F53E0"/>
    <w:rsid w:val="007F5A58"/>
    <w:rsid w:val="008000D6"/>
    <w:rsid w:val="008007D2"/>
    <w:rsid w:val="00800E12"/>
    <w:rsid w:val="00802168"/>
    <w:rsid w:val="00802A9E"/>
    <w:rsid w:val="00802C2A"/>
    <w:rsid w:val="008037D1"/>
    <w:rsid w:val="008039D2"/>
    <w:rsid w:val="008045C8"/>
    <w:rsid w:val="008045FE"/>
    <w:rsid w:val="00804BFC"/>
    <w:rsid w:val="0080508D"/>
    <w:rsid w:val="00805662"/>
    <w:rsid w:val="008102FC"/>
    <w:rsid w:val="0081400F"/>
    <w:rsid w:val="008149DE"/>
    <w:rsid w:val="00814BC1"/>
    <w:rsid w:val="00815F39"/>
    <w:rsid w:val="008165E5"/>
    <w:rsid w:val="00816FE0"/>
    <w:rsid w:val="008172D4"/>
    <w:rsid w:val="00817D9E"/>
    <w:rsid w:val="00820103"/>
    <w:rsid w:val="00820901"/>
    <w:rsid w:val="0082232B"/>
    <w:rsid w:val="00822759"/>
    <w:rsid w:val="008241E3"/>
    <w:rsid w:val="00824B87"/>
    <w:rsid w:val="00824EC7"/>
    <w:rsid w:val="00825016"/>
    <w:rsid w:val="0082589B"/>
    <w:rsid w:val="00826678"/>
    <w:rsid w:val="008274C9"/>
    <w:rsid w:val="00827C65"/>
    <w:rsid w:val="00830228"/>
    <w:rsid w:val="008309F5"/>
    <w:rsid w:val="0083177F"/>
    <w:rsid w:val="00834701"/>
    <w:rsid w:val="00836454"/>
    <w:rsid w:val="0083646F"/>
    <w:rsid w:val="008369A6"/>
    <w:rsid w:val="00836A6B"/>
    <w:rsid w:val="00836B2F"/>
    <w:rsid w:val="00840062"/>
    <w:rsid w:val="008404D4"/>
    <w:rsid w:val="00840AB7"/>
    <w:rsid w:val="00841603"/>
    <w:rsid w:val="00841A0D"/>
    <w:rsid w:val="00842BD4"/>
    <w:rsid w:val="008432F5"/>
    <w:rsid w:val="008437D1"/>
    <w:rsid w:val="008459D5"/>
    <w:rsid w:val="00846A5C"/>
    <w:rsid w:val="008502AB"/>
    <w:rsid w:val="0085203D"/>
    <w:rsid w:val="00852791"/>
    <w:rsid w:val="008528D3"/>
    <w:rsid w:val="008530C6"/>
    <w:rsid w:val="008553A0"/>
    <w:rsid w:val="00855B76"/>
    <w:rsid w:val="008566CE"/>
    <w:rsid w:val="008571BF"/>
    <w:rsid w:val="00857437"/>
    <w:rsid w:val="008604B8"/>
    <w:rsid w:val="0086294C"/>
    <w:rsid w:val="008634A7"/>
    <w:rsid w:val="00863DF7"/>
    <w:rsid w:val="00864EE2"/>
    <w:rsid w:val="0086639C"/>
    <w:rsid w:val="008664BF"/>
    <w:rsid w:val="0086679F"/>
    <w:rsid w:val="00866DAA"/>
    <w:rsid w:val="00867CD0"/>
    <w:rsid w:val="00871B8B"/>
    <w:rsid w:val="008720BC"/>
    <w:rsid w:val="00872D45"/>
    <w:rsid w:val="00874228"/>
    <w:rsid w:val="00874570"/>
    <w:rsid w:val="008754A3"/>
    <w:rsid w:val="00875767"/>
    <w:rsid w:val="00875998"/>
    <w:rsid w:val="0087750A"/>
    <w:rsid w:val="00877E01"/>
    <w:rsid w:val="00880183"/>
    <w:rsid w:val="008813B2"/>
    <w:rsid w:val="008815FB"/>
    <w:rsid w:val="00881796"/>
    <w:rsid w:val="00882887"/>
    <w:rsid w:val="00882973"/>
    <w:rsid w:val="00882995"/>
    <w:rsid w:val="00882B58"/>
    <w:rsid w:val="00884975"/>
    <w:rsid w:val="00886AB5"/>
    <w:rsid w:val="00886E6B"/>
    <w:rsid w:val="00887815"/>
    <w:rsid w:val="00887D30"/>
    <w:rsid w:val="00891AFF"/>
    <w:rsid w:val="00891FA0"/>
    <w:rsid w:val="00892AFF"/>
    <w:rsid w:val="00894EBF"/>
    <w:rsid w:val="0089510A"/>
    <w:rsid w:val="00897E24"/>
    <w:rsid w:val="008A10B1"/>
    <w:rsid w:val="008A19D6"/>
    <w:rsid w:val="008A2580"/>
    <w:rsid w:val="008A3FD3"/>
    <w:rsid w:val="008A4344"/>
    <w:rsid w:val="008A4B0D"/>
    <w:rsid w:val="008A5353"/>
    <w:rsid w:val="008A591C"/>
    <w:rsid w:val="008A6114"/>
    <w:rsid w:val="008A676C"/>
    <w:rsid w:val="008A6E2F"/>
    <w:rsid w:val="008B0860"/>
    <w:rsid w:val="008B0935"/>
    <w:rsid w:val="008B3E48"/>
    <w:rsid w:val="008B48C0"/>
    <w:rsid w:val="008B4AA1"/>
    <w:rsid w:val="008B6BBD"/>
    <w:rsid w:val="008B730F"/>
    <w:rsid w:val="008C3F20"/>
    <w:rsid w:val="008C400A"/>
    <w:rsid w:val="008C4B04"/>
    <w:rsid w:val="008C665E"/>
    <w:rsid w:val="008C6E88"/>
    <w:rsid w:val="008C73F7"/>
    <w:rsid w:val="008C7536"/>
    <w:rsid w:val="008D04C9"/>
    <w:rsid w:val="008D156B"/>
    <w:rsid w:val="008D24EC"/>
    <w:rsid w:val="008D26A6"/>
    <w:rsid w:val="008D2EC4"/>
    <w:rsid w:val="008D346C"/>
    <w:rsid w:val="008D37C1"/>
    <w:rsid w:val="008D4E34"/>
    <w:rsid w:val="008E0A8C"/>
    <w:rsid w:val="008E28CB"/>
    <w:rsid w:val="008E4543"/>
    <w:rsid w:val="008E5348"/>
    <w:rsid w:val="008E637C"/>
    <w:rsid w:val="008E6FE8"/>
    <w:rsid w:val="008E793D"/>
    <w:rsid w:val="008F08D4"/>
    <w:rsid w:val="008F42A8"/>
    <w:rsid w:val="008F4988"/>
    <w:rsid w:val="008F4B95"/>
    <w:rsid w:val="008F691D"/>
    <w:rsid w:val="008F69C8"/>
    <w:rsid w:val="008F6D02"/>
    <w:rsid w:val="008F6ED2"/>
    <w:rsid w:val="008F6F9D"/>
    <w:rsid w:val="009002EA"/>
    <w:rsid w:val="00900484"/>
    <w:rsid w:val="0090393E"/>
    <w:rsid w:val="009045B0"/>
    <w:rsid w:val="00904728"/>
    <w:rsid w:val="00905CD1"/>
    <w:rsid w:val="009069BE"/>
    <w:rsid w:val="009078B2"/>
    <w:rsid w:val="0091170A"/>
    <w:rsid w:val="009118CE"/>
    <w:rsid w:val="00911D3D"/>
    <w:rsid w:val="00912252"/>
    <w:rsid w:val="0091273C"/>
    <w:rsid w:val="00914596"/>
    <w:rsid w:val="009157FB"/>
    <w:rsid w:val="00916A70"/>
    <w:rsid w:val="00917A86"/>
    <w:rsid w:val="009227B8"/>
    <w:rsid w:val="009227FB"/>
    <w:rsid w:val="0092295E"/>
    <w:rsid w:val="009229F1"/>
    <w:rsid w:val="009231E3"/>
    <w:rsid w:val="00924492"/>
    <w:rsid w:val="009250EA"/>
    <w:rsid w:val="0092644D"/>
    <w:rsid w:val="00926CBA"/>
    <w:rsid w:val="009277EB"/>
    <w:rsid w:val="009300DE"/>
    <w:rsid w:val="00930243"/>
    <w:rsid w:val="00930296"/>
    <w:rsid w:val="009303F0"/>
    <w:rsid w:val="0093083D"/>
    <w:rsid w:val="009313D6"/>
    <w:rsid w:val="00932375"/>
    <w:rsid w:val="00933890"/>
    <w:rsid w:val="00934A07"/>
    <w:rsid w:val="00935D44"/>
    <w:rsid w:val="009378A1"/>
    <w:rsid w:val="00940DEE"/>
    <w:rsid w:val="00941668"/>
    <w:rsid w:val="00942223"/>
    <w:rsid w:val="009423DF"/>
    <w:rsid w:val="00942E04"/>
    <w:rsid w:val="009432F6"/>
    <w:rsid w:val="00943A5C"/>
    <w:rsid w:val="00943BB7"/>
    <w:rsid w:val="009461E4"/>
    <w:rsid w:val="009463C4"/>
    <w:rsid w:val="00946CBE"/>
    <w:rsid w:val="00947098"/>
    <w:rsid w:val="00947274"/>
    <w:rsid w:val="009472B3"/>
    <w:rsid w:val="00951F64"/>
    <w:rsid w:val="00952909"/>
    <w:rsid w:val="0095358A"/>
    <w:rsid w:val="00953AEA"/>
    <w:rsid w:val="009541A4"/>
    <w:rsid w:val="00954CA9"/>
    <w:rsid w:val="00956697"/>
    <w:rsid w:val="00957532"/>
    <w:rsid w:val="0096046D"/>
    <w:rsid w:val="00961560"/>
    <w:rsid w:val="009619D2"/>
    <w:rsid w:val="00962B2F"/>
    <w:rsid w:val="00962D85"/>
    <w:rsid w:val="00962E67"/>
    <w:rsid w:val="009632A8"/>
    <w:rsid w:val="00963FFC"/>
    <w:rsid w:val="0096427B"/>
    <w:rsid w:val="009668FB"/>
    <w:rsid w:val="00966D7E"/>
    <w:rsid w:val="0096732A"/>
    <w:rsid w:val="0097469B"/>
    <w:rsid w:val="00975444"/>
    <w:rsid w:val="00975E84"/>
    <w:rsid w:val="00980410"/>
    <w:rsid w:val="0098185C"/>
    <w:rsid w:val="00981B14"/>
    <w:rsid w:val="00981D9D"/>
    <w:rsid w:val="00982927"/>
    <w:rsid w:val="00982AB2"/>
    <w:rsid w:val="0098472E"/>
    <w:rsid w:val="0098482E"/>
    <w:rsid w:val="00984FE5"/>
    <w:rsid w:val="009873BD"/>
    <w:rsid w:val="00987F75"/>
    <w:rsid w:val="00990EA4"/>
    <w:rsid w:val="009910E6"/>
    <w:rsid w:val="00991183"/>
    <w:rsid w:val="009916B5"/>
    <w:rsid w:val="0099270A"/>
    <w:rsid w:val="00994387"/>
    <w:rsid w:val="0099669D"/>
    <w:rsid w:val="009969E7"/>
    <w:rsid w:val="009971D5"/>
    <w:rsid w:val="00997F9F"/>
    <w:rsid w:val="009A0FFE"/>
    <w:rsid w:val="009A2AD8"/>
    <w:rsid w:val="009A3533"/>
    <w:rsid w:val="009A3646"/>
    <w:rsid w:val="009A40CA"/>
    <w:rsid w:val="009A465E"/>
    <w:rsid w:val="009A488E"/>
    <w:rsid w:val="009A4E3D"/>
    <w:rsid w:val="009A5ABF"/>
    <w:rsid w:val="009A5DE0"/>
    <w:rsid w:val="009A769F"/>
    <w:rsid w:val="009A78F4"/>
    <w:rsid w:val="009B0CEE"/>
    <w:rsid w:val="009B141D"/>
    <w:rsid w:val="009B15F3"/>
    <w:rsid w:val="009B1DEC"/>
    <w:rsid w:val="009B222A"/>
    <w:rsid w:val="009B248B"/>
    <w:rsid w:val="009B2AE5"/>
    <w:rsid w:val="009B33AD"/>
    <w:rsid w:val="009B33F4"/>
    <w:rsid w:val="009B345B"/>
    <w:rsid w:val="009B5802"/>
    <w:rsid w:val="009C0B8E"/>
    <w:rsid w:val="009C14A9"/>
    <w:rsid w:val="009C36D2"/>
    <w:rsid w:val="009C3AFE"/>
    <w:rsid w:val="009C49B3"/>
    <w:rsid w:val="009C5D88"/>
    <w:rsid w:val="009C65B0"/>
    <w:rsid w:val="009C6F34"/>
    <w:rsid w:val="009D0D60"/>
    <w:rsid w:val="009D3CFF"/>
    <w:rsid w:val="009D5B0C"/>
    <w:rsid w:val="009D5E3E"/>
    <w:rsid w:val="009D6522"/>
    <w:rsid w:val="009D71F3"/>
    <w:rsid w:val="009E31DD"/>
    <w:rsid w:val="009E350E"/>
    <w:rsid w:val="009E36C5"/>
    <w:rsid w:val="009E3BD4"/>
    <w:rsid w:val="009E3F9D"/>
    <w:rsid w:val="009E4AC7"/>
    <w:rsid w:val="009E4CF7"/>
    <w:rsid w:val="009E61CA"/>
    <w:rsid w:val="009E6EF8"/>
    <w:rsid w:val="009E7199"/>
    <w:rsid w:val="009F03B0"/>
    <w:rsid w:val="009F11F6"/>
    <w:rsid w:val="009F30E1"/>
    <w:rsid w:val="009F360C"/>
    <w:rsid w:val="009F4EA6"/>
    <w:rsid w:val="009F58F3"/>
    <w:rsid w:val="009F6841"/>
    <w:rsid w:val="009F75D6"/>
    <w:rsid w:val="00A00292"/>
    <w:rsid w:val="00A020F5"/>
    <w:rsid w:val="00A02599"/>
    <w:rsid w:val="00A03754"/>
    <w:rsid w:val="00A0450E"/>
    <w:rsid w:val="00A0471E"/>
    <w:rsid w:val="00A05A7B"/>
    <w:rsid w:val="00A060A0"/>
    <w:rsid w:val="00A06424"/>
    <w:rsid w:val="00A07224"/>
    <w:rsid w:val="00A106BA"/>
    <w:rsid w:val="00A10DC1"/>
    <w:rsid w:val="00A11B50"/>
    <w:rsid w:val="00A13B0E"/>
    <w:rsid w:val="00A13C07"/>
    <w:rsid w:val="00A14788"/>
    <w:rsid w:val="00A14990"/>
    <w:rsid w:val="00A14A78"/>
    <w:rsid w:val="00A165CE"/>
    <w:rsid w:val="00A16FA8"/>
    <w:rsid w:val="00A215CE"/>
    <w:rsid w:val="00A21AA1"/>
    <w:rsid w:val="00A221B4"/>
    <w:rsid w:val="00A22925"/>
    <w:rsid w:val="00A22C15"/>
    <w:rsid w:val="00A23FF6"/>
    <w:rsid w:val="00A2451F"/>
    <w:rsid w:val="00A268B7"/>
    <w:rsid w:val="00A26CDF"/>
    <w:rsid w:val="00A27589"/>
    <w:rsid w:val="00A3051D"/>
    <w:rsid w:val="00A31806"/>
    <w:rsid w:val="00A320FE"/>
    <w:rsid w:val="00A326D3"/>
    <w:rsid w:val="00A32763"/>
    <w:rsid w:val="00A33010"/>
    <w:rsid w:val="00A33FB8"/>
    <w:rsid w:val="00A3487C"/>
    <w:rsid w:val="00A3548F"/>
    <w:rsid w:val="00A35B71"/>
    <w:rsid w:val="00A36340"/>
    <w:rsid w:val="00A37189"/>
    <w:rsid w:val="00A406A0"/>
    <w:rsid w:val="00A40B26"/>
    <w:rsid w:val="00A411C9"/>
    <w:rsid w:val="00A41A63"/>
    <w:rsid w:val="00A41BE3"/>
    <w:rsid w:val="00A4278D"/>
    <w:rsid w:val="00A427D2"/>
    <w:rsid w:val="00A43C88"/>
    <w:rsid w:val="00A44ECB"/>
    <w:rsid w:val="00A454C9"/>
    <w:rsid w:val="00A46B4E"/>
    <w:rsid w:val="00A50A26"/>
    <w:rsid w:val="00A518D9"/>
    <w:rsid w:val="00A51E3B"/>
    <w:rsid w:val="00A5204E"/>
    <w:rsid w:val="00A52DB2"/>
    <w:rsid w:val="00A53402"/>
    <w:rsid w:val="00A53FEA"/>
    <w:rsid w:val="00A54379"/>
    <w:rsid w:val="00A54B49"/>
    <w:rsid w:val="00A54E1B"/>
    <w:rsid w:val="00A55509"/>
    <w:rsid w:val="00A55729"/>
    <w:rsid w:val="00A61176"/>
    <w:rsid w:val="00A61800"/>
    <w:rsid w:val="00A62814"/>
    <w:rsid w:val="00A629FC"/>
    <w:rsid w:val="00A63750"/>
    <w:rsid w:val="00A64163"/>
    <w:rsid w:val="00A64A12"/>
    <w:rsid w:val="00A64B19"/>
    <w:rsid w:val="00A658A5"/>
    <w:rsid w:val="00A65EEF"/>
    <w:rsid w:val="00A66CAE"/>
    <w:rsid w:val="00A67A6C"/>
    <w:rsid w:val="00A702CF"/>
    <w:rsid w:val="00A703B0"/>
    <w:rsid w:val="00A704CC"/>
    <w:rsid w:val="00A70E77"/>
    <w:rsid w:val="00A72094"/>
    <w:rsid w:val="00A725B0"/>
    <w:rsid w:val="00A7293E"/>
    <w:rsid w:val="00A729FD"/>
    <w:rsid w:val="00A7329C"/>
    <w:rsid w:val="00A741A8"/>
    <w:rsid w:val="00A7554D"/>
    <w:rsid w:val="00A7556F"/>
    <w:rsid w:val="00A75A16"/>
    <w:rsid w:val="00A75EB9"/>
    <w:rsid w:val="00A80F4E"/>
    <w:rsid w:val="00A810DC"/>
    <w:rsid w:val="00A81306"/>
    <w:rsid w:val="00A83DAD"/>
    <w:rsid w:val="00A83E9C"/>
    <w:rsid w:val="00A85D8A"/>
    <w:rsid w:val="00A9023C"/>
    <w:rsid w:val="00A924A1"/>
    <w:rsid w:val="00A92589"/>
    <w:rsid w:val="00A9268B"/>
    <w:rsid w:val="00A92B40"/>
    <w:rsid w:val="00A9394F"/>
    <w:rsid w:val="00A93B02"/>
    <w:rsid w:val="00A93B43"/>
    <w:rsid w:val="00A9464A"/>
    <w:rsid w:val="00A9573F"/>
    <w:rsid w:val="00A95FE6"/>
    <w:rsid w:val="00A967CA"/>
    <w:rsid w:val="00A9746B"/>
    <w:rsid w:val="00A97901"/>
    <w:rsid w:val="00AA05C6"/>
    <w:rsid w:val="00AA09C5"/>
    <w:rsid w:val="00AA168D"/>
    <w:rsid w:val="00AA1D01"/>
    <w:rsid w:val="00AA2D05"/>
    <w:rsid w:val="00AA3B02"/>
    <w:rsid w:val="00AA3C85"/>
    <w:rsid w:val="00AA40DE"/>
    <w:rsid w:val="00AA440D"/>
    <w:rsid w:val="00AA4865"/>
    <w:rsid w:val="00AA6B92"/>
    <w:rsid w:val="00AA70F1"/>
    <w:rsid w:val="00AA7222"/>
    <w:rsid w:val="00AB1B93"/>
    <w:rsid w:val="00AB3DAD"/>
    <w:rsid w:val="00AB45D1"/>
    <w:rsid w:val="00AB493B"/>
    <w:rsid w:val="00AB50AA"/>
    <w:rsid w:val="00AB5B54"/>
    <w:rsid w:val="00AB5B62"/>
    <w:rsid w:val="00AB5DB1"/>
    <w:rsid w:val="00AB662F"/>
    <w:rsid w:val="00AB6B68"/>
    <w:rsid w:val="00AC0462"/>
    <w:rsid w:val="00AC1871"/>
    <w:rsid w:val="00AC77ED"/>
    <w:rsid w:val="00AD0483"/>
    <w:rsid w:val="00AD1910"/>
    <w:rsid w:val="00AD472F"/>
    <w:rsid w:val="00AD549D"/>
    <w:rsid w:val="00AD6C69"/>
    <w:rsid w:val="00AD76CF"/>
    <w:rsid w:val="00AE0066"/>
    <w:rsid w:val="00AE16AC"/>
    <w:rsid w:val="00AE18D3"/>
    <w:rsid w:val="00AE1B8A"/>
    <w:rsid w:val="00AE2510"/>
    <w:rsid w:val="00AE2D70"/>
    <w:rsid w:val="00AE43F7"/>
    <w:rsid w:val="00AE46F0"/>
    <w:rsid w:val="00AE7F8F"/>
    <w:rsid w:val="00AF0D2E"/>
    <w:rsid w:val="00AF1D01"/>
    <w:rsid w:val="00AF4115"/>
    <w:rsid w:val="00AF44D1"/>
    <w:rsid w:val="00AF4BFC"/>
    <w:rsid w:val="00AF5520"/>
    <w:rsid w:val="00AF678E"/>
    <w:rsid w:val="00AF6E02"/>
    <w:rsid w:val="00AF7536"/>
    <w:rsid w:val="00B0408C"/>
    <w:rsid w:val="00B04646"/>
    <w:rsid w:val="00B10E59"/>
    <w:rsid w:val="00B12D6E"/>
    <w:rsid w:val="00B130AB"/>
    <w:rsid w:val="00B131DF"/>
    <w:rsid w:val="00B13C16"/>
    <w:rsid w:val="00B14865"/>
    <w:rsid w:val="00B15A47"/>
    <w:rsid w:val="00B15AF3"/>
    <w:rsid w:val="00B17535"/>
    <w:rsid w:val="00B204F4"/>
    <w:rsid w:val="00B20E28"/>
    <w:rsid w:val="00B230B5"/>
    <w:rsid w:val="00B2445A"/>
    <w:rsid w:val="00B2447B"/>
    <w:rsid w:val="00B24555"/>
    <w:rsid w:val="00B245F5"/>
    <w:rsid w:val="00B2557D"/>
    <w:rsid w:val="00B25A84"/>
    <w:rsid w:val="00B2667F"/>
    <w:rsid w:val="00B27E6C"/>
    <w:rsid w:val="00B30F75"/>
    <w:rsid w:val="00B31274"/>
    <w:rsid w:val="00B31C71"/>
    <w:rsid w:val="00B327F5"/>
    <w:rsid w:val="00B33BBC"/>
    <w:rsid w:val="00B34BBB"/>
    <w:rsid w:val="00B360AA"/>
    <w:rsid w:val="00B3615D"/>
    <w:rsid w:val="00B37448"/>
    <w:rsid w:val="00B37732"/>
    <w:rsid w:val="00B407FC"/>
    <w:rsid w:val="00B40897"/>
    <w:rsid w:val="00B41604"/>
    <w:rsid w:val="00B41D84"/>
    <w:rsid w:val="00B439A3"/>
    <w:rsid w:val="00B45526"/>
    <w:rsid w:val="00B45F63"/>
    <w:rsid w:val="00B467A8"/>
    <w:rsid w:val="00B46C05"/>
    <w:rsid w:val="00B51397"/>
    <w:rsid w:val="00B5164E"/>
    <w:rsid w:val="00B5451B"/>
    <w:rsid w:val="00B548D8"/>
    <w:rsid w:val="00B54C81"/>
    <w:rsid w:val="00B57026"/>
    <w:rsid w:val="00B573EC"/>
    <w:rsid w:val="00B617E5"/>
    <w:rsid w:val="00B62682"/>
    <w:rsid w:val="00B6411B"/>
    <w:rsid w:val="00B64E4F"/>
    <w:rsid w:val="00B65B6A"/>
    <w:rsid w:val="00B665F0"/>
    <w:rsid w:val="00B66E39"/>
    <w:rsid w:val="00B67485"/>
    <w:rsid w:val="00B67F59"/>
    <w:rsid w:val="00B71ACA"/>
    <w:rsid w:val="00B73209"/>
    <w:rsid w:val="00B742CC"/>
    <w:rsid w:val="00B7431D"/>
    <w:rsid w:val="00B74429"/>
    <w:rsid w:val="00B75150"/>
    <w:rsid w:val="00B82F9B"/>
    <w:rsid w:val="00B83047"/>
    <w:rsid w:val="00B832D1"/>
    <w:rsid w:val="00B85964"/>
    <w:rsid w:val="00B85DCF"/>
    <w:rsid w:val="00B86138"/>
    <w:rsid w:val="00B863AC"/>
    <w:rsid w:val="00B87555"/>
    <w:rsid w:val="00B903FC"/>
    <w:rsid w:val="00B90B0E"/>
    <w:rsid w:val="00B91B8C"/>
    <w:rsid w:val="00B9209F"/>
    <w:rsid w:val="00B92628"/>
    <w:rsid w:val="00B9293A"/>
    <w:rsid w:val="00B93488"/>
    <w:rsid w:val="00B9553C"/>
    <w:rsid w:val="00B95D72"/>
    <w:rsid w:val="00BA0B97"/>
    <w:rsid w:val="00BA12F2"/>
    <w:rsid w:val="00BA1394"/>
    <w:rsid w:val="00BA1EB8"/>
    <w:rsid w:val="00BA2790"/>
    <w:rsid w:val="00BA2797"/>
    <w:rsid w:val="00BA4793"/>
    <w:rsid w:val="00BA4818"/>
    <w:rsid w:val="00BA545D"/>
    <w:rsid w:val="00BA56D3"/>
    <w:rsid w:val="00BA7291"/>
    <w:rsid w:val="00BA7A94"/>
    <w:rsid w:val="00BB009B"/>
    <w:rsid w:val="00BB0A7B"/>
    <w:rsid w:val="00BB226A"/>
    <w:rsid w:val="00BB2B5A"/>
    <w:rsid w:val="00BB30CE"/>
    <w:rsid w:val="00BB39C5"/>
    <w:rsid w:val="00BB4705"/>
    <w:rsid w:val="00BB726B"/>
    <w:rsid w:val="00BB7971"/>
    <w:rsid w:val="00BC0D67"/>
    <w:rsid w:val="00BC119A"/>
    <w:rsid w:val="00BC3097"/>
    <w:rsid w:val="00BC6FCD"/>
    <w:rsid w:val="00BC75FA"/>
    <w:rsid w:val="00BD0004"/>
    <w:rsid w:val="00BD01F3"/>
    <w:rsid w:val="00BD08DC"/>
    <w:rsid w:val="00BD27C5"/>
    <w:rsid w:val="00BD310A"/>
    <w:rsid w:val="00BD3F80"/>
    <w:rsid w:val="00BE0060"/>
    <w:rsid w:val="00BE0226"/>
    <w:rsid w:val="00BE1689"/>
    <w:rsid w:val="00BE3DCF"/>
    <w:rsid w:val="00BE45EC"/>
    <w:rsid w:val="00BE4832"/>
    <w:rsid w:val="00BE57FA"/>
    <w:rsid w:val="00BE58D7"/>
    <w:rsid w:val="00BE6080"/>
    <w:rsid w:val="00BE6342"/>
    <w:rsid w:val="00BE67E6"/>
    <w:rsid w:val="00BE7232"/>
    <w:rsid w:val="00BF02FB"/>
    <w:rsid w:val="00BF10B1"/>
    <w:rsid w:val="00BF3A03"/>
    <w:rsid w:val="00BF4785"/>
    <w:rsid w:val="00BF4F76"/>
    <w:rsid w:val="00BF7280"/>
    <w:rsid w:val="00C004DA"/>
    <w:rsid w:val="00C0159F"/>
    <w:rsid w:val="00C0172A"/>
    <w:rsid w:val="00C017B7"/>
    <w:rsid w:val="00C02D3C"/>
    <w:rsid w:val="00C02DC1"/>
    <w:rsid w:val="00C03436"/>
    <w:rsid w:val="00C0459D"/>
    <w:rsid w:val="00C0518D"/>
    <w:rsid w:val="00C06D92"/>
    <w:rsid w:val="00C07B49"/>
    <w:rsid w:val="00C10B31"/>
    <w:rsid w:val="00C119D7"/>
    <w:rsid w:val="00C12132"/>
    <w:rsid w:val="00C13CCC"/>
    <w:rsid w:val="00C15817"/>
    <w:rsid w:val="00C158B5"/>
    <w:rsid w:val="00C16731"/>
    <w:rsid w:val="00C16C3A"/>
    <w:rsid w:val="00C16ED6"/>
    <w:rsid w:val="00C20472"/>
    <w:rsid w:val="00C20A05"/>
    <w:rsid w:val="00C20F0F"/>
    <w:rsid w:val="00C21902"/>
    <w:rsid w:val="00C22E1F"/>
    <w:rsid w:val="00C23661"/>
    <w:rsid w:val="00C24F4A"/>
    <w:rsid w:val="00C2749A"/>
    <w:rsid w:val="00C2795D"/>
    <w:rsid w:val="00C27A00"/>
    <w:rsid w:val="00C30678"/>
    <w:rsid w:val="00C3114B"/>
    <w:rsid w:val="00C316EF"/>
    <w:rsid w:val="00C337AD"/>
    <w:rsid w:val="00C33C61"/>
    <w:rsid w:val="00C359CF"/>
    <w:rsid w:val="00C36213"/>
    <w:rsid w:val="00C3757B"/>
    <w:rsid w:val="00C37FF8"/>
    <w:rsid w:val="00C40072"/>
    <w:rsid w:val="00C413DB"/>
    <w:rsid w:val="00C42FD9"/>
    <w:rsid w:val="00C469E2"/>
    <w:rsid w:val="00C5024E"/>
    <w:rsid w:val="00C50759"/>
    <w:rsid w:val="00C5317A"/>
    <w:rsid w:val="00C539B4"/>
    <w:rsid w:val="00C545D0"/>
    <w:rsid w:val="00C55DC7"/>
    <w:rsid w:val="00C6025E"/>
    <w:rsid w:val="00C62B48"/>
    <w:rsid w:val="00C63798"/>
    <w:rsid w:val="00C66724"/>
    <w:rsid w:val="00C66918"/>
    <w:rsid w:val="00C672C3"/>
    <w:rsid w:val="00C67B00"/>
    <w:rsid w:val="00C71FD0"/>
    <w:rsid w:val="00C720B6"/>
    <w:rsid w:val="00C72563"/>
    <w:rsid w:val="00C73D62"/>
    <w:rsid w:val="00C75F6F"/>
    <w:rsid w:val="00C7678F"/>
    <w:rsid w:val="00C76857"/>
    <w:rsid w:val="00C76A24"/>
    <w:rsid w:val="00C773FD"/>
    <w:rsid w:val="00C8327A"/>
    <w:rsid w:val="00C837A1"/>
    <w:rsid w:val="00C83F4B"/>
    <w:rsid w:val="00C83FA6"/>
    <w:rsid w:val="00C84331"/>
    <w:rsid w:val="00C850F8"/>
    <w:rsid w:val="00C85B30"/>
    <w:rsid w:val="00C85DA9"/>
    <w:rsid w:val="00C85F34"/>
    <w:rsid w:val="00C87115"/>
    <w:rsid w:val="00C87853"/>
    <w:rsid w:val="00C878AD"/>
    <w:rsid w:val="00C910DD"/>
    <w:rsid w:val="00C91A82"/>
    <w:rsid w:val="00C93377"/>
    <w:rsid w:val="00C94124"/>
    <w:rsid w:val="00C94182"/>
    <w:rsid w:val="00C945BD"/>
    <w:rsid w:val="00C94E11"/>
    <w:rsid w:val="00C953FA"/>
    <w:rsid w:val="00C954DE"/>
    <w:rsid w:val="00C96108"/>
    <w:rsid w:val="00C96C7C"/>
    <w:rsid w:val="00CA049D"/>
    <w:rsid w:val="00CA17C6"/>
    <w:rsid w:val="00CA2BE2"/>
    <w:rsid w:val="00CA33B7"/>
    <w:rsid w:val="00CA428A"/>
    <w:rsid w:val="00CA5677"/>
    <w:rsid w:val="00CA5E70"/>
    <w:rsid w:val="00CA5FA8"/>
    <w:rsid w:val="00CA6292"/>
    <w:rsid w:val="00CA62AB"/>
    <w:rsid w:val="00CA6338"/>
    <w:rsid w:val="00CA65F1"/>
    <w:rsid w:val="00CA73F6"/>
    <w:rsid w:val="00CA7A3D"/>
    <w:rsid w:val="00CB08B4"/>
    <w:rsid w:val="00CB1605"/>
    <w:rsid w:val="00CB1E2D"/>
    <w:rsid w:val="00CB1FC0"/>
    <w:rsid w:val="00CB2B76"/>
    <w:rsid w:val="00CB4015"/>
    <w:rsid w:val="00CB4BA0"/>
    <w:rsid w:val="00CB6BFC"/>
    <w:rsid w:val="00CC0099"/>
    <w:rsid w:val="00CC0347"/>
    <w:rsid w:val="00CC0819"/>
    <w:rsid w:val="00CC1776"/>
    <w:rsid w:val="00CC25AF"/>
    <w:rsid w:val="00CC2DED"/>
    <w:rsid w:val="00CC2EDE"/>
    <w:rsid w:val="00CC4F0E"/>
    <w:rsid w:val="00CC50AA"/>
    <w:rsid w:val="00CC7222"/>
    <w:rsid w:val="00CC7771"/>
    <w:rsid w:val="00CC7E1D"/>
    <w:rsid w:val="00CD23DA"/>
    <w:rsid w:val="00CD44E9"/>
    <w:rsid w:val="00CD47C3"/>
    <w:rsid w:val="00CD482A"/>
    <w:rsid w:val="00CD4942"/>
    <w:rsid w:val="00CD4E72"/>
    <w:rsid w:val="00CD5480"/>
    <w:rsid w:val="00CD5949"/>
    <w:rsid w:val="00CD6E2C"/>
    <w:rsid w:val="00CE03CF"/>
    <w:rsid w:val="00CE0B2D"/>
    <w:rsid w:val="00CE23D8"/>
    <w:rsid w:val="00CE2C82"/>
    <w:rsid w:val="00CE30A1"/>
    <w:rsid w:val="00CE3FE4"/>
    <w:rsid w:val="00CE5E97"/>
    <w:rsid w:val="00CE6228"/>
    <w:rsid w:val="00CE64CF"/>
    <w:rsid w:val="00CE6E07"/>
    <w:rsid w:val="00CE797A"/>
    <w:rsid w:val="00CE7C23"/>
    <w:rsid w:val="00CF2583"/>
    <w:rsid w:val="00CF2615"/>
    <w:rsid w:val="00CF2ED8"/>
    <w:rsid w:val="00CF336F"/>
    <w:rsid w:val="00CF414B"/>
    <w:rsid w:val="00CF4F01"/>
    <w:rsid w:val="00CF54B0"/>
    <w:rsid w:val="00CF5A1D"/>
    <w:rsid w:val="00CF674E"/>
    <w:rsid w:val="00CF6E70"/>
    <w:rsid w:val="00CF7885"/>
    <w:rsid w:val="00CF7FCB"/>
    <w:rsid w:val="00D0011B"/>
    <w:rsid w:val="00D0147E"/>
    <w:rsid w:val="00D024CF"/>
    <w:rsid w:val="00D02DEC"/>
    <w:rsid w:val="00D048DB"/>
    <w:rsid w:val="00D05CCA"/>
    <w:rsid w:val="00D05D37"/>
    <w:rsid w:val="00D0690D"/>
    <w:rsid w:val="00D07116"/>
    <w:rsid w:val="00D07599"/>
    <w:rsid w:val="00D07709"/>
    <w:rsid w:val="00D07A28"/>
    <w:rsid w:val="00D07B21"/>
    <w:rsid w:val="00D100F7"/>
    <w:rsid w:val="00D10138"/>
    <w:rsid w:val="00D10231"/>
    <w:rsid w:val="00D136E4"/>
    <w:rsid w:val="00D14413"/>
    <w:rsid w:val="00D1632D"/>
    <w:rsid w:val="00D16533"/>
    <w:rsid w:val="00D21837"/>
    <w:rsid w:val="00D21B1C"/>
    <w:rsid w:val="00D22689"/>
    <w:rsid w:val="00D22937"/>
    <w:rsid w:val="00D22EEA"/>
    <w:rsid w:val="00D25940"/>
    <w:rsid w:val="00D25C5A"/>
    <w:rsid w:val="00D26EA9"/>
    <w:rsid w:val="00D27FD2"/>
    <w:rsid w:val="00D3039C"/>
    <w:rsid w:val="00D30EDD"/>
    <w:rsid w:val="00D311D1"/>
    <w:rsid w:val="00D33820"/>
    <w:rsid w:val="00D3411B"/>
    <w:rsid w:val="00D352FF"/>
    <w:rsid w:val="00D35325"/>
    <w:rsid w:val="00D353DB"/>
    <w:rsid w:val="00D35465"/>
    <w:rsid w:val="00D357CC"/>
    <w:rsid w:val="00D359AF"/>
    <w:rsid w:val="00D36B29"/>
    <w:rsid w:val="00D36B67"/>
    <w:rsid w:val="00D378FA"/>
    <w:rsid w:val="00D40F96"/>
    <w:rsid w:val="00D41563"/>
    <w:rsid w:val="00D417A2"/>
    <w:rsid w:val="00D43AD0"/>
    <w:rsid w:val="00D45B03"/>
    <w:rsid w:val="00D46170"/>
    <w:rsid w:val="00D4728D"/>
    <w:rsid w:val="00D52099"/>
    <w:rsid w:val="00D5327A"/>
    <w:rsid w:val="00D53FF6"/>
    <w:rsid w:val="00D54169"/>
    <w:rsid w:val="00D54658"/>
    <w:rsid w:val="00D55473"/>
    <w:rsid w:val="00D55474"/>
    <w:rsid w:val="00D5556C"/>
    <w:rsid w:val="00D55E4E"/>
    <w:rsid w:val="00D56AEA"/>
    <w:rsid w:val="00D56CEC"/>
    <w:rsid w:val="00D61A1C"/>
    <w:rsid w:val="00D62027"/>
    <w:rsid w:val="00D661CD"/>
    <w:rsid w:val="00D663C0"/>
    <w:rsid w:val="00D70A9C"/>
    <w:rsid w:val="00D72249"/>
    <w:rsid w:val="00D72906"/>
    <w:rsid w:val="00D73398"/>
    <w:rsid w:val="00D741DD"/>
    <w:rsid w:val="00D752D0"/>
    <w:rsid w:val="00D77585"/>
    <w:rsid w:val="00D778C4"/>
    <w:rsid w:val="00D77D79"/>
    <w:rsid w:val="00D814BA"/>
    <w:rsid w:val="00D81CDC"/>
    <w:rsid w:val="00D827C0"/>
    <w:rsid w:val="00D8320B"/>
    <w:rsid w:val="00D83652"/>
    <w:rsid w:val="00D85247"/>
    <w:rsid w:val="00D854CD"/>
    <w:rsid w:val="00D86DC2"/>
    <w:rsid w:val="00D900F1"/>
    <w:rsid w:val="00D905FD"/>
    <w:rsid w:val="00D919A4"/>
    <w:rsid w:val="00D928B6"/>
    <w:rsid w:val="00D92CA6"/>
    <w:rsid w:val="00D937D4"/>
    <w:rsid w:val="00D938FD"/>
    <w:rsid w:val="00D93CA4"/>
    <w:rsid w:val="00D95328"/>
    <w:rsid w:val="00D957EC"/>
    <w:rsid w:val="00D96DE2"/>
    <w:rsid w:val="00D97C52"/>
    <w:rsid w:val="00DA034A"/>
    <w:rsid w:val="00DA0D36"/>
    <w:rsid w:val="00DA263D"/>
    <w:rsid w:val="00DA32C5"/>
    <w:rsid w:val="00DA3BEF"/>
    <w:rsid w:val="00DA50B9"/>
    <w:rsid w:val="00DA5744"/>
    <w:rsid w:val="00DA5C6E"/>
    <w:rsid w:val="00DA5CAC"/>
    <w:rsid w:val="00DA64A7"/>
    <w:rsid w:val="00DA6661"/>
    <w:rsid w:val="00DA7146"/>
    <w:rsid w:val="00DA721C"/>
    <w:rsid w:val="00DB0371"/>
    <w:rsid w:val="00DB1EB3"/>
    <w:rsid w:val="00DB245A"/>
    <w:rsid w:val="00DB2E3E"/>
    <w:rsid w:val="00DB5EF9"/>
    <w:rsid w:val="00DB611F"/>
    <w:rsid w:val="00DB6815"/>
    <w:rsid w:val="00DB6C84"/>
    <w:rsid w:val="00DB7047"/>
    <w:rsid w:val="00DB73A1"/>
    <w:rsid w:val="00DC1735"/>
    <w:rsid w:val="00DC24A5"/>
    <w:rsid w:val="00DC419B"/>
    <w:rsid w:val="00DC4A95"/>
    <w:rsid w:val="00DC67D7"/>
    <w:rsid w:val="00DC7D6A"/>
    <w:rsid w:val="00DD02BA"/>
    <w:rsid w:val="00DD0977"/>
    <w:rsid w:val="00DD1836"/>
    <w:rsid w:val="00DD2329"/>
    <w:rsid w:val="00DD30EE"/>
    <w:rsid w:val="00DD44B7"/>
    <w:rsid w:val="00DD47EF"/>
    <w:rsid w:val="00DD5D1B"/>
    <w:rsid w:val="00DD5E94"/>
    <w:rsid w:val="00DE2840"/>
    <w:rsid w:val="00DE353A"/>
    <w:rsid w:val="00DE3C5C"/>
    <w:rsid w:val="00DE3F1E"/>
    <w:rsid w:val="00DE5AF4"/>
    <w:rsid w:val="00DE7086"/>
    <w:rsid w:val="00DE7DF1"/>
    <w:rsid w:val="00DF0F54"/>
    <w:rsid w:val="00DF1A7D"/>
    <w:rsid w:val="00DF20BA"/>
    <w:rsid w:val="00DF20E4"/>
    <w:rsid w:val="00DF3649"/>
    <w:rsid w:val="00DF4866"/>
    <w:rsid w:val="00DF4A80"/>
    <w:rsid w:val="00DF4BD0"/>
    <w:rsid w:val="00DF4E3C"/>
    <w:rsid w:val="00DF5291"/>
    <w:rsid w:val="00DF5D15"/>
    <w:rsid w:val="00DF5EB8"/>
    <w:rsid w:val="00DF64E3"/>
    <w:rsid w:val="00DF6FAA"/>
    <w:rsid w:val="00E00176"/>
    <w:rsid w:val="00E0068E"/>
    <w:rsid w:val="00E009C3"/>
    <w:rsid w:val="00E00CB4"/>
    <w:rsid w:val="00E01EDE"/>
    <w:rsid w:val="00E02E70"/>
    <w:rsid w:val="00E03E6E"/>
    <w:rsid w:val="00E05253"/>
    <w:rsid w:val="00E05A31"/>
    <w:rsid w:val="00E10289"/>
    <w:rsid w:val="00E104E2"/>
    <w:rsid w:val="00E127DB"/>
    <w:rsid w:val="00E12995"/>
    <w:rsid w:val="00E12BAD"/>
    <w:rsid w:val="00E14588"/>
    <w:rsid w:val="00E15589"/>
    <w:rsid w:val="00E1640C"/>
    <w:rsid w:val="00E167CE"/>
    <w:rsid w:val="00E17139"/>
    <w:rsid w:val="00E17E20"/>
    <w:rsid w:val="00E20389"/>
    <w:rsid w:val="00E22EDA"/>
    <w:rsid w:val="00E23876"/>
    <w:rsid w:val="00E24BFA"/>
    <w:rsid w:val="00E24C1D"/>
    <w:rsid w:val="00E25ED8"/>
    <w:rsid w:val="00E311F0"/>
    <w:rsid w:val="00E32956"/>
    <w:rsid w:val="00E331CD"/>
    <w:rsid w:val="00E33C77"/>
    <w:rsid w:val="00E340C4"/>
    <w:rsid w:val="00E35D64"/>
    <w:rsid w:val="00E36B66"/>
    <w:rsid w:val="00E378D5"/>
    <w:rsid w:val="00E4162D"/>
    <w:rsid w:val="00E41DDF"/>
    <w:rsid w:val="00E424CA"/>
    <w:rsid w:val="00E431DC"/>
    <w:rsid w:val="00E445E7"/>
    <w:rsid w:val="00E44D98"/>
    <w:rsid w:val="00E4514C"/>
    <w:rsid w:val="00E4760B"/>
    <w:rsid w:val="00E476B2"/>
    <w:rsid w:val="00E47D79"/>
    <w:rsid w:val="00E50816"/>
    <w:rsid w:val="00E50CE7"/>
    <w:rsid w:val="00E5106A"/>
    <w:rsid w:val="00E5129C"/>
    <w:rsid w:val="00E51882"/>
    <w:rsid w:val="00E51935"/>
    <w:rsid w:val="00E52816"/>
    <w:rsid w:val="00E5376F"/>
    <w:rsid w:val="00E54A98"/>
    <w:rsid w:val="00E54AEB"/>
    <w:rsid w:val="00E54B12"/>
    <w:rsid w:val="00E55D74"/>
    <w:rsid w:val="00E570CC"/>
    <w:rsid w:val="00E5718A"/>
    <w:rsid w:val="00E606A6"/>
    <w:rsid w:val="00E609BA"/>
    <w:rsid w:val="00E60F53"/>
    <w:rsid w:val="00E61DB9"/>
    <w:rsid w:val="00E63BD9"/>
    <w:rsid w:val="00E63E6B"/>
    <w:rsid w:val="00E63FD3"/>
    <w:rsid w:val="00E64D23"/>
    <w:rsid w:val="00E651F2"/>
    <w:rsid w:val="00E66949"/>
    <w:rsid w:val="00E66ED5"/>
    <w:rsid w:val="00E6752C"/>
    <w:rsid w:val="00E676BD"/>
    <w:rsid w:val="00E6780E"/>
    <w:rsid w:val="00E7100D"/>
    <w:rsid w:val="00E724B8"/>
    <w:rsid w:val="00E73906"/>
    <w:rsid w:val="00E749AF"/>
    <w:rsid w:val="00E74A75"/>
    <w:rsid w:val="00E75916"/>
    <w:rsid w:val="00E75BA9"/>
    <w:rsid w:val="00E76D14"/>
    <w:rsid w:val="00E76F80"/>
    <w:rsid w:val="00E77A4B"/>
    <w:rsid w:val="00E80172"/>
    <w:rsid w:val="00E82043"/>
    <w:rsid w:val="00E8540E"/>
    <w:rsid w:val="00E8607C"/>
    <w:rsid w:val="00E8660A"/>
    <w:rsid w:val="00E86905"/>
    <w:rsid w:val="00E86E47"/>
    <w:rsid w:val="00E871B8"/>
    <w:rsid w:val="00E879F3"/>
    <w:rsid w:val="00E901BB"/>
    <w:rsid w:val="00E9162B"/>
    <w:rsid w:val="00E92D19"/>
    <w:rsid w:val="00E94099"/>
    <w:rsid w:val="00E94F3D"/>
    <w:rsid w:val="00E951E3"/>
    <w:rsid w:val="00E95EA6"/>
    <w:rsid w:val="00E96069"/>
    <w:rsid w:val="00E965D2"/>
    <w:rsid w:val="00E9692D"/>
    <w:rsid w:val="00E972F9"/>
    <w:rsid w:val="00E97BFB"/>
    <w:rsid w:val="00EA19BB"/>
    <w:rsid w:val="00EA27E7"/>
    <w:rsid w:val="00EA447D"/>
    <w:rsid w:val="00EA5090"/>
    <w:rsid w:val="00EA53E6"/>
    <w:rsid w:val="00EA5B13"/>
    <w:rsid w:val="00EA6BC6"/>
    <w:rsid w:val="00EA7731"/>
    <w:rsid w:val="00EA7DFB"/>
    <w:rsid w:val="00EB0201"/>
    <w:rsid w:val="00EB24B1"/>
    <w:rsid w:val="00EB5970"/>
    <w:rsid w:val="00EB600D"/>
    <w:rsid w:val="00EB6EC9"/>
    <w:rsid w:val="00EB7708"/>
    <w:rsid w:val="00EB7781"/>
    <w:rsid w:val="00EB790A"/>
    <w:rsid w:val="00EC02E7"/>
    <w:rsid w:val="00EC0921"/>
    <w:rsid w:val="00EC0C90"/>
    <w:rsid w:val="00EC2304"/>
    <w:rsid w:val="00EC30D1"/>
    <w:rsid w:val="00EC57C0"/>
    <w:rsid w:val="00EC5F83"/>
    <w:rsid w:val="00EC6217"/>
    <w:rsid w:val="00EC6FA7"/>
    <w:rsid w:val="00EC755F"/>
    <w:rsid w:val="00EC78D3"/>
    <w:rsid w:val="00ED0221"/>
    <w:rsid w:val="00ED03D8"/>
    <w:rsid w:val="00ED0428"/>
    <w:rsid w:val="00ED0E5F"/>
    <w:rsid w:val="00ED2BC1"/>
    <w:rsid w:val="00ED2EA0"/>
    <w:rsid w:val="00ED2F17"/>
    <w:rsid w:val="00ED40E6"/>
    <w:rsid w:val="00ED5392"/>
    <w:rsid w:val="00ED5E1F"/>
    <w:rsid w:val="00ED6183"/>
    <w:rsid w:val="00ED690F"/>
    <w:rsid w:val="00ED7CB3"/>
    <w:rsid w:val="00EE0188"/>
    <w:rsid w:val="00EE13B2"/>
    <w:rsid w:val="00EE1547"/>
    <w:rsid w:val="00EE426C"/>
    <w:rsid w:val="00EE4ECA"/>
    <w:rsid w:val="00EE5164"/>
    <w:rsid w:val="00EE58CB"/>
    <w:rsid w:val="00EE7278"/>
    <w:rsid w:val="00EF0BBA"/>
    <w:rsid w:val="00EF14D9"/>
    <w:rsid w:val="00EF274E"/>
    <w:rsid w:val="00EF2BCF"/>
    <w:rsid w:val="00EF3ADA"/>
    <w:rsid w:val="00EF3E9B"/>
    <w:rsid w:val="00EF4978"/>
    <w:rsid w:val="00EF5AF7"/>
    <w:rsid w:val="00EF5F05"/>
    <w:rsid w:val="00EF611F"/>
    <w:rsid w:val="00EF7013"/>
    <w:rsid w:val="00EF71A7"/>
    <w:rsid w:val="00F00FBD"/>
    <w:rsid w:val="00F014B2"/>
    <w:rsid w:val="00F02810"/>
    <w:rsid w:val="00F03D8A"/>
    <w:rsid w:val="00F05A17"/>
    <w:rsid w:val="00F07D79"/>
    <w:rsid w:val="00F12917"/>
    <w:rsid w:val="00F12B6B"/>
    <w:rsid w:val="00F12BEE"/>
    <w:rsid w:val="00F135B4"/>
    <w:rsid w:val="00F145C1"/>
    <w:rsid w:val="00F14F88"/>
    <w:rsid w:val="00F165A6"/>
    <w:rsid w:val="00F16DD1"/>
    <w:rsid w:val="00F16F2C"/>
    <w:rsid w:val="00F208D9"/>
    <w:rsid w:val="00F21555"/>
    <w:rsid w:val="00F21932"/>
    <w:rsid w:val="00F2259E"/>
    <w:rsid w:val="00F27583"/>
    <w:rsid w:val="00F3110A"/>
    <w:rsid w:val="00F32AB8"/>
    <w:rsid w:val="00F33952"/>
    <w:rsid w:val="00F33DED"/>
    <w:rsid w:val="00F34B6A"/>
    <w:rsid w:val="00F354B0"/>
    <w:rsid w:val="00F35761"/>
    <w:rsid w:val="00F35D56"/>
    <w:rsid w:val="00F363CF"/>
    <w:rsid w:val="00F36615"/>
    <w:rsid w:val="00F36BCC"/>
    <w:rsid w:val="00F37F9F"/>
    <w:rsid w:val="00F40C5E"/>
    <w:rsid w:val="00F413E5"/>
    <w:rsid w:val="00F416DA"/>
    <w:rsid w:val="00F41E01"/>
    <w:rsid w:val="00F4257F"/>
    <w:rsid w:val="00F4401D"/>
    <w:rsid w:val="00F4745E"/>
    <w:rsid w:val="00F47816"/>
    <w:rsid w:val="00F5010D"/>
    <w:rsid w:val="00F5041C"/>
    <w:rsid w:val="00F5070C"/>
    <w:rsid w:val="00F507C9"/>
    <w:rsid w:val="00F5087E"/>
    <w:rsid w:val="00F50EE2"/>
    <w:rsid w:val="00F5238C"/>
    <w:rsid w:val="00F52883"/>
    <w:rsid w:val="00F56553"/>
    <w:rsid w:val="00F5685B"/>
    <w:rsid w:val="00F56A7C"/>
    <w:rsid w:val="00F56D17"/>
    <w:rsid w:val="00F56FC5"/>
    <w:rsid w:val="00F610F9"/>
    <w:rsid w:val="00F61CB8"/>
    <w:rsid w:val="00F62146"/>
    <w:rsid w:val="00F63C9D"/>
    <w:rsid w:val="00F643A1"/>
    <w:rsid w:val="00F64AF9"/>
    <w:rsid w:val="00F64B0D"/>
    <w:rsid w:val="00F64BBE"/>
    <w:rsid w:val="00F64DB9"/>
    <w:rsid w:val="00F6530A"/>
    <w:rsid w:val="00F65EF7"/>
    <w:rsid w:val="00F6718D"/>
    <w:rsid w:val="00F67A6C"/>
    <w:rsid w:val="00F67A72"/>
    <w:rsid w:val="00F729F9"/>
    <w:rsid w:val="00F74663"/>
    <w:rsid w:val="00F75E91"/>
    <w:rsid w:val="00F816E3"/>
    <w:rsid w:val="00F83ADE"/>
    <w:rsid w:val="00F844EE"/>
    <w:rsid w:val="00F849F1"/>
    <w:rsid w:val="00F85314"/>
    <w:rsid w:val="00F87CBD"/>
    <w:rsid w:val="00F91BEB"/>
    <w:rsid w:val="00F91FBA"/>
    <w:rsid w:val="00F940E2"/>
    <w:rsid w:val="00F94235"/>
    <w:rsid w:val="00F955F1"/>
    <w:rsid w:val="00F95C63"/>
    <w:rsid w:val="00F96109"/>
    <w:rsid w:val="00FA080C"/>
    <w:rsid w:val="00FA0A21"/>
    <w:rsid w:val="00FA0C56"/>
    <w:rsid w:val="00FA295D"/>
    <w:rsid w:val="00FA323C"/>
    <w:rsid w:val="00FA37B5"/>
    <w:rsid w:val="00FA4271"/>
    <w:rsid w:val="00FA570F"/>
    <w:rsid w:val="00FA6646"/>
    <w:rsid w:val="00FA6D0F"/>
    <w:rsid w:val="00FA73F2"/>
    <w:rsid w:val="00FB04C2"/>
    <w:rsid w:val="00FB077E"/>
    <w:rsid w:val="00FB2034"/>
    <w:rsid w:val="00FB328F"/>
    <w:rsid w:val="00FB6838"/>
    <w:rsid w:val="00FB7602"/>
    <w:rsid w:val="00FC0292"/>
    <w:rsid w:val="00FC0728"/>
    <w:rsid w:val="00FC169E"/>
    <w:rsid w:val="00FC1FDD"/>
    <w:rsid w:val="00FC32E0"/>
    <w:rsid w:val="00FC4ED9"/>
    <w:rsid w:val="00FC671A"/>
    <w:rsid w:val="00FC68CF"/>
    <w:rsid w:val="00FC7F76"/>
    <w:rsid w:val="00FD1CE1"/>
    <w:rsid w:val="00FD24C0"/>
    <w:rsid w:val="00FD2ABF"/>
    <w:rsid w:val="00FD2DB2"/>
    <w:rsid w:val="00FD4722"/>
    <w:rsid w:val="00FD473B"/>
    <w:rsid w:val="00FD48EE"/>
    <w:rsid w:val="00FD4984"/>
    <w:rsid w:val="00FD6873"/>
    <w:rsid w:val="00FD72B3"/>
    <w:rsid w:val="00FE3150"/>
    <w:rsid w:val="00FE4DBC"/>
    <w:rsid w:val="00FE5535"/>
    <w:rsid w:val="00FE56FD"/>
    <w:rsid w:val="00FE5862"/>
    <w:rsid w:val="00FE59BF"/>
    <w:rsid w:val="00FE7CD1"/>
    <w:rsid w:val="00FF014C"/>
    <w:rsid w:val="00FF03D1"/>
    <w:rsid w:val="00FF1F71"/>
    <w:rsid w:val="00FF28E6"/>
    <w:rsid w:val="00FF3E0B"/>
    <w:rsid w:val="00FF6ABE"/>
    <w:rsid w:val="00FF6DCE"/>
    <w:rsid w:val="00FF7536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A54F5"/>
  <w15:docId w15:val="{67140F9D-A97E-4827-B443-8FEC60A3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A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879"/>
    <w:pPr>
      <w:keepNext/>
      <w:spacing w:before="240" w:after="60"/>
      <w:outlineLvl w:val="0"/>
    </w:pPr>
    <w:rPr>
      <w:rFonts w:eastAsia="Times New Roman"/>
      <w:b/>
      <w:bCs/>
      <w:kern w:val="32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879"/>
    <w:pPr>
      <w:keepNext/>
      <w:keepLines/>
      <w:spacing w:after="0" w:line="240" w:lineRule="auto"/>
      <w:outlineLvl w:val="1"/>
    </w:pPr>
    <w:rPr>
      <w:rFonts w:eastAsia="Times New Roman"/>
      <w:b/>
      <w:bCs/>
      <w:color w:val="0070C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1879"/>
    <w:pPr>
      <w:keepNext/>
      <w:keepLines/>
      <w:numPr>
        <w:numId w:val="2"/>
      </w:numPr>
      <w:spacing w:after="0" w:line="240" w:lineRule="auto"/>
      <w:outlineLvl w:val="2"/>
    </w:pPr>
    <w:rPr>
      <w:rFonts w:eastAsia="Times New Roman"/>
      <w:b/>
      <w:bCs/>
      <w:smallCaps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187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295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295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78EC"/>
    <w:rPr>
      <w:color w:val="0000FF"/>
      <w:u w:val="single"/>
    </w:rPr>
  </w:style>
  <w:style w:type="paragraph" w:customStyle="1" w:styleId="Default">
    <w:name w:val="Default"/>
    <w:rsid w:val="000E1B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Chorzów - Akapit z listą,Akapit z listą 1"/>
    <w:basedOn w:val="Normalny"/>
    <w:link w:val="AkapitzlistZnak"/>
    <w:uiPriority w:val="34"/>
    <w:qFormat/>
    <w:rsid w:val="000E1BAF"/>
    <w:pPr>
      <w:ind w:left="720"/>
      <w:contextualSpacing/>
    </w:pPr>
    <w:rPr>
      <w:rFonts w:eastAsia="Times New Roman"/>
    </w:rPr>
  </w:style>
  <w:style w:type="character" w:styleId="Pogrubienie">
    <w:name w:val="Strong"/>
    <w:uiPriority w:val="22"/>
    <w:qFormat/>
    <w:rsid w:val="00221197"/>
    <w:rPr>
      <w:b/>
      <w:bCs/>
    </w:rPr>
  </w:style>
  <w:style w:type="paragraph" w:styleId="Tekstpodstawowy">
    <w:name w:val="Body Text"/>
    <w:basedOn w:val="WW-Domylnie"/>
    <w:link w:val="TekstpodstawowyZnak"/>
    <w:rsid w:val="00221197"/>
    <w:pPr>
      <w:widowControl w:val="0"/>
      <w:spacing w:after="120" w:line="100" w:lineRule="atLeast"/>
    </w:pPr>
    <w:rPr>
      <w:rFonts w:cs="Mangal"/>
      <w:lang w:bidi="hi-IN"/>
    </w:rPr>
  </w:style>
  <w:style w:type="character" w:customStyle="1" w:styleId="TekstpodstawowyZnak">
    <w:name w:val="Tekst podstawowy Znak"/>
    <w:link w:val="Tekstpodstawowy"/>
    <w:rsid w:val="00221197"/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W-Domylnie">
    <w:name w:val="WW-Domyślnie"/>
    <w:rsid w:val="00221197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/>
      <w:color w:val="000000"/>
      <w:sz w:val="24"/>
      <w:szCs w:val="24"/>
      <w:lang w:eastAsia="zh-CN"/>
    </w:rPr>
  </w:style>
  <w:style w:type="paragraph" w:customStyle="1" w:styleId="Domylnie">
    <w:name w:val="Domyślnie"/>
    <w:uiPriority w:val="99"/>
    <w:rsid w:val="00B37732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/>
      <w:color w:val="000000"/>
      <w:sz w:val="24"/>
      <w:szCs w:val="24"/>
      <w:lang w:eastAsia="en-US"/>
    </w:rPr>
  </w:style>
  <w:style w:type="character" w:customStyle="1" w:styleId="Mocnowyrniony">
    <w:name w:val="Mocno wyróżniony"/>
    <w:rsid w:val="00B37732"/>
    <w:rPr>
      <w:b/>
      <w:bCs/>
    </w:rPr>
  </w:style>
  <w:style w:type="paragraph" w:customStyle="1" w:styleId="Tretekstu">
    <w:name w:val="Treść tekstu"/>
    <w:basedOn w:val="Domylnie"/>
    <w:rsid w:val="00B37732"/>
    <w:pPr>
      <w:widowControl w:val="0"/>
      <w:spacing w:after="120" w:line="100" w:lineRule="atLeast"/>
    </w:pPr>
    <w:rPr>
      <w:rFonts w:cs="Mangal"/>
      <w:lang w:eastAsia="hi-IN" w:bidi="hi-IN"/>
    </w:rPr>
  </w:style>
  <w:style w:type="paragraph" w:customStyle="1" w:styleId="Textbody">
    <w:name w:val="Text body"/>
    <w:basedOn w:val="Normalny"/>
    <w:rsid w:val="002A018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A01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3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63FD3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63FD3"/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63FD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3FD3"/>
    <w:rPr>
      <w:rFonts w:ascii="Tahoma" w:hAnsi="Tahoma" w:cs="Tahoma"/>
      <w:sz w:val="16"/>
      <w:szCs w:val="16"/>
      <w:lang w:eastAsia="en-US"/>
    </w:rPr>
  </w:style>
  <w:style w:type="character" w:customStyle="1" w:styleId="czeinternetowe">
    <w:name w:val="Łącze internetowe"/>
    <w:rsid w:val="00E63FD3"/>
    <w:rPr>
      <w:color w:val="0000FF"/>
      <w:u w:val="singl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8C4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376893"/>
    <w:rPr>
      <w:b/>
      <w:bCs/>
      <w:i/>
      <w:iCs/>
      <w:color w:val="4F81BD"/>
    </w:rPr>
  </w:style>
  <w:style w:type="character" w:customStyle="1" w:styleId="Nagwek1Znak">
    <w:name w:val="Nagłówek 1 Znak"/>
    <w:link w:val="Nagwek1"/>
    <w:uiPriority w:val="9"/>
    <w:rsid w:val="002F1879"/>
    <w:rPr>
      <w:rFonts w:ascii="Calibri" w:eastAsia="Times New Roman" w:hAnsi="Calibri"/>
      <w:b/>
      <w:bCs/>
      <w:kern w:val="32"/>
      <w:sz w:val="26"/>
      <w:szCs w:val="32"/>
      <w:lang w:eastAsia="en-US"/>
    </w:rPr>
  </w:style>
  <w:style w:type="character" w:styleId="Tytuksiki">
    <w:name w:val="Book Title"/>
    <w:uiPriority w:val="33"/>
    <w:qFormat/>
    <w:rsid w:val="0007061E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8000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7554D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8142A"/>
    <w:pPr>
      <w:tabs>
        <w:tab w:val="right" w:leader="dot" w:pos="9061"/>
      </w:tabs>
      <w:spacing w:after="10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F0C80"/>
    <w:pPr>
      <w:tabs>
        <w:tab w:val="left" w:pos="720"/>
        <w:tab w:val="right" w:leader="dot" w:pos="9061"/>
      </w:tabs>
      <w:spacing w:after="100" w:line="240" w:lineRule="auto"/>
    </w:pPr>
    <w:rPr>
      <w:rFonts w:eastAsia="Times New Roman" w:cs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2447B"/>
    <w:pPr>
      <w:numPr>
        <w:numId w:val="4"/>
      </w:numPr>
      <w:tabs>
        <w:tab w:val="left" w:pos="709"/>
        <w:tab w:val="right" w:leader="dot" w:pos="9062"/>
      </w:tabs>
      <w:spacing w:after="0"/>
      <w:jc w:val="both"/>
    </w:pPr>
    <w:rPr>
      <w:rFonts w:eastAsia="Times New Roman"/>
      <w:noProof/>
    </w:rPr>
  </w:style>
  <w:style w:type="character" w:customStyle="1" w:styleId="Nagwek2Znak">
    <w:name w:val="Nagłówek 2 Znak"/>
    <w:link w:val="Nagwek2"/>
    <w:uiPriority w:val="9"/>
    <w:rsid w:val="002F1879"/>
    <w:rPr>
      <w:rFonts w:ascii="Calibri" w:eastAsia="Times New Roman" w:hAnsi="Calibri" w:cs="Times New Roman"/>
      <w:b/>
      <w:bCs/>
      <w:color w:val="0070C0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2F1879"/>
    <w:rPr>
      <w:rFonts w:eastAsia="Times New Roman"/>
      <w:b/>
      <w:bCs/>
      <w:smallCaps/>
      <w:color w:val="000000"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2295E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2295E"/>
    <w:rPr>
      <w:rFonts w:ascii="Cambria" w:eastAsia="Times New Roman" w:hAnsi="Cambria" w:cs="Times New Roman"/>
      <w:color w:val="404040"/>
      <w:lang w:eastAsia="en-US"/>
    </w:rPr>
  </w:style>
  <w:style w:type="character" w:customStyle="1" w:styleId="Nagwek4Znak">
    <w:name w:val="Nagłówek 4 Znak"/>
    <w:link w:val="Nagwek4"/>
    <w:uiPriority w:val="9"/>
    <w:rsid w:val="002F187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D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2D4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E2D4B"/>
    <w:rPr>
      <w:vertAlign w:val="superscript"/>
    </w:rPr>
  </w:style>
  <w:style w:type="paragraph" w:customStyle="1" w:styleId="ks1">
    <w:name w:val="ks1"/>
    <w:basedOn w:val="Normalny"/>
    <w:link w:val="ks1Znak"/>
    <w:qFormat/>
    <w:rsid w:val="00AD1910"/>
    <w:rPr>
      <w:b/>
    </w:rPr>
  </w:style>
  <w:style w:type="character" w:customStyle="1" w:styleId="ks1Znak">
    <w:name w:val="ks1 Znak"/>
    <w:link w:val="ks1"/>
    <w:rsid w:val="00AD1910"/>
    <w:rPr>
      <w:rFonts w:cs="Arial"/>
      <w:b/>
      <w:sz w:val="22"/>
      <w:szCs w:val="22"/>
      <w:lang w:eastAsia="en-US"/>
    </w:rPr>
  </w:style>
  <w:style w:type="character" w:customStyle="1" w:styleId="AkapitzlistZnak">
    <w:name w:val="Akapit z listą Znak"/>
    <w:aliases w:val="Chorzów - Akapit z listą Znak,Akapit z listą 1 Znak"/>
    <w:link w:val="Akapitzlist"/>
    <w:uiPriority w:val="34"/>
    <w:rsid w:val="00AD1910"/>
    <w:rPr>
      <w:rFonts w:eastAsia="Times New Roman"/>
      <w:sz w:val="22"/>
      <w:szCs w:val="22"/>
    </w:rPr>
  </w:style>
  <w:style w:type="character" w:customStyle="1" w:styleId="b">
    <w:name w:val="b"/>
    <w:basedOn w:val="Domylnaczcionkaakapitu"/>
    <w:rsid w:val="00357D8E"/>
  </w:style>
  <w:style w:type="character" w:styleId="Uwydatnienie">
    <w:name w:val="Emphasis"/>
    <w:uiPriority w:val="20"/>
    <w:qFormat/>
    <w:rsid w:val="00354E0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2F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2F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2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2F2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E73906"/>
    <w:pPr>
      <w:ind w:left="720"/>
    </w:pPr>
    <w:rPr>
      <w:rFonts w:cs="Calibri"/>
    </w:rPr>
  </w:style>
  <w:style w:type="paragraph" w:customStyle="1" w:styleId="maynagwek">
    <w:name w:val="mały nagłówek"/>
    <w:basedOn w:val="Normalny"/>
    <w:link w:val="maynagwekZnak"/>
    <w:qFormat/>
    <w:rsid w:val="00120625"/>
    <w:pPr>
      <w:spacing w:after="0" w:line="240" w:lineRule="auto"/>
      <w:jc w:val="both"/>
    </w:pPr>
    <w:rPr>
      <w:b/>
      <w:color w:val="538135"/>
      <w:sz w:val="20"/>
      <w:szCs w:val="20"/>
    </w:rPr>
  </w:style>
  <w:style w:type="paragraph" w:customStyle="1" w:styleId="malewypunktowanie">
    <w:name w:val="male wypunktowanie"/>
    <w:basedOn w:val="Normalny"/>
    <w:link w:val="malewypunktowanieZnak"/>
    <w:qFormat/>
    <w:rsid w:val="00120625"/>
    <w:pPr>
      <w:numPr>
        <w:numId w:val="6"/>
      </w:numPr>
      <w:spacing w:after="0" w:line="240" w:lineRule="auto"/>
      <w:jc w:val="both"/>
    </w:pPr>
    <w:rPr>
      <w:b/>
      <w:color w:val="538135"/>
      <w:sz w:val="20"/>
      <w:szCs w:val="20"/>
    </w:rPr>
  </w:style>
  <w:style w:type="character" w:customStyle="1" w:styleId="maynagwekZnak">
    <w:name w:val="mały nagłówek Znak"/>
    <w:link w:val="maynagwek"/>
    <w:rsid w:val="00120625"/>
    <w:rPr>
      <w:b/>
      <w:color w:val="538135"/>
    </w:rPr>
  </w:style>
  <w:style w:type="character" w:customStyle="1" w:styleId="malewypunktowanieZnak">
    <w:name w:val="male wypunktowanie Znak"/>
    <w:link w:val="malewypunktowanie"/>
    <w:rsid w:val="00120625"/>
    <w:rPr>
      <w:b/>
      <w:color w:val="538135"/>
      <w:lang w:eastAsia="en-US"/>
    </w:rPr>
  </w:style>
  <w:style w:type="paragraph" w:customStyle="1" w:styleId="Akapitzlist10">
    <w:name w:val="Akapit z listą1"/>
    <w:basedOn w:val="Normalny"/>
    <w:uiPriority w:val="99"/>
    <w:qFormat/>
    <w:rsid w:val="00120625"/>
    <w:pPr>
      <w:ind w:left="720"/>
    </w:pPr>
    <w:rPr>
      <w:rFonts w:cs="Calibri"/>
    </w:rPr>
  </w:style>
  <w:style w:type="character" w:customStyle="1" w:styleId="st">
    <w:name w:val="st"/>
    <w:rsid w:val="00120625"/>
  </w:style>
  <w:style w:type="paragraph" w:customStyle="1" w:styleId="tekstbezwciecia">
    <w:name w:val="_tekst_bez_wciecia"/>
    <w:qFormat/>
    <w:rsid w:val="00AD76CF"/>
    <w:pPr>
      <w:spacing w:line="288" w:lineRule="auto"/>
      <w:jc w:val="both"/>
    </w:pPr>
    <w:rPr>
      <w:rFonts w:ascii="Arial" w:eastAsia="Lucida Sans Unicode" w:hAnsi="Arial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DF4BD0"/>
    <w:pPr>
      <w:ind w:left="720"/>
    </w:pPr>
    <w:rPr>
      <w:rFonts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0793D"/>
    <w:pPr>
      <w:widowControl/>
      <w:tabs>
        <w:tab w:val="clear" w:pos="708"/>
      </w:tabs>
      <w:suppressAutoHyphens w:val="0"/>
      <w:spacing w:after="200" w:line="276" w:lineRule="auto"/>
      <w:ind w:firstLine="360"/>
    </w:pPr>
    <w:rPr>
      <w:sz w:val="22"/>
      <w:szCs w:val="22"/>
      <w:lang w:eastAsia="en-US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40793D"/>
    <w:rPr>
      <w:rFonts w:ascii="Times New Roman" w:eastAsia="Lucida Sans Unicode" w:hAnsi="Times New Roman" w:cs="Mangal"/>
      <w:color w:val="000000"/>
      <w:sz w:val="22"/>
      <w:szCs w:val="22"/>
      <w:lang w:eastAsia="en-US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40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0793D"/>
    <w:rPr>
      <w:rFonts w:ascii="Courier New" w:hAnsi="Courier New"/>
    </w:rPr>
  </w:style>
  <w:style w:type="paragraph" w:styleId="Bezodstpw">
    <w:name w:val="No Spacing"/>
    <w:link w:val="BezodstpwZnak"/>
    <w:uiPriority w:val="1"/>
    <w:qFormat/>
    <w:rsid w:val="00CA62AB"/>
    <w:rPr>
      <w:sz w:val="22"/>
      <w:szCs w:val="22"/>
      <w:lang w:eastAsia="en-US"/>
    </w:rPr>
  </w:style>
  <w:style w:type="character" w:styleId="Odwoanieintensywne">
    <w:name w:val="Intense Reference"/>
    <w:uiPriority w:val="32"/>
    <w:qFormat/>
    <w:rsid w:val="00F507C9"/>
    <w:rPr>
      <w:b/>
      <w:bCs/>
      <w:smallCaps/>
      <w:color w:val="5B9BD5"/>
      <w:spacing w:val="5"/>
    </w:rPr>
  </w:style>
  <w:style w:type="character" w:styleId="Odwoaniedelikatne">
    <w:name w:val="Subtle Reference"/>
    <w:uiPriority w:val="31"/>
    <w:qFormat/>
    <w:rsid w:val="00290CF7"/>
    <w:rPr>
      <w:smallCap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0CF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290CF7"/>
    <w:rPr>
      <w:i/>
      <w:iCs/>
      <w:color w:val="5B9BD5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061210"/>
    <w:pPr>
      <w:ind w:left="720"/>
    </w:pPr>
    <w:rPr>
      <w:rFonts w:cs="Calibri"/>
    </w:rPr>
  </w:style>
  <w:style w:type="character" w:styleId="Wyrnieniedelikatne">
    <w:name w:val="Subtle Emphasis"/>
    <w:uiPriority w:val="19"/>
    <w:qFormat/>
    <w:rsid w:val="002200FC"/>
    <w:rPr>
      <w:i/>
      <w:iCs/>
      <w:color w:val="808080"/>
    </w:rPr>
  </w:style>
  <w:style w:type="character" w:customStyle="1" w:styleId="CharStyle3">
    <w:name w:val="Char Style 3"/>
    <w:link w:val="Style2"/>
    <w:uiPriority w:val="99"/>
    <w:rsid w:val="002200FC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200FC"/>
    <w:pPr>
      <w:widowControl w:val="0"/>
      <w:shd w:val="clear" w:color="auto" w:fill="FFFFFF"/>
      <w:spacing w:after="0" w:line="413" w:lineRule="exact"/>
      <w:ind w:hanging="340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6F77"/>
    <w:pPr>
      <w:tabs>
        <w:tab w:val="left" w:pos="708"/>
      </w:tabs>
      <w:suppressAutoHyphens/>
      <w:spacing w:after="0" w:line="100" w:lineRule="atLeast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6F77"/>
    <w:rPr>
      <w:rFonts w:ascii="Times New Roman" w:hAnsi="Times New Roman"/>
      <w:color w:val="000000"/>
    </w:rPr>
  </w:style>
  <w:style w:type="paragraph" w:styleId="Lista">
    <w:name w:val="List"/>
    <w:basedOn w:val="Normalny"/>
    <w:uiPriority w:val="99"/>
    <w:unhideWhenUsed/>
    <w:rsid w:val="00A020F5"/>
    <w:pPr>
      <w:ind w:left="283" w:hanging="283"/>
      <w:contextualSpacing/>
    </w:pPr>
    <w:rPr>
      <w:rFonts w:eastAsia="Times New Roman"/>
      <w:lang w:eastAsia="pl-PL"/>
    </w:rPr>
  </w:style>
  <w:style w:type="character" w:customStyle="1" w:styleId="CharStyle19">
    <w:name w:val="Char Style 19"/>
    <w:basedOn w:val="Domylnaczcionkaakapitu"/>
    <w:uiPriority w:val="99"/>
    <w:rsid w:val="004C3A56"/>
    <w:rPr>
      <w:i/>
      <w:iCs/>
      <w:sz w:val="23"/>
      <w:szCs w:val="23"/>
      <w:shd w:val="clear" w:color="auto" w:fill="FFFFFF"/>
    </w:rPr>
  </w:style>
  <w:style w:type="paragraph" w:customStyle="1" w:styleId="TableContents">
    <w:name w:val="Table Contents"/>
    <w:basedOn w:val="Normalny"/>
    <w:rsid w:val="000F38D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0F38D2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447B"/>
    <w:rPr>
      <w:sz w:val="22"/>
      <w:szCs w:val="22"/>
      <w:lang w:val="pl-PL" w:eastAsia="en-US" w:bidi="ar-SA"/>
    </w:rPr>
  </w:style>
  <w:style w:type="character" w:customStyle="1" w:styleId="numery1">
    <w:name w:val="numery1"/>
    <w:basedOn w:val="Domylnaczcionkaakapitu"/>
    <w:rsid w:val="004B543F"/>
  </w:style>
  <w:style w:type="paragraph" w:customStyle="1" w:styleId="Akapitzlist4">
    <w:name w:val="Akapit z listą4"/>
    <w:basedOn w:val="Normalny"/>
    <w:uiPriority w:val="99"/>
    <w:qFormat/>
    <w:rsid w:val="007E1223"/>
    <w:pPr>
      <w:ind w:left="720"/>
    </w:pPr>
    <w:rPr>
      <w:rFonts w:cs="Calibri"/>
    </w:rPr>
  </w:style>
  <w:style w:type="paragraph" w:customStyle="1" w:styleId="default0">
    <w:name w:val="default"/>
    <w:basedOn w:val="Normalny"/>
    <w:rsid w:val="002B3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6">
    <w:name w:val="pa6"/>
    <w:basedOn w:val="Normalny"/>
    <w:rsid w:val="00BD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3oh-">
    <w:name w:val="3oh-"/>
    <w:rsid w:val="00E8660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0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042"/>
    <w:rPr>
      <w:sz w:val="22"/>
      <w:szCs w:val="22"/>
      <w:lang w:eastAsia="en-US"/>
    </w:rPr>
  </w:style>
  <w:style w:type="paragraph" w:customStyle="1" w:styleId="kszaacznik">
    <w:name w:val="ks_załacznik"/>
    <w:basedOn w:val="Normalny"/>
    <w:link w:val="kszaacznikZnak"/>
    <w:rsid w:val="00E01EDE"/>
    <w:pPr>
      <w:spacing w:after="0"/>
    </w:pPr>
    <w:rPr>
      <w:rFonts w:cs="Arial"/>
      <w:b/>
    </w:rPr>
  </w:style>
  <w:style w:type="character" w:customStyle="1" w:styleId="kszaacznikZnak">
    <w:name w:val="ks_załacznik Znak"/>
    <w:link w:val="kszaacznik"/>
    <w:locked/>
    <w:rsid w:val="00E01EDE"/>
    <w:rPr>
      <w:rFonts w:cs="Arial"/>
      <w:b/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026AA3"/>
    <w:rPr>
      <w:rFonts w:ascii="Courier New" w:eastAsia="Times New Roman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8C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E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run.pl" TargetMode="External"/><Relationship Id="rId18" Type="http://schemas.openxmlformats.org/officeDocument/2006/relationships/chart" Target="charts/chart3.xml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21" Type="http://schemas.openxmlformats.org/officeDocument/2006/relationships/header" Target="header4.xml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chart" Target="charts/chart2.xml"/><Relationship Id="rId25" Type="http://schemas.openxmlformats.org/officeDocument/2006/relationships/image" Target="media/image5.png"/><Relationship Id="rId33" Type="http://schemas.openxmlformats.org/officeDocument/2006/relationships/image" Target="media/image10.png"/><Relationship Id="rId38" Type="http://schemas.openxmlformats.org/officeDocument/2006/relationships/hyperlink" Target="http://www.konsultacje.torun.p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eader" Target="header3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0.xml"/><Relationship Id="rId37" Type="http://schemas.openxmlformats.org/officeDocument/2006/relationships/image" Target="media/image1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p.torun.pl" TargetMode="External"/><Relationship Id="rId23" Type="http://schemas.openxmlformats.org/officeDocument/2006/relationships/header" Target="header6.xml"/><Relationship Id="rId28" Type="http://schemas.openxmlformats.org/officeDocument/2006/relationships/image" Target="media/image8.png"/><Relationship Id="rId36" Type="http://schemas.openxmlformats.org/officeDocument/2006/relationships/image" Target="media/image13.pn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mailto:wksii@um.torun.pl" TargetMode="External"/><Relationship Id="rId14" Type="http://schemas.openxmlformats.org/officeDocument/2006/relationships/hyperlink" Target="http://www.konsultacje.torun.pl" TargetMode="External"/><Relationship Id="rId22" Type="http://schemas.openxmlformats.org/officeDocument/2006/relationships/header" Target="header5.xml"/><Relationship Id="rId27" Type="http://schemas.openxmlformats.org/officeDocument/2006/relationships/image" Target="media/image7.png"/><Relationship Id="rId30" Type="http://schemas.openxmlformats.org/officeDocument/2006/relationships/header" Target="header8.xml"/><Relationship Id="rId35" Type="http://schemas.openxmlformats.org/officeDocument/2006/relationships/image" Target="media/image12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.kaminska\Documents\0056.2%20KONSULTACJE%20SPO&#321;ECZNE\RAPORTY%20ROCZNE%20Z%20KONSULTACJI\2022\Zeszy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.kaminska\Documents\0056.2%20KONSULTACJE%20SPO&#321;ECZNE\RAPORTY%20ROCZNE%20Z%20KONSULTACJI\2020\Zeszyt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.kaminska\Documents\0056.2%20KONSULTACJE%20SPO&#321;ECZNE\RAPORTY%20ROCZNE%20Z%20KONSULTACJI\2020\Zeszy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611067366579178"/>
          <c:y val="0"/>
          <c:w val="0.5808893263342082"/>
          <c:h val="0.9157487605715952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Arkusz1!$C$44:$C$51</c:f>
              <c:strCache>
                <c:ptCount val="8"/>
                <c:pt idx="0">
                  <c:v>problematyka społeczna </c:v>
                </c:pt>
                <c:pt idx="1">
                  <c:v>ruch pieszy, drogowy, komunikacja</c:v>
                </c:pt>
                <c:pt idx="2">
                  <c:v>zagospodarowanie przestrzeni</c:v>
                </c:pt>
                <c:pt idx="3">
                  <c:v>kultura</c:v>
                </c:pt>
                <c:pt idx="4">
                  <c:v>rewitalizacja</c:v>
                </c:pt>
                <c:pt idx="5">
                  <c:v>regulamin konsultacji społecznych</c:v>
                </c:pt>
                <c:pt idx="6">
                  <c:v>współpraca z NGO</c:v>
                </c:pt>
                <c:pt idx="7">
                  <c:v>zieleń i środowisko</c:v>
                </c:pt>
              </c:strCache>
            </c:strRef>
          </c:cat>
          <c:val>
            <c:numRef>
              <c:f>Arkusz1!$D$44:$D$51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12-4779-A072-E3A1854C9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6775727"/>
        <c:axId val="676778639"/>
      </c:barChart>
      <c:catAx>
        <c:axId val="676775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6778639"/>
        <c:crosses val="autoZero"/>
        <c:auto val="1"/>
        <c:lblAlgn val="ctr"/>
        <c:lblOffset val="100"/>
        <c:noMultiLvlLbl val="0"/>
      </c:catAx>
      <c:valAx>
        <c:axId val="6767786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67757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solidFill>
                <a:schemeClr val="accent3">
                  <a:lumMod val="75000"/>
                </a:schemeClr>
              </a:solidFill>
            </a:ln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93C-42B8-BF98-F41414CC001D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93C-42B8-BF98-F41414CC001D}"/>
              </c:ext>
            </c:extLst>
          </c:dPt>
          <c:dLbls>
            <c:dLbl>
              <c:idx val="1"/>
              <c:layout>
                <c:manualLayout>
                  <c:x val="0.19616291819855222"/>
                  <c:y val="5.4373390242107585E-2"/>
                </c:manualLayout>
              </c:layout>
              <c:spPr>
                <a:ln>
                  <a:solidFill>
                    <a:srgbClr val="F79646">
                      <a:lumMod val="75000"/>
                      <a:alpha val="28000"/>
                    </a:srgbClr>
                  </a:solidFill>
                </a:ln>
              </c:spPr>
              <c:txPr>
                <a:bodyPr/>
                <a:lstStyle/>
                <a:p>
                  <a:pPr>
                    <a:defRPr sz="20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3C-42B8-BF98-F41414CC00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Arkusz1!$C$7:$C$8</c:f>
              <c:strCache>
                <c:ptCount val="2"/>
                <c:pt idx="0">
                  <c:v>konsultacje kwestii praktycznych </c:v>
                </c:pt>
                <c:pt idx="1">
                  <c:v>konsultacje dokumentów programowych i projektów aktów prawnych</c:v>
                </c:pt>
              </c:strCache>
            </c:strRef>
          </c:cat>
          <c:val>
            <c:numRef>
              <c:f>Arkusz1!$D$7:$D$8</c:f>
              <c:numCache>
                <c:formatCode>General</c:formatCode>
                <c:ptCount val="2"/>
                <c:pt idx="0">
                  <c:v>9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3C-42B8-BF98-F41414CC00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1512258189948478"/>
          <c:y val="0.80660370625877198"/>
          <c:w val="0.76975483620103047"/>
          <c:h val="0.16922710945119776"/>
        </c:manualLayout>
      </c:layout>
      <c:overlay val="0"/>
      <c:txPr>
        <a:bodyPr/>
        <a:lstStyle/>
        <a:p>
          <a:pPr>
            <a:defRPr sz="900" b="1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2C5-4B86-BAE6-0F62174A923C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22C5-4B86-BAE6-0F62174A923C}"/>
              </c:ext>
            </c:extLst>
          </c:dPt>
          <c:dLbls>
            <c:spPr>
              <a:ln>
                <a:solidFill>
                  <a:srgbClr val="F79646">
                    <a:lumMod val="75000"/>
                    <a:alpha val="97000"/>
                  </a:srgbClr>
                </a:solidFill>
              </a:ln>
            </c:spPr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Arkusz1!$C$39:$C$40</c:f>
              <c:strCache>
                <c:ptCount val="2"/>
                <c:pt idx="0">
                  <c:v>konsultacje kwestii praktycznych </c:v>
                </c:pt>
                <c:pt idx="1">
                  <c:v>konsultacje dokumentów programowych i projektów aktów prawnych</c:v>
                </c:pt>
              </c:strCache>
            </c:strRef>
          </c:cat>
          <c:val>
            <c:numRef>
              <c:f>Arkusz1!$D$39:$D$40</c:f>
              <c:numCache>
                <c:formatCode>General</c:formatCode>
                <c:ptCount val="2"/>
                <c:pt idx="0">
                  <c:v>11400</c:v>
                </c:pt>
                <c:pt idx="1">
                  <c:v>1640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C5-4B86-BAE6-0F62174A9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85E6-4817-4CC8-906C-8B378BE0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33</Pages>
  <Words>7214</Words>
  <Characters>43290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50404</CharactersWithSpaces>
  <SharedDoc>false</SharedDoc>
  <HLinks>
    <vt:vector size="444" baseType="variant">
      <vt:variant>
        <vt:i4>1966173</vt:i4>
      </vt:variant>
      <vt:variant>
        <vt:i4>321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1966173</vt:i4>
      </vt:variant>
      <vt:variant>
        <vt:i4>318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315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7602262</vt:i4>
      </vt:variant>
      <vt:variant>
        <vt:i4>312</vt:i4>
      </vt:variant>
      <vt:variant>
        <vt:i4>0</vt:i4>
      </vt:variant>
      <vt:variant>
        <vt:i4>5</vt:i4>
      </vt:variant>
      <vt:variant>
        <vt:lpwstr>http://www.cyfrowademokracja.pl/konsultacje-spoleczne/strategia_rozwoju_miasta_torunia</vt:lpwstr>
      </vt:variant>
      <vt:variant>
        <vt:lpwstr/>
      </vt:variant>
      <vt:variant>
        <vt:i4>1966173</vt:i4>
      </vt:variant>
      <vt:variant>
        <vt:i4>309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306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1966173</vt:i4>
      </vt:variant>
      <vt:variant>
        <vt:i4>303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300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1966173</vt:i4>
      </vt:variant>
      <vt:variant>
        <vt:i4>294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291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1966173</vt:i4>
      </vt:variant>
      <vt:variant>
        <vt:i4>288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285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1966173</vt:i4>
      </vt:variant>
      <vt:variant>
        <vt:i4>282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279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4784172</vt:i4>
      </vt:variant>
      <vt:variant>
        <vt:i4>276</vt:i4>
      </vt:variant>
      <vt:variant>
        <vt:i4>0</vt:i4>
      </vt:variant>
      <vt:variant>
        <vt:i4>5</vt:i4>
      </vt:variant>
      <vt:variant>
        <vt:lpwstr>mailto:wsiz@um.torun.pl</vt:lpwstr>
      </vt:variant>
      <vt:variant>
        <vt:lpwstr/>
      </vt:variant>
      <vt:variant>
        <vt:i4>1114131</vt:i4>
      </vt:variant>
      <vt:variant>
        <vt:i4>273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1114131</vt:i4>
      </vt:variant>
      <vt:variant>
        <vt:i4>270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1966173</vt:i4>
      </vt:variant>
      <vt:variant>
        <vt:i4>267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264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1966173</vt:i4>
      </vt:variant>
      <vt:variant>
        <vt:i4>261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258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8192024</vt:i4>
      </vt:variant>
      <vt:variant>
        <vt:i4>255</vt:i4>
      </vt:variant>
      <vt:variant>
        <vt:i4>0</vt:i4>
      </vt:variant>
      <vt:variant>
        <vt:i4>5</vt:i4>
      </vt:variant>
      <vt:variant>
        <vt:lpwstr>mailto:wgk@um.torun.pl</vt:lpwstr>
      </vt:variant>
      <vt:variant>
        <vt:lpwstr/>
      </vt:variant>
      <vt:variant>
        <vt:i4>8192024</vt:i4>
      </vt:variant>
      <vt:variant>
        <vt:i4>252</vt:i4>
      </vt:variant>
      <vt:variant>
        <vt:i4>0</vt:i4>
      </vt:variant>
      <vt:variant>
        <vt:i4>5</vt:i4>
      </vt:variant>
      <vt:variant>
        <vt:lpwstr>mailto:wgk@um.torun.pl</vt:lpwstr>
      </vt:variant>
      <vt:variant>
        <vt:lpwstr/>
      </vt:variant>
      <vt:variant>
        <vt:i4>1966173</vt:i4>
      </vt:variant>
      <vt:variant>
        <vt:i4>249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246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1966173</vt:i4>
      </vt:variant>
      <vt:variant>
        <vt:i4>243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240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2097258</vt:i4>
      </vt:variant>
      <vt:variant>
        <vt:i4>237</vt:i4>
      </vt:variant>
      <vt:variant>
        <vt:i4>0</vt:i4>
      </vt:variant>
      <vt:variant>
        <vt:i4>5</vt:i4>
      </vt:variant>
      <vt:variant>
        <vt:lpwstr>https://www.arcgis.com/</vt:lpwstr>
      </vt:variant>
      <vt:variant>
        <vt:lpwstr/>
      </vt:variant>
      <vt:variant>
        <vt:i4>1966173</vt:i4>
      </vt:variant>
      <vt:variant>
        <vt:i4>234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231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1966173</vt:i4>
      </vt:variant>
      <vt:variant>
        <vt:i4>228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225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4325423</vt:i4>
      </vt:variant>
      <vt:variant>
        <vt:i4>222</vt:i4>
      </vt:variant>
      <vt:variant>
        <vt:i4>0</vt:i4>
      </vt:variant>
      <vt:variant>
        <vt:i4>5</vt:i4>
      </vt:variant>
      <vt:variant>
        <vt:lpwstr>mailto:opinie@mzk-torun.pl</vt:lpwstr>
      </vt:variant>
      <vt:variant>
        <vt:lpwstr/>
      </vt:variant>
      <vt:variant>
        <vt:i4>1966173</vt:i4>
      </vt:variant>
      <vt:variant>
        <vt:i4>219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216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1966173</vt:i4>
      </vt:variant>
      <vt:variant>
        <vt:i4>213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210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1966173</vt:i4>
      </vt:variant>
      <vt:variant>
        <vt:i4>207</vt:i4>
      </vt:variant>
      <vt:variant>
        <vt:i4>0</vt:i4>
      </vt:variant>
      <vt:variant>
        <vt:i4>5</vt:i4>
      </vt:variant>
      <vt:variant>
        <vt:lpwstr>http://www.konsultacje.torun.pl/</vt:lpwstr>
      </vt:variant>
      <vt:variant>
        <vt:lpwstr/>
      </vt:variant>
      <vt:variant>
        <vt:i4>1835016</vt:i4>
      </vt:variant>
      <vt:variant>
        <vt:i4>204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4784172</vt:i4>
      </vt:variant>
      <vt:variant>
        <vt:i4>201</vt:i4>
      </vt:variant>
      <vt:variant>
        <vt:i4>0</vt:i4>
      </vt:variant>
      <vt:variant>
        <vt:i4>5</vt:i4>
      </vt:variant>
      <vt:variant>
        <vt:lpwstr>mailto:wsiz@um.torun.pl</vt:lpwstr>
      </vt:variant>
      <vt:variant>
        <vt:lpwstr/>
      </vt:variant>
      <vt:variant>
        <vt:i4>8192024</vt:i4>
      </vt:variant>
      <vt:variant>
        <vt:i4>198</vt:i4>
      </vt:variant>
      <vt:variant>
        <vt:i4>0</vt:i4>
      </vt:variant>
      <vt:variant>
        <vt:i4>5</vt:i4>
      </vt:variant>
      <vt:variant>
        <vt:lpwstr>mailto:wgk@um.torun.pl</vt:lpwstr>
      </vt:variant>
      <vt:variant>
        <vt:lpwstr/>
      </vt:variant>
      <vt:variant>
        <vt:i4>1572923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_Toc509229541</vt:lpwstr>
      </vt:variant>
      <vt:variant>
        <vt:i4>1572923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_Toc509229540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_Toc509229539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_Toc509229538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_Toc509229537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_Toc509229536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_Toc509229535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_Toc509229534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_Toc509229533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_Toc509229532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_Toc509229531</vt:lpwstr>
      </vt:variant>
      <vt:variant>
        <vt:i4>2031675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_Toc509229530</vt:lpwstr>
      </vt:variant>
      <vt:variant>
        <vt:i4>1966139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_Toc509229529</vt:lpwstr>
      </vt:variant>
      <vt:variant>
        <vt:i4>1966139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_Toc509229528</vt:lpwstr>
      </vt:variant>
      <vt:variant>
        <vt:i4>1966139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_Toc509229527</vt:lpwstr>
      </vt:variant>
      <vt:variant>
        <vt:i4>1966139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_Toc509229526</vt:lpwstr>
      </vt:variant>
      <vt:variant>
        <vt:i4>1966139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_Toc509229525</vt:lpwstr>
      </vt:variant>
      <vt:variant>
        <vt:i4>1966139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_Toc509229524</vt:lpwstr>
      </vt:variant>
      <vt:variant>
        <vt:i4>1966139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_Toc509229523</vt:lpwstr>
      </vt:variant>
      <vt:variant>
        <vt:i4>1966139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_Toc509229522</vt:lpwstr>
      </vt:variant>
      <vt:variant>
        <vt:i4>1966139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_Toc509229521</vt:lpwstr>
      </vt:variant>
      <vt:variant>
        <vt:i4>1966139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_Toc509229520</vt:lpwstr>
      </vt:variant>
      <vt:variant>
        <vt:i4>1900603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_Toc509229519</vt:lpwstr>
      </vt:variant>
      <vt:variant>
        <vt:i4>1900603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_Toc509229518</vt:lpwstr>
      </vt:variant>
      <vt:variant>
        <vt:i4>1900603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_Toc509229517</vt:lpwstr>
      </vt:variant>
      <vt:variant>
        <vt:i4>1900603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_Toc509229516</vt:lpwstr>
      </vt:variant>
      <vt:variant>
        <vt:i4>1900603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_Toc509229515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_Toc509229514</vt:lpwstr>
      </vt:variant>
      <vt:variant>
        <vt:i4>1376314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_Toc509229491</vt:lpwstr>
      </vt:variant>
      <vt:variant>
        <vt:i4>1376314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_Toc509229490</vt:lpwstr>
      </vt:variant>
      <vt:variant>
        <vt:i4>1310778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_Toc509229489</vt:lpwstr>
      </vt:variant>
      <vt:variant>
        <vt:i4>1310778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_Toc509229488</vt:lpwstr>
      </vt:variant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mailto:wksii@um.torun.pl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M.Ptaszek</dc:creator>
  <cp:lastModifiedBy>Magdalena Kamińska</cp:lastModifiedBy>
  <cp:revision>6</cp:revision>
  <cp:lastPrinted>2024-03-20T12:08:00Z</cp:lastPrinted>
  <dcterms:created xsi:type="dcterms:W3CDTF">2024-03-27T12:03:00Z</dcterms:created>
  <dcterms:modified xsi:type="dcterms:W3CDTF">2024-04-02T06:30:00Z</dcterms:modified>
</cp:coreProperties>
</file>