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A887" w14:textId="0208B6CB" w:rsidR="00B815E9" w:rsidRPr="005A58F7" w:rsidRDefault="00B815E9" w:rsidP="00671CA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5A58F7">
        <w:rPr>
          <w:rFonts w:ascii="Times New Roman" w:eastAsia="Times New Roman" w:hAnsi="Times New Roman" w:cs="Times New Roman"/>
          <w:b/>
          <w:lang w:eastAsia="pl-PL"/>
        </w:rPr>
        <w:t>Zarządzenie Nr</w:t>
      </w:r>
      <w:r w:rsidR="00A51728">
        <w:rPr>
          <w:rFonts w:ascii="Times New Roman" w:eastAsia="Times New Roman" w:hAnsi="Times New Roman" w:cs="Times New Roman"/>
          <w:b/>
          <w:lang w:eastAsia="pl-PL"/>
        </w:rPr>
        <w:t xml:space="preserve"> 47</w:t>
      </w:r>
    </w:p>
    <w:p w14:paraId="766C0CB2" w14:textId="77777777" w:rsidR="00B815E9" w:rsidRPr="005A58F7" w:rsidRDefault="00B815E9" w:rsidP="00671CA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58F7">
        <w:rPr>
          <w:rFonts w:ascii="Times New Roman" w:eastAsia="Times New Roman" w:hAnsi="Times New Roman" w:cs="Times New Roman"/>
          <w:b/>
          <w:lang w:eastAsia="pl-PL"/>
        </w:rPr>
        <w:t>Prezydenta Miasta Torunia</w:t>
      </w:r>
    </w:p>
    <w:p w14:paraId="2A2FF7B6" w14:textId="3AB2ACA0" w:rsidR="00B815E9" w:rsidRPr="005A58F7" w:rsidRDefault="00B815E9" w:rsidP="00671C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A58F7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A51728">
        <w:rPr>
          <w:rFonts w:ascii="Times New Roman" w:eastAsia="Times New Roman" w:hAnsi="Times New Roman" w:cs="Times New Roman"/>
          <w:b/>
          <w:lang w:eastAsia="pl-PL"/>
        </w:rPr>
        <w:t xml:space="preserve"> 06.03.2024 r.</w:t>
      </w:r>
    </w:p>
    <w:p w14:paraId="0D3EBC17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C26FF5" w14:textId="7FA2B6D0" w:rsidR="00B815E9" w:rsidRPr="005A58F7" w:rsidRDefault="00B815E9" w:rsidP="00671CA1">
      <w:pPr>
        <w:tabs>
          <w:tab w:val="left" w:leader="dot" w:pos="1190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58F7">
        <w:rPr>
          <w:rFonts w:ascii="Times New Roman" w:eastAsia="Times New Roman" w:hAnsi="Times New Roman" w:cs="Times New Roman"/>
          <w:b/>
          <w:lang w:eastAsia="pl-PL"/>
        </w:rPr>
        <w:t>w sprawie ustalenia Regulaminu Konkursu</w:t>
      </w:r>
      <w:r w:rsidR="00DD548E" w:rsidRPr="005A58F7">
        <w:rPr>
          <w:rFonts w:ascii="Times New Roman" w:hAnsi="Times New Roman" w:cs="Times New Roman"/>
          <w:b/>
        </w:rPr>
        <w:t xml:space="preserve"> na projekt </w:t>
      </w:r>
      <w:r w:rsidR="00782EEF" w:rsidRPr="005A58F7">
        <w:rPr>
          <w:rFonts w:ascii="Times New Roman" w:hAnsi="Times New Roman" w:cs="Times New Roman"/>
          <w:b/>
        </w:rPr>
        <w:t xml:space="preserve">i wykonanie </w:t>
      </w:r>
      <w:r w:rsidR="00DD548E" w:rsidRPr="005A58F7">
        <w:rPr>
          <w:rFonts w:ascii="Times New Roman" w:eastAsia="Times New Roman" w:hAnsi="Times New Roman" w:cs="Times New Roman"/>
          <w:b/>
          <w:lang w:eastAsia="pl-PL"/>
        </w:rPr>
        <w:t>muralu</w:t>
      </w:r>
      <w:r w:rsidRPr="005A58F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548E" w:rsidRPr="005A58F7">
        <w:rPr>
          <w:rFonts w:ascii="Times New Roman" w:hAnsi="Times New Roman" w:cs="Times New Roman"/>
          <w:b/>
        </w:rPr>
        <w:t xml:space="preserve">na elewacji kamienicy przy ul. Św. Katarzyny 4 </w:t>
      </w:r>
      <w:r w:rsidRPr="005A58F7">
        <w:rPr>
          <w:rFonts w:ascii="Times New Roman" w:eastAsia="Times New Roman" w:hAnsi="Times New Roman" w:cs="Times New Roman"/>
          <w:b/>
          <w:lang w:eastAsia="pl-PL"/>
        </w:rPr>
        <w:t>oraz powołania Komisji konkursowej.</w:t>
      </w:r>
    </w:p>
    <w:p w14:paraId="504DED49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94D6D8" w14:textId="6D04AD2C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p0"/>
      <w:bookmarkEnd w:id="0"/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30 ust. 2 pkt 4, w związku </w:t>
      </w:r>
      <w:r w:rsidR="00BA6CAA">
        <w:rPr>
          <w:rFonts w:ascii="Times New Roman" w:eastAsia="Times New Roman" w:hAnsi="Times New Roman" w:cs="Times New Roman"/>
          <w:color w:val="000000"/>
          <w:lang w:eastAsia="pl-PL"/>
        </w:rPr>
        <w:t>z art. 7 ust. 1 pkt 1 i 18</w:t>
      </w:r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8 marca 1990 r. o samorządzie gminnym (Dz. U. z 2023 r., poz. 40, 572, 1463 i 1688) oraz §18 pkt 8 Regulaminu Organizacyjnego Urzędu Miasta Torunia, stanowiącego załącznik nr 1 do zarządzenia Nr 378 Prezydenta Miasta Torunia z dnia 30 października 2013 r. w sprawie nadania Regulaminu Organizacyjnego Urzędowi Miasta Torunia</w:t>
      </w:r>
      <w:r w:rsidRPr="005A58F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0307B0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4AE85E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A58F7">
        <w:rPr>
          <w:rFonts w:ascii="Times New Roman" w:eastAsia="Times New Roman" w:hAnsi="Times New Roman" w:cs="Times New Roman"/>
          <w:b/>
          <w:color w:val="000000"/>
          <w:lang w:eastAsia="pl-PL"/>
        </w:rPr>
        <w:t>zarządza się co następuje:</w:t>
      </w:r>
    </w:p>
    <w:p w14:paraId="70C13A88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EF722F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A58F7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</w:p>
    <w:p w14:paraId="6F5AA26F" w14:textId="76284BB2" w:rsidR="00B815E9" w:rsidRPr="00300500" w:rsidRDefault="00B815E9" w:rsidP="00671C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z1"/>
      <w:bookmarkEnd w:id="1"/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 xml:space="preserve">Powołuje się Komisję do przeprowadzenia Konkursu </w:t>
      </w:r>
      <w:r w:rsidR="00DD548E" w:rsidRPr="005A58F7">
        <w:rPr>
          <w:rFonts w:ascii="Times New Roman" w:hAnsi="Times New Roman" w:cs="Times New Roman"/>
          <w:bCs/>
        </w:rPr>
        <w:t xml:space="preserve">na projekt </w:t>
      </w:r>
      <w:r w:rsidR="00DD548E" w:rsidRPr="005A58F7">
        <w:rPr>
          <w:rFonts w:ascii="Times New Roman" w:eastAsia="Times New Roman" w:hAnsi="Times New Roman" w:cs="Times New Roman"/>
          <w:bCs/>
          <w:lang w:eastAsia="pl-PL"/>
        </w:rPr>
        <w:t xml:space="preserve">muralu </w:t>
      </w:r>
      <w:r w:rsidR="00DD548E" w:rsidRPr="005A58F7">
        <w:rPr>
          <w:rFonts w:ascii="Times New Roman" w:hAnsi="Times New Roman" w:cs="Times New Roman"/>
          <w:bCs/>
        </w:rPr>
        <w:t>na elewacji kamienicy przy ul. Św. Katarzyny 4</w:t>
      </w:r>
      <w:r w:rsidR="00782EEF" w:rsidRPr="005A58F7">
        <w:rPr>
          <w:rFonts w:ascii="Times New Roman" w:hAnsi="Times New Roman" w:cs="Times New Roman"/>
          <w:bCs/>
        </w:rPr>
        <w:t xml:space="preserve">, </w:t>
      </w:r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>w składzie:</w:t>
      </w:r>
    </w:p>
    <w:p w14:paraId="4191EF4D" w14:textId="1AEFC4AD" w:rsidR="00DD548E" w:rsidRPr="005A58F7" w:rsidRDefault="00DD548E" w:rsidP="0030050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8F7">
        <w:rPr>
          <w:rFonts w:ascii="Times New Roman" w:eastAsia="Times New Roman" w:hAnsi="Times New Roman" w:cs="Times New Roman"/>
          <w:color w:val="000000" w:themeColor="text1"/>
        </w:rPr>
        <w:t>Aleksandra Iżycka, Dyrektor Biura Toruńskiego Centrum Miasta – przewodnicząca,</w:t>
      </w:r>
    </w:p>
    <w:p w14:paraId="6E85F61A" w14:textId="1F465341" w:rsidR="00DD548E" w:rsidRPr="005A58F7" w:rsidRDefault="00671CA1" w:rsidP="00300500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DD548E"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rzedstawiciel zarządu Wspólnoty Mieszkaniowej ul. </w:t>
      </w:r>
      <w:r w:rsidR="00DD548E"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Św. Katarzyny 4 - członek;</w:t>
      </w:r>
    </w:p>
    <w:p w14:paraId="243F2767" w14:textId="4BED651F" w:rsidR="00DD548E" w:rsidRPr="005A58F7" w:rsidRDefault="00671CA1" w:rsidP="00300500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Przedstawiciel</w:t>
      </w:r>
      <w:r w:rsidR="00DD548E"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A18AC"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sponsor</w:t>
      </w:r>
      <w:r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</w:t>
      </w:r>
      <w:r w:rsidR="00DD548E"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muralu </w:t>
      </w:r>
      <w:r w:rsidR="002756D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–</w:t>
      </w:r>
      <w:r w:rsidR="00DD548E" w:rsidRPr="005A58F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c</w:t>
      </w:r>
      <w:r w:rsidR="00036B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złonek;</w:t>
      </w:r>
    </w:p>
    <w:p w14:paraId="2178F477" w14:textId="22EC5336" w:rsidR="002756DB" w:rsidRPr="005A58F7" w:rsidRDefault="002756DB" w:rsidP="00300500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Krzysztof Wachowiak, prezes funadcji NIE</w:t>
      </w:r>
      <w:r w:rsidR="006B20C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Art</w:t>
      </w:r>
      <w:r w:rsidR="00213C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członek;</w:t>
      </w:r>
    </w:p>
    <w:p w14:paraId="3CAED6E7" w14:textId="419A5518" w:rsidR="00DD548E" w:rsidRPr="005A58F7" w:rsidRDefault="00DD548E" w:rsidP="00300500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8F7">
        <w:rPr>
          <w:rFonts w:ascii="Times New Roman" w:hAnsi="Times New Roman" w:cs="Times New Roman"/>
          <w:color w:val="000000" w:themeColor="text1"/>
        </w:rPr>
        <w:t>Edyta Sulińska – Biur</w:t>
      </w:r>
      <w:r w:rsidR="006B20C1">
        <w:rPr>
          <w:rFonts w:ascii="Times New Roman" w:hAnsi="Times New Roman" w:cs="Times New Roman"/>
          <w:color w:val="000000" w:themeColor="text1"/>
        </w:rPr>
        <w:t xml:space="preserve">o Toruńskiego Centrum Miasta – </w:t>
      </w:r>
      <w:r w:rsidRPr="005A58F7">
        <w:rPr>
          <w:rFonts w:ascii="Times New Roman" w:hAnsi="Times New Roman" w:cs="Times New Roman"/>
          <w:color w:val="000000" w:themeColor="text1"/>
        </w:rPr>
        <w:t>sekretarz</w:t>
      </w:r>
      <w:r w:rsidR="00036B9C">
        <w:rPr>
          <w:rFonts w:ascii="Times New Roman" w:hAnsi="Times New Roman" w:cs="Times New Roman"/>
          <w:color w:val="000000" w:themeColor="text1"/>
        </w:rPr>
        <w:t>.</w:t>
      </w:r>
    </w:p>
    <w:p w14:paraId="0E5E3525" w14:textId="77777777" w:rsidR="00B815E9" w:rsidRPr="005A58F7" w:rsidRDefault="00B815E9" w:rsidP="00671CA1">
      <w:pPr>
        <w:keepNext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297D12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A58F7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</w:p>
    <w:p w14:paraId="05AFF0F6" w14:textId="77777777" w:rsidR="00B815E9" w:rsidRPr="005A58F7" w:rsidRDefault="00B815E9" w:rsidP="00671CA1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2"/>
      <w:bookmarkEnd w:id="2"/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>Komisja przeprowadzi Konkurs w oparciu o Regulamin stanowiący załącznik do niniejszego zarządzenia.</w:t>
      </w:r>
    </w:p>
    <w:p w14:paraId="49BBC38A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496B7C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A58F7">
        <w:rPr>
          <w:rFonts w:ascii="Times New Roman" w:eastAsia="Times New Roman" w:hAnsi="Times New Roman" w:cs="Times New Roman"/>
          <w:b/>
          <w:color w:val="000000"/>
          <w:lang w:eastAsia="pl-PL"/>
        </w:rPr>
        <w:t>§ 3.</w:t>
      </w:r>
    </w:p>
    <w:p w14:paraId="72AD5287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3"/>
      <w:bookmarkEnd w:id="3"/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 się Dyrektorowi Biura Toruńskiego Centrum Miasta.</w:t>
      </w:r>
    </w:p>
    <w:p w14:paraId="7E44071D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D1F054" w14:textId="77777777" w:rsidR="00B815E9" w:rsidRPr="005A58F7" w:rsidRDefault="00B815E9" w:rsidP="00671CA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A58F7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</w:p>
    <w:p w14:paraId="1AFD85AF" w14:textId="77777777" w:rsidR="00B815E9" w:rsidRPr="005A58F7" w:rsidRDefault="00B815E9" w:rsidP="00671C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z4"/>
      <w:bookmarkEnd w:id="4"/>
      <w:r w:rsidRPr="005A58F7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podpisania.</w:t>
      </w:r>
    </w:p>
    <w:p w14:paraId="25E6A8A2" w14:textId="040640CE" w:rsidR="00671CA1" w:rsidRDefault="00024766" w:rsidP="00671CA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</w:t>
      </w:r>
    </w:p>
    <w:p w14:paraId="7EF0C891" w14:textId="764B698B" w:rsidR="00300500" w:rsidRDefault="00300500" w:rsidP="00671CA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461CF7E6" w14:textId="605F1CE0" w:rsidR="00300500" w:rsidRDefault="00300500" w:rsidP="00671CA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3BE3B3EA" w14:textId="77777777" w:rsidR="00300500" w:rsidRPr="005A58F7" w:rsidRDefault="00300500" w:rsidP="00671CA1">
      <w:pPr>
        <w:tabs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0B4D6A26" w14:textId="1ACB2B32" w:rsidR="00B815E9" w:rsidRPr="005A58F7" w:rsidRDefault="00314826" w:rsidP="00671CA1">
      <w:pPr>
        <w:tabs>
          <w:tab w:val="left" w:pos="7938"/>
        </w:tabs>
        <w:spacing w:after="120" w:line="240" w:lineRule="auto"/>
        <w:ind w:left="7080"/>
        <w:rPr>
          <w:rFonts w:ascii="Times New Roman" w:eastAsia="Times New Roman" w:hAnsi="Times New Roman" w:cs="Times New Roman"/>
          <w:bCs/>
        </w:rPr>
      </w:pPr>
      <w:r w:rsidRPr="005A58F7">
        <w:rPr>
          <w:rFonts w:ascii="Times New Roman" w:eastAsia="Times New Roman" w:hAnsi="Times New Roman" w:cs="Times New Roman"/>
          <w:bCs/>
        </w:rPr>
        <w:lastRenderedPageBreak/>
        <w:tab/>
      </w:r>
      <w:r w:rsidRPr="005A58F7">
        <w:rPr>
          <w:rFonts w:ascii="Times New Roman" w:eastAsia="Times New Roman" w:hAnsi="Times New Roman" w:cs="Times New Roman"/>
          <w:bCs/>
        </w:rPr>
        <w:tab/>
      </w:r>
      <w:r w:rsidRPr="005A58F7">
        <w:rPr>
          <w:rFonts w:ascii="Times New Roman" w:eastAsia="Times New Roman" w:hAnsi="Times New Roman" w:cs="Times New Roman"/>
          <w:bCs/>
        </w:rPr>
        <w:tab/>
      </w:r>
      <w:r w:rsidR="00024766">
        <w:rPr>
          <w:rFonts w:ascii="Times New Roman" w:eastAsia="Times New Roman" w:hAnsi="Times New Roman" w:cs="Times New Roman"/>
          <w:bCs/>
        </w:rPr>
        <w:t xml:space="preserve">    </w:t>
      </w:r>
      <w:r w:rsidR="00B815E9" w:rsidRPr="005A58F7">
        <w:rPr>
          <w:rFonts w:ascii="Times New Roman" w:eastAsia="Times New Roman" w:hAnsi="Times New Roman" w:cs="Times New Roman"/>
          <w:bCs/>
        </w:rPr>
        <w:t xml:space="preserve">Załącznik </w:t>
      </w:r>
    </w:p>
    <w:p w14:paraId="33EDF13F" w14:textId="76FB7102" w:rsidR="00B815E9" w:rsidRPr="005A58F7" w:rsidRDefault="00024766" w:rsidP="00671CA1">
      <w:pPr>
        <w:tabs>
          <w:tab w:val="left" w:pos="6379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</w:t>
      </w:r>
      <w:r w:rsidR="00B815E9" w:rsidRPr="005A58F7">
        <w:rPr>
          <w:rFonts w:ascii="Times New Roman" w:eastAsia="Times New Roman" w:hAnsi="Times New Roman" w:cs="Times New Roman"/>
          <w:bCs/>
        </w:rPr>
        <w:t xml:space="preserve"> </w:t>
      </w:r>
      <w:r w:rsidR="00314826" w:rsidRPr="005A58F7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 xml:space="preserve">do Zarządzenia Nr </w:t>
      </w:r>
      <w:r w:rsidR="00A51728">
        <w:rPr>
          <w:rFonts w:ascii="Times New Roman" w:eastAsia="Times New Roman" w:hAnsi="Times New Roman" w:cs="Times New Roman"/>
          <w:bCs/>
        </w:rPr>
        <w:t>47</w:t>
      </w:r>
    </w:p>
    <w:p w14:paraId="4A4CD5A1" w14:textId="5FB92B20" w:rsidR="00B815E9" w:rsidRPr="005A58F7" w:rsidRDefault="00314826" w:rsidP="00671CA1">
      <w:pPr>
        <w:tabs>
          <w:tab w:val="left" w:pos="482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A58F7">
        <w:rPr>
          <w:rFonts w:ascii="Times New Roman" w:eastAsia="Times New Roman" w:hAnsi="Times New Roman" w:cs="Times New Roman"/>
          <w:bCs/>
        </w:rPr>
        <w:tab/>
      </w:r>
      <w:r w:rsidRPr="005A58F7">
        <w:rPr>
          <w:rFonts w:ascii="Times New Roman" w:eastAsia="Times New Roman" w:hAnsi="Times New Roman" w:cs="Times New Roman"/>
          <w:bCs/>
        </w:rPr>
        <w:tab/>
      </w:r>
      <w:r w:rsidRPr="005A58F7">
        <w:rPr>
          <w:rFonts w:ascii="Times New Roman" w:eastAsia="Times New Roman" w:hAnsi="Times New Roman" w:cs="Times New Roman"/>
          <w:bCs/>
        </w:rPr>
        <w:tab/>
      </w:r>
      <w:r w:rsidRPr="005A58F7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 xml:space="preserve">Prezydenta Miasta Torunia </w:t>
      </w:r>
    </w:p>
    <w:p w14:paraId="00AC4FDE" w14:textId="761DCCAA" w:rsidR="00B815E9" w:rsidRPr="005A58F7" w:rsidRDefault="00024766" w:rsidP="00671C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</w:t>
      </w:r>
      <w:r w:rsidR="00B815E9" w:rsidRPr="005A58F7">
        <w:rPr>
          <w:rFonts w:ascii="Times New Roman" w:eastAsia="Times New Roman" w:hAnsi="Times New Roman" w:cs="Times New Roman"/>
          <w:bCs/>
        </w:rPr>
        <w:t xml:space="preserve"> </w:t>
      </w:r>
      <w:r w:rsidR="00B815E9" w:rsidRPr="005A58F7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ab/>
      </w:r>
      <w:r w:rsidR="00300500">
        <w:rPr>
          <w:rFonts w:ascii="Times New Roman" w:eastAsia="Times New Roman" w:hAnsi="Times New Roman" w:cs="Times New Roman"/>
          <w:bCs/>
        </w:rPr>
        <w:tab/>
      </w:r>
      <w:r w:rsidR="00300500">
        <w:rPr>
          <w:rFonts w:ascii="Times New Roman" w:eastAsia="Times New Roman" w:hAnsi="Times New Roman" w:cs="Times New Roman"/>
          <w:bCs/>
        </w:rPr>
        <w:tab/>
      </w:r>
      <w:r w:rsidR="00300500">
        <w:rPr>
          <w:rFonts w:ascii="Times New Roman" w:eastAsia="Times New Roman" w:hAnsi="Times New Roman" w:cs="Times New Roman"/>
          <w:bCs/>
        </w:rPr>
        <w:tab/>
      </w:r>
      <w:r w:rsidR="00B815E9" w:rsidRPr="005A58F7">
        <w:rPr>
          <w:rFonts w:ascii="Times New Roman" w:eastAsia="Times New Roman" w:hAnsi="Times New Roman" w:cs="Times New Roman"/>
          <w:bCs/>
        </w:rPr>
        <w:t xml:space="preserve">z dnia </w:t>
      </w:r>
      <w:r w:rsidR="00A51728">
        <w:rPr>
          <w:rFonts w:ascii="Times New Roman" w:eastAsia="Times New Roman" w:hAnsi="Times New Roman" w:cs="Times New Roman"/>
          <w:bCs/>
        </w:rPr>
        <w:t>06.03.2024 r.</w:t>
      </w:r>
      <w:bookmarkStart w:id="5" w:name="_GoBack"/>
      <w:bookmarkEnd w:id="5"/>
    </w:p>
    <w:p w14:paraId="18E47D3F" w14:textId="77777777" w:rsidR="00B815E9" w:rsidRPr="005A58F7" w:rsidRDefault="00B815E9" w:rsidP="00671CA1">
      <w:pPr>
        <w:spacing w:after="120"/>
        <w:rPr>
          <w:rFonts w:ascii="Times New Roman" w:hAnsi="Times New Roman" w:cs="Times New Roman"/>
          <w:b/>
        </w:rPr>
      </w:pPr>
    </w:p>
    <w:p w14:paraId="3D4C1A5A" w14:textId="2311994D" w:rsidR="00604EBE" w:rsidRPr="005A58F7" w:rsidRDefault="003839BF" w:rsidP="00671CA1">
      <w:pPr>
        <w:spacing w:after="120"/>
        <w:jc w:val="center"/>
        <w:rPr>
          <w:rFonts w:ascii="Times New Roman" w:hAnsi="Times New Roman" w:cs="Times New Roman"/>
          <w:b/>
        </w:rPr>
      </w:pPr>
      <w:r w:rsidRPr="005A58F7">
        <w:rPr>
          <w:rFonts w:ascii="Times New Roman" w:hAnsi="Times New Roman" w:cs="Times New Roman"/>
          <w:b/>
        </w:rPr>
        <w:t xml:space="preserve">Regulamin konkursu na </w:t>
      </w:r>
      <w:r w:rsidR="00604EBE" w:rsidRPr="005A58F7">
        <w:rPr>
          <w:rFonts w:ascii="Times New Roman" w:hAnsi="Times New Roman" w:cs="Times New Roman"/>
          <w:b/>
        </w:rPr>
        <w:t>projekt</w:t>
      </w:r>
      <w:r w:rsidR="00635EEA">
        <w:rPr>
          <w:rFonts w:ascii="Times New Roman" w:hAnsi="Times New Roman" w:cs="Times New Roman"/>
          <w:b/>
        </w:rPr>
        <w:t xml:space="preserve"> i wykonanie</w:t>
      </w:r>
      <w:r w:rsidR="00604EBE" w:rsidRPr="005A58F7">
        <w:rPr>
          <w:rFonts w:ascii="Times New Roman" w:hAnsi="Times New Roman" w:cs="Times New Roman"/>
          <w:b/>
        </w:rPr>
        <w:t xml:space="preserve"> </w:t>
      </w:r>
      <w:r w:rsidR="00604EBE" w:rsidRPr="005A58F7">
        <w:rPr>
          <w:rFonts w:ascii="Times New Roman" w:eastAsia="Times New Roman" w:hAnsi="Times New Roman" w:cs="Times New Roman"/>
          <w:b/>
          <w:lang w:eastAsia="pl-PL"/>
        </w:rPr>
        <w:t xml:space="preserve">muralu </w:t>
      </w:r>
      <w:bookmarkStart w:id="6" w:name="_Hlk159583113"/>
      <w:r w:rsidR="00604EBE" w:rsidRPr="005A58F7">
        <w:rPr>
          <w:rFonts w:ascii="Times New Roman" w:hAnsi="Times New Roman" w:cs="Times New Roman"/>
          <w:b/>
        </w:rPr>
        <w:t xml:space="preserve">na elewacji kamienicy </w:t>
      </w:r>
    </w:p>
    <w:p w14:paraId="3D99DA5F" w14:textId="162771BD" w:rsidR="00C11A38" w:rsidRPr="005A58F7" w:rsidRDefault="00604EBE" w:rsidP="00671CA1">
      <w:pPr>
        <w:spacing w:after="120"/>
        <w:jc w:val="center"/>
        <w:rPr>
          <w:rFonts w:ascii="Times New Roman" w:hAnsi="Times New Roman" w:cs="Times New Roman"/>
          <w:b/>
        </w:rPr>
      </w:pPr>
      <w:r w:rsidRPr="005A58F7">
        <w:rPr>
          <w:rFonts w:ascii="Times New Roman" w:hAnsi="Times New Roman" w:cs="Times New Roman"/>
          <w:b/>
        </w:rPr>
        <w:t>przy ul. Św. Katarzyny 4</w:t>
      </w:r>
    </w:p>
    <w:p w14:paraId="2ACD8734" w14:textId="77777777" w:rsidR="00B01275" w:rsidRPr="005A58F7" w:rsidRDefault="00B01275" w:rsidP="00671CA1">
      <w:pPr>
        <w:spacing w:after="120"/>
        <w:jc w:val="center"/>
        <w:rPr>
          <w:rFonts w:ascii="Times New Roman" w:hAnsi="Times New Roman" w:cs="Times New Roman"/>
          <w:b/>
        </w:rPr>
      </w:pPr>
    </w:p>
    <w:p w14:paraId="1868B410" w14:textId="235100B7" w:rsidR="00B01275" w:rsidRPr="005A58F7" w:rsidRDefault="00B01275" w:rsidP="00671CA1">
      <w:pPr>
        <w:spacing w:after="120"/>
        <w:jc w:val="center"/>
        <w:rPr>
          <w:rFonts w:ascii="Times New Roman" w:hAnsi="Times New Roman" w:cs="Times New Roman"/>
          <w:b/>
        </w:rPr>
      </w:pPr>
      <w:r w:rsidRPr="005A58F7">
        <w:rPr>
          <w:rFonts w:ascii="Times New Roman" w:hAnsi="Times New Roman" w:cs="Times New Roman"/>
          <w:b/>
        </w:rPr>
        <w:t>I P</w:t>
      </w:r>
      <w:r w:rsidR="00360BEB" w:rsidRPr="005A58F7">
        <w:rPr>
          <w:rFonts w:ascii="Times New Roman" w:hAnsi="Times New Roman" w:cs="Times New Roman"/>
          <w:b/>
        </w:rPr>
        <w:t>OSTANOWIENIA OGÓLNE</w:t>
      </w:r>
    </w:p>
    <w:bookmarkEnd w:id="6"/>
    <w:p w14:paraId="1135EA6A" w14:textId="1AE360F5" w:rsidR="00C11A38" w:rsidRPr="005A58F7" w:rsidRDefault="00C11A38" w:rsidP="00671CA1">
      <w:pPr>
        <w:spacing w:after="120" w:line="240" w:lineRule="auto"/>
        <w:rPr>
          <w:rFonts w:ascii="Times New Roman" w:hAnsi="Times New Roman" w:cs="Times New Roman"/>
          <w:bCs/>
        </w:rPr>
      </w:pPr>
      <w:r w:rsidRPr="005A58F7">
        <w:rPr>
          <w:rFonts w:ascii="Times New Roman" w:hAnsi="Times New Roman" w:cs="Times New Roman"/>
          <w:bCs/>
        </w:rPr>
        <w:t>Organizatorem konkursu na projekt</w:t>
      </w:r>
      <w:r w:rsidR="00B01275" w:rsidRPr="005A58F7">
        <w:rPr>
          <w:rFonts w:ascii="Times New Roman" w:hAnsi="Times New Roman" w:cs="Times New Roman"/>
          <w:bCs/>
        </w:rPr>
        <w:t xml:space="preserve"> i wykonanie</w:t>
      </w:r>
      <w:r w:rsidRPr="005A58F7">
        <w:rPr>
          <w:rFonts w:ascii="Times New Roman" w:hAnsi="Times New Roman" w:cs="Times New Roman"/>
          <w:bCs/>
        </w:rPr>
        <w:t xml:space="preserve"> muralu</w:t>
      </w:r>
      <w:r w:rsidR="00B01275" w:rsidRPr="005A58F7">
        <w:rPr>
          <w:rFonts w:ascii="Times New Roman" w:hAnsi="Times New Roman" w:cs="Times New Roman"/>
          <w:bCs/>
        </w:rPr>
        <w:t>, zwanego dalej „Konkursem”,</w:t>
      </w:r>
      <w:r w:rsidRPr="005A58F7">
        <w:rPr>
          <w:rFonts w:ascii="Times New Roman" w:hAnsi="Times New Roman" w:cs="Times New Roman"/>
          <w:bCs/>
        </w:rPr>
        <w:t xml:space="preserve"> jest Gmina Miasta Toruń</w:t>
      </w:r>
      <w:r w:rsidR="00360BEB" w:rsidRPr="005A58F7">
        <w:rPr>
          <w:rFonts w:ascii="Times New Roman" w:hAnsi="Times New Roman" w:cs="Times New Roman"/>
          <w:bCs/>
        </w:rPr>
        <w:t xml:space="preserve"> z siedzibą przy ul. Wały Generała Sikorskiego 8, 87-100 Toruń</w:t>
      </w:r>
      <w:r w:rsidRPr="005A58F7">
        <w:rPr>
          <w:rFonts w:ascii="Times New Roman" w:hAnsi="Times New Roman" w:cs="Times New Roman"/>
          <w:bCs/>
        </w:rPr>
        <w:t>.</w:t>
      </w:r>
    </w:p>
    <w:p w14:paraId="200B4B3B" w14:textId="6C51E10F" w:rsidR="00360BEB" w:rsidRPr="005A58F7" w:rsidRDefault="00360BEB" w:rsidP="00671CA1">
      <w:pPr>
        <w:spacing w:after="120" w:line="240" w:lineRule="auto"/>
        <w:rPr>
          <w:rFonts w:ascii="Times New Roman" w:hAnsi="Times New Roman" w:cs="Times New Roman"/>
          <w:b/>
        </w:rPr>
      </w:pPr>
    </w:p>
    <w:p w14:paraId="1C33F95B" w14:textId="5C0E831B" w:rsidR="00360BEB" w:rsidRPr="005A58F7" w:rsidRDefault="00360BEB" w:rsidP="00671CA1">
      <w:pPr>
        <w:spacing w:after="120" w:line="240" w:lineRule="auto"/>
        <w:rPr>
          <w:rFonts w:ascii="Times New Roman" w:hAnsi="Times New Roman" w:cs="Times New Roman"/>
          <w:b/>
        </w:rPr>
      </w:pPr>
    </w:p>
    <w:p w14:paraId="5C6EB07C" w14:textId="043BEEC7" w:rsidR="00CB3982" w:rsidRPr="005A58F7" w:rsidRDefault="00C11A38" w:rsidP="00671CA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A58F7">
        <w:rPr>
          <w:rFonts w:ascii="Times New Roman" w:hAnsi="Times New Roman" w:cs="Times New Roman"/>
          <w:b/>
        </w:rPr>
        <w:t xml:space="preserve">II </w:t>
      </w:r>
      <w:r w:rsidR="00360BEB" w:rsidRPr="005A58F7">
        <w:rPr>
          <w:rFonts w:ascii="Times New Roman" w:hAnsi="Times New Roman" w:cs="Times New Roman"/>
          <w:b/>
        </w:rPr>
        <w:t>CEL I PRZEDMIOT KONKURSU</w:t>
      </w:r>
    </w:p>
    <w:p w14:paraId="0A440AC2" w14:textId="77777777" w:rsidR="00914373" w:rsidRPr="005A58F7" w:rsidRDefault="00914373" w:rsidP="00671CA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0F64012" w14:textId="77777777" w:rsidR="00A83807" w:rsidRPr="00A83807" w:rsidRDefault="00360BEB" w:rsidP="00671CA1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eastAsia="Arial" w:hAnsi="Times New Roman" w:cs="Times New Roman"/>
          <w:color w:val="000000"/>
        </w:rPr>
      </w:pPr>
      <w:bookmarkStart w:id="7" w:name="_Hlk129000428"/>
      <w:r w:rsidRPr="005A58F7">
        <w:rPr>
          <w:rFonts w:ascii="Times New Roman" w:hAnsi="Times New Roman" w:cs="Times New Roman"/>
          <w:bCs/>
        </w:rPr>
        <w:t>Celem konkursu jest</w:t>
      </w:r>
      <w:r w:rsidR="00A83807">
        <w:rPr>
          <w:rFonts w:ascii="Times New Roman" w:hAnsi="Times New Roman" w:cs="Times New Roman"/>
          <w:bCs/>
        </w:rPr>
        <w:t>:</w:t>
      </w:r>
    </w:p>
    <w:p w14:paraId="25E02017" w14:textId="1F71294C" w:rsidR="00A83807" w:rsidRPr="00A83807" w:rsidRDefault="00360BEB" w:rsidP="00A83807">
      <w:pPr>
        <w:pStyle w:val="Akapitzlist"/>
        <w:numPr>
          <w:ilvl w:val="0"/>
          <w:numId w:val="19"/>
        </w:numPr>
        <w:spacing w:after="120" w:line="290" w:lineRule="auto"/>
        <w:ind w:right="56"/>
        <w:jc w:val="both"/>
        <w:rPr>
          <w:rFonts w:ascii="Times New Roman" w:hAnsi="Times New Roman" w:cs="Times New Roman"/>
          <w:color w:val="000000" w:themeColor="text1"/>
        </w:rPr>
      </w:pPr>
      <w:r w:rsidRPr="00A83807">
        <w:rPr>
          <w:rFonts w:ascii="Times New Roman" w:hAnsi="Times New Roman" w:cs="Times New Roman"/>
          <w:bCs/>
        </w:rPr>
        <w:t xml:space="preserve">wykonanie projektu graficznego </w:t>
      </w:r>
      <w:r w:rsidR="00B43894" w:rsidRPr="00A83807">
        <w:rPr>
          <w:rFonts w:ascii="Times New Roman" w:hAnsi="Times New Roman" w:cs="Times New Roman"/>
        </w:rPr>
        <w:t>akcentującego</w:t>
      </w:r>
      <w:r w:rsidR="00256170" w:rsidRPr="00A83807">
        <w:rPr>
          <w:rFonts w:ascii="Times New Roman" w:hAnsi="Times New Roman" w:cs="Times New Roman"/>
        </w:rPr>
        <w:t xml:space="preserve"> unikalne dziedzictwo Torunia i</w:t>
      </w:r>
      <w:r w:rsidR="00CC5BA0" w:rsidRPr="00A83807">
        <w:rPr>
          <w:rFonts w:ascii="Times New Roman" w:hAnsi="Times New Roman" w:cs="Times New Roman"/>
        </w:rPr>
        <w:t xml:space="preserve"> nawiąz</w:t>
      </w:r>
      <w:r w:rsidR="00B43894" w:rsidRPr="00A83807">
        <w:rPr>
          <w:rFonts w:ascii="Times New Roman" w:hAnsi="Times New Roman" w:cs="Times New Roman"/>
        </w:rPr>
        <w:t>ującego</w:t>
      </w:r>
      <w:r w:rsidR="00AE334E">
        <w:rPr>
          <w:rFonts w:ascii="Times New Roman" w:hAnsi="Times New Roman" w:cs="Times New Roman"/>
        </w:rPr>
        <w:t xml:space="preserve"> w sposób nowatorski</w:t>
      </w:r>
      <w:r w:rsidR="00CC5BA0" w:rsidRPr="00A83807">
        <w:rPr>
          <w:rFonts w:ascii="Times New Roman" w:hAnsi="Times New Roman" w:cs="Times New Roman"/>
        </w:rPr>
        <w:t xml:space="preserve"> do </w:t>
      </w:r>
      <w:r w:rsidR="001658D3" w:rsidRPr="00A83807">
        <w:rPr>
          <w:rFonts w:ascii="Times New Roman" w:hAnsi="Times New Roman" w:cs="Times New Roman"/>
        </w:rPr>
        <w:t xml:space="preserve">historii Torunia, </w:t>
      </w:r>
      <w:r w:rsidR="00256170" w:rsidRPr="00A83807">
        <w:rPr>
          <w:rFonts w:ascii="Times New Roman" w:hAnsi="Times New Roman" w:cs="Times New Roman"/>
        </w:rPr>
        <w:t xml:space="preserve">np. </w:t>
      </w:r>
      <w:r w:rsidR="00867E93" w:rsidRPr="00A83807">
        <w:rPr>
          <w:rFonts w:ascii="Times New Roman" w:hAnsi="Times New Roman" w:cs="Times New Roman"/>
        </w:rPr>
        <w:t xml:space="preserve">z wykorzystaniem </w:t>
      </w:r>
      <w:r w:rsidR="00256170" w:rsidRPr="00A83807">
        <w:rPr>
          <w:rFonts w:ascii="Times New Roman" w:hAnsi="Times New Roman" w:cs="Times New Roman"/>
        </w:rPr>
        <w:t xml:space="preserve">starych fotografii z wykorzystaniem </w:t>
      </w:r>
      <w:r w:rsidR="003D5E69" w:rsidRPr="00A83807">
        <w:rPr>
          <w:rFonts w:ascii="Times New Roman" w:hAnsi="Times New Roman" w:cs="Times New Roman"/>
        </w:rPr>
        <w:t>charakterystyczn</w:t>
      </w:r>
      <w:r w:rsidR="00256170" w:rsidRPr="00A83807">
        <w:rPr>
          <w:rFonts w:ascii="Times New Roman" w:hAnsi="Times New Roman" w:cs="Times New Roman"/>
        </w:rPr>
        <w:t>ych</w:t>
      </w:r>
      <w:r w:rsidR="003D5E69" w:rsidRPr="00A83807">
        <w:rPr>
          <w:rFonts w:ascii="Times New Roman" w:hAnsi="Times New Roman" w:cs="Times New Roman"/>
        </w:rPr>
        <w:t xml:space="preserve"> miejsc i obiekt</w:t>
      </w:r>
      <w:r w:rsidR="00256170" w:rsidRPr="00A83807">
        <w:rPr>
          <w:rFonts w:ascii="Times New Roman" w:hAnsi="Times New Roman" w:cs="Times New Roman"/>
        </w:rPr>
        <w:t>ów</w:t>
      </w:r>
      <w:r w:rsidR="003D5E69" w:rsidRPr="00A83807">
        <w:rPr>
          <w:rFonts w:ascii="Times New Roman" w:hAnsi="Times New Roman" w:cs="Times New Roman"/>
        </w:rPr>
        <w:t xml:space="preserve"> </w:t>
      </w:r>
      <w:r w:rsidR="00256170" w:rsidRPr="00A83807">
        <w:rPr>
          <w:rFonts w:ascii="Times New Roman" w:hAnsi="Times New Roman" w:cs="Times New Roman"/>
        </w:rPr>
        <w:t>tej części miasta</w:t>
      </w:r>
      <w:r w:rsidR="00B43894" w:rsidRPr="00A83807">
        <w:rPr>
          <w:rFonts w:ascii="Times New Roman" w:hAnsi="Times New Roman" w:cs="Times New Roman"/>
        </w:rPr>
        <w:t xml:space="preserve">, m. in. </w:t>
      </w:r>
      <w:r w:rsidR="00256170" w:rsidRPr="00A83807">
        <w:rPr>
          <w:rFonts w:ascii="Times New Roman" w:hAnsi="Times New Roman" w:cs="Times New Roman"/>
        </w:rPr>
        <w:t>Rynek Nowomiejski, kościół świętego Jakuba, Kościół Garnizonowy, ul. Świętej Katarzyny</w:t>
      </w:r>
      <w:r w:rsidR="00B43894" w:rsidRPr="00A83807">
        <w:rPr>
          <w:rFonts w:ascii="Times New Roman" w:hAnsi="Times New Roman" w:cs="Times New Roman"/>
        </w:rPr>
        <w:t>.</w:t>
      </w:r>
      <w:r w:rsidR="00256170" w:rsidRPr="00A83807">
        <w:rPr>
          <w:rFonts w:ascii="Times New Roman" w:hAnsi="Times New Roman" w:cs="Times New Roman"/>
        </w:rPr>
        <w:t xml:space="preserve"> </w:t>
      </w:r>
      <w:r w:rsidR="00B43894" w:rsidRPr="00A83807">
        <w:rPr>
          <w:rFonts w:ascii="Times New Roman" w:hAnsi="Times New Roman" w:cs="Times New Roman"/>
        </w:rPr>
        <w:t>P</w:t>
      </w:r>
      <w:r w:rsidR="00643F7F" w:rsidRPr="00A83807">
        <w:rPr>
          <w:rFonts w:ascii="Times New Roman" w:hAnsi="Times New Roman" w:cs="Times New Roman"/>
        </w:rPr>
        <w:t xml:space="preserve">rojekt może </w:t>
      </w:r>
      <w:r w:rsidR="00300500">
        <w:rPr>
          <w:rFonts w:ascii="Times New Roman" w:hAnsi="Times New Roman" w:cs="Times New Roman"/>
        </w:rPr>
        <w:t>także</w:t>
      </w:r>
      <w:r w:rsidR="00643F7F" w:rsidRPr="00A83807">
        <w:rPr>
          <w:rFonts w:ascii="Times New Roman" w:hAnsi="Times New Roman" w:cs="Times New Roman"/>
        </w:rPr>
        <w:t xml:space="preserve"> nawiązywać do kontekstu miejsca</w:t>
      </w:r>
      <w:r w:rsidR="00867E93" w:rsidRPr="00A83807">
        <w:rPr>
          <w:rFonts w:ascii="Times New Roman" w:hAnsi="Times New Roman" w:cs="Times New Roman"/>
        </w:rPr>
        <w:t xml:space="preserve"> – nawiązanie do dawnych funkcji budynku</w:t>
      </w:r>
      <w:r w:rsidR="00643F7F" w:rsidRPr="00A83807">
        <w:rPr>
          <w:rFonts w:ascii="Times New Roman" w:hAnsi="Times New Roman" w:cs="Times New Roman"/>
        </w:rPr>
        <w:t xml:space="preserve"> (szpital – przytułek, drukarnia, mury obronne z nieistniejącą dziś bramą </w:t>
      </w:r>
      <w:r w:rsidR="00643F7F" w:rsidRPr="00A83807">
        <w:rPr>
          <w:rFonts w:ascii="Times New Roman" w:hAnsi="Times New Roman" w:cs="Times New Roman"/>
          <w:color w:val="000000" w:themeColor="text1"/>
        </w:rPr>
        <w:t>św. Katarzyny itp.)</w:t>
      </w:r>
      <w:r w:rsidR="005A58F7" w:rsidRPr="00A83807">
        <w:rPr>
          <w:rFonts w:ascii="Times New Roman" w:hAnsi="Times New Roman" w:cs="Times New Roman"/>
          <w:color w:val="000000" w:themeColor="text1"/>
        </w:rPr>
        <w:t xml:space="preserve"> jak również do he</w:t>
      </w:r>
      <w:r w:rsidR="00A83807">
        <w:rPr>
          <w:rFonts w:ascii="Times New Roman" w:hAnsi="Times New Roman" w:cs="Times New Roman"/>
          <w:color w:val="000000" w:themeColor="text1"/>
        </w:rPr>
        <w:t>rbu miasta z wizerunkiem anioła,</w:t>
      </w:r>
    </w:p>
    <w:p w14:paraId="3BAA5B9C" w14:textId="4ED03C68" w:rsidR="00914373" w:rsidRPr="00A83807" w:rsidRDefault="00A83807" w:rsidP="00A83807">
      <w:pPr>
        <w:pStyle w:val="Akapitzlist"/>
        <w:numPr>
          <w:ilvl w:val="0"/>
          <w:numId w:val="19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 w:themeColor="text1"/>
        </w:rPr>
        <w:t>wykonanie</w:t>
      </w:r>
      <w:r w:rsidR="00914373" w:rsidRPr="00A8380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14373" w:rsidRPr="00A83807">
        <w:rPr>
          <w:rFonts w:ascii="Times New Roman" w:eastAsia="Arial" w:hAnsi="Times New Roman" w:cs="Times New Roman"/>
          <w:color w:val="000000" w:themeColor="text1"/>
        </w:rPr>
        <w:t>przez laureata nagrody głównej mural</w:t>
      </w:r>
      <w:r>
        <w:rPr>
          <w:rFonts w:ascii="Times New Roman" w:eastAsia="Arial" w:hAnsi="Times New Roman" w:cs="Times New Roman"/>
          <w:color w:val="000000" w:themeColor="text1"/>
        </w:rPr>
        <w:t>u</w:t>
      </w:r>
      <w:r w:rsidR="00914373" w:rsidRPr="00A8380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914373" w:rsidRPr="00A838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elewacji bocznej, budynku oficyny kamienicy </w:t>
      </w:r>
      <w:r w:rsidR="00914373" w:rsidRPr="00A83807">
        <w:rPr>
          <w:rFonts w:ascii="Times New Roman" w:hAnsi="Times New Roman" w:cs="Times New Roman"/>
          <w:color w:val="000000" w:themeColor="text1"/>
        </w:rPr>
        <w:t xml:space="preserve">przy </w:t>
      </w:r>
      <w:r w:rsidR="00914373" w:rsidRPr="00A83807">
        <w:rPr>
          <w:rFonts w:ascii="Times New Roman" w:eastAsia="Times New Roman" w:hAnsi="Times New Roman" w:cs="Times New Roman"/>
          <w:color w:val="000000" w:themeColor="text1"/>
          <w:lang w:eastAsia="pl-PL"/>
        </w:rPr>
        <w:t>ul. Św. Katarzyny 4, od strony ul. Szumana</w:t>
      </w:r>
      <w:r w:rsidR="00914373" w:rsidRPr="00A83807">
        <w:rPr>
          <w:rFonts w:ascii="Times New Roman" w:eastAsia="Arial" w:hAnsi="Times New Roman" w:cs="Times New Roman"/>
          <w:color w:val="000000" w:themeColor="text1"/>
        </w:rPr>
        <w:t>, w Toruniu</w:t>
      </w:r>
      <w:r>
        <w:rPr>
          <w:rFonts w:ascii="Times New Roman" w:eastAsia="Arial" w:hAnsi="Times New Roman" w:cs="Times New Roman"/>
          <w:color w:val="000000" w:themeColor="text1"/>
        </w:rPr>
        <w:t xml:space="preserve">, w oparciu o projekt, </w:t>
      </w:r>
      <w:r w:rsidR="00300500">
        <w:rPr>
          <w:rFonts w:ascii="Times New Roman" w:eastAsia="Arial" w:hAnsi="Times New Roman" w:cs="Times New Roman"/>
          <w:color w:val="000000" w:themeColor="text1"/>
        </w:rPr>
        <w:t xml:space="preserve">               </w:t>
      </w:r>
      <w:r>
        <w:rPr>
          <w:rFonts w:ascii="Times New Roman" w:eastAsia="Arial" w:hAnsi="Times New Roman" w:cs="Times New Roman"/>
          <w:color w:val="000000" w:themeColor="text1"/>
        </w:rPr>
        <w:t>o którym mowa w pkt 1)</w:t>
      </w:r>
      <w:r w:rsidR="00914373" w:rsidRPr="00A83807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14:paraId="2A15FFFA" w14:textId="74A57E97" w:rsidR="00914373" w:rsidRPr="005A58F7" w:rsidRDefault="00914373" w:rsidP="00671CA1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Projekt muralu może być wykorzystywany we wszystkich działaniach, wydarzeniach </w:t>
      </w:r>
      <w:r w:rsidR="00300500">
        <w:rPr>
          <w:rFonts w:ascii="Times New Roman" w:hAnsi="Times New Roman" w:cs="Times New Roman"/>
        </w:rPr>
        <w:t xml:space="preserve">                                </w:t>
      </w:r>
      <w:r w:rsidRPr="005A58F7">
        <w:rPr>
          <w:rFonts w:ascii="Times New Roman" w:hAnsi="Times New Roman" w:cs="Times New Roman"/>
        </w:rPr>
        <w:t>i wydawnictwach związanych z promocją miasta Torunia, na gadżetach, wydawnictwach, ulotkach, plakatach, nośnikach elektronicznych i w grafice internetowej.</w:t>
      </w:r>
    </w:p>
    <w:p w14:paraId="2909EAAB" w14:textId="1587FB52" w:rsidR="00914373" w:rsidRPr="005A58F7" w:rsidRDefault="00914373" w:rsidP="00671CA1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Budynek, na którym zostanie wykonany </w:t>
      </w:r>
      <w:r w:rsidR="00AF582B">
        <w:rPr>
          <w:rFonts w:ascii="Times New Roman" w:hAnsi="Times New Roman" w:cs="Times New Roman"/>
        </w:rPr>
        <w:t>mural</w:t>
      </w:r>
      <w:r w:rsidRPr="005A58F7">
        <w:rPr>
          <w:rFonts w:ascii="Times New Roman" w:hAnsi="Times New Roman" w:cs="Times New Roman"/>
        </w:rPr>
        <w:t xml:space="preserve"> znajduje się przy ul. </w:t>
      </w:r>
      <w:r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>Św. Katarzyny 4</w:t>
      </w:r>
      <w:r w:rsidR="00024766">
        <w:rPr>
          <w:rFonts w:ascii="Times New Roman" w:hAnsi="Times New Roman" w:cs="Times New Roman"/>
        </w:rPr>
        <w:t xml:space="preserve"> </w:t>
      </w:r>
      <w:r w:rsidRPr="005A58F7">
        <w:rPr>
          <w:rFonts w:ascii="Times New Roman" w:hAnsi="Times New Roman" w:cs="Times New Roman"/>
        </w:rPr>
        <w:t>w Toruniu. Wymiary ściany to około 19 m wysokości i 20 m szerokości.</w:t>
      </w:r>
    </w:p>
    <w:p w14:paraId="7C7C7B95" w14:textId="3BC0F3A9" w:rsidR="00914373" w:rsidRPr="005A58F7" w:rsidRDefault="00914373" w:rsidP="00671CA1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Laureat nagrody głównej, wykona osobiście</w:t>
      </w:r>
      <w:r w:rsidR="00BE5640">
        <w:rPr>
          <w:rFonts w:ascii="Times New Roman" w:hAnsi="Times New Roman" w:cs="Times New Roman"/>
        </w:rPr>
        <w:t xml:space="preserve"> </w:t>
      </w:r>
      <w:r w:rsidR="00B4009E">
        <w:rPr>
          <w:rFonts w:ascii="Times New Roman" w:hAnsi="Times New Roman" w:cs="Times New Roman"/>
        </w:rPr>
        <w:t>lub w ramach zespołu autorskiego</w:t>
      </w:r>
      <w:r w:rsidRPr="005A58F7">
        <w:rPr>
          <w:rFonts w:ascii="Times New Roman" w:hAnsi="Times New Roman" w:cs="Times New Roman"/>
        </w:rPr>
        <w:t xml:space="preserve"> mural według nagrodzonego projektu </w:t>
      </w:r>
      <w:r w:rsidRPr="005A58F7">
        <w:rPr>
          <w:rFonts w:ascii="Times New Roman" w:hAnsi="Times New Roman" w:cs="Times New Roman"/>
          <w:color w:val="000000" w:themeColor="text1"/>
        </w:rPr>
        <w:t>na ścianie uwidocznionej w Załączniku nr 1 do Regulaminu.</w:t>
      </w:r>
    </w:p>
    <w:p w14:paraId="4E9DFEAF" w14:textId="2126B3F7" w:rsidR="00914373" w:rsidRPr="005A58F7" w:rsidRDefault="00914373" w:rsidP="00671CA1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Mural powinien być wykonany w sposób trwały farbami na bazie pr</w:t>
      </w:r>
      <w:r w:rsidR="00DA1F2A">
        <w:rPr>
          <w:rFonts w:ascii="Times New Roman" w:hAnsi="Times New Roman" w:cs="Times New Roman"/>
        </w:rPr>
        <w:t>ofesjonalnych farb elewacyjnych, których specyfikę wskaże Organizator</w:t>
      </w:r>
      <w:r w:rsidRPr="005A58F7">
        <w:rPr>
          <w:rFonts w:ascii="Times New Roman" w:hAnsi="Times New Roman" w:cs="Times New Roman"/>
        </w:rPr>
        <w:t xml:space="preserve"> Konkursu. </w:t>
      </w:r>
    </w:p>
    <w:p w14:paraId="750CF589" w14:textId="7CA52998" w:rsidR="005A58F7" w:rsidRPr="0027459F" w:rsidRDefault="00914373" w:rsidP="0027459F">
      <w:pPr>
        <w:numPr>
          <w:ilvl w:val="0"/>
          <w:numId w:val="7"/>
        </w:numPr>
        <w:spacing w:after="120" w:line="290" w:lineRule="auto"/>
        <w:ind w:left="422" w:right="56" w:hanging="36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Zapewnienie sprzętu niezbędnego do wykonania muralu, farb do wykonania muralu, akcesoriów i sprzętów malarskich oraz wszystkie dodatkowe koszty związane z organizacją pracy leżą po stronie laureata nagrody głównej. Powyższe obowiązki Laureata zostaną określone w odrębnej umowie zawartej z Organizatorem Konkursu.</w:t>
      </w:r>
    </w:p>
    <w:p w14:paraId="3A34D17B" w14:textId="77777777" w:rsidR="0027459F" w:rsidRDefault="0027459F" w:rsidP="00671CA1">
      <w:pPr>
        <w:keepNext/>
        <w:keepLines/>
        <w:spacing w:after="120"/>
        <w:ind w:right="726"/>
        <w:jc w:val="center"/>
        <w:outlineLvl w:val="0"/>
        <w:rPr>
          <w:rFonts w:ascii="Times New Roman" w:eastAsia="Arial" w:hAnsi="Times New Roman" w:cs="Times New Roman"/>
          <w:b/>
          <w:color w:val="000000"/>
        </w:rPr>
      </w:pPr>
    </w:p>
    <w:p w14:paraId="45AC5182" w14:textId="093E6852" w:rsidR="00914373" w:rsidRPr="005A58F7" w:rsidRDefault="00914373" w:rsidP="00671CA1">
      <w:pPr>
        <w:keepNext/>
        <w:keepLines/>
        <w:spacing w:after="120"/>
        <w:ind w:right="726"/>
        <w:jc w:val="center"/>
        <w:outlineLvl w:val="0"/>
        <w:rPr>
          <w:rFonts w:ascii="Times New Roman" w:eastAsia="Arial" w:hAnsi="Times New Roman" w:cs="Times New Roman"/>
          <w:b/>
          <w:color w:val="000000"/>
        </w:rPr>
      </w:pPr>
      <w:r w:rsidRPr="005A58F7">
        <w:rPr>
          <w:rFonts w:ascii="Times New Roman" w:eastAsia="Arial" w:hAnsi="Times New Roman" w:cs="Times New Roman"/>
          <w:b/>
          <w:color w:val="000000"/>
        </w:rPr>
        <w:t>III Warunki uczestnictwa w konkursie</w:t>
      </w:r>
    </w:p>
    <w:p w14:paraId="7EBFB566" w14:textId="7777777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Konkurs ma charakter otwarty, jednoetapowy i ogólnopolski.</w:t>
      </w:r>
    </w:p>
    <w:p w14:paraId="1B9F0DB5" w14:textId="7777777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Udział w konkursie jest równoznaczny z akceptacją Regulaminu konkursu.</w:t>
      </w:r>
    </w:p>
    <w:p w14:paraId="3FDD91C6" w14:textId="3D4CD60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Konkurs skierowany jest do artystów tworzących murale,</w:t>
      </w:r>
      <w:r w:rsidR="00B241BB" w:rsidRPr="005A58F7">
        <w:rPr>
          <w:rFonts w:ascii="Times New Roman" w:eastAsia="Times New Roman" w:hAnsi="Times New Roman" w:cs="Times New Roman"/>
          <w:lang w:eastAsia="pl-PL"/>
        </w:rPr>
        <w:t xml:space="preserve"> posiadających doświadczenie w tym zakresie</w:t>
      </w:r>
      <w:r w:rsidR="00B241BB" w:rsidRPr="005A58F7">
        <w:rPr>
          <w:rFonts w:ascii="Times New Roman" w:eastAsia="Arial" w:hAnsi="Times New Roman" w:cs="Times New Roman"/>
          <w:color w:val="000000"/>
        </w:rPr>
        <w:t xml:space="preserve"> (co najmniej trzy prace tego typu /wymóg ten dotyczy również zespołu autorskiego/)</w:t>
      </w:r>
      <w:r w:rsidR="00024766">
        <w:rPr>
          <w:rFonts w:ascii="Times New Roman" w:eastAsia="Arial" w:hAnsi="Times New Roman" w:cs="Times New Roman"/>
          <w:color w:val="000000"/>
        </w:rPr>
        <w:t xml:space="preserve"> </w:t>
      </w:r>
      <w:r w:rsidR="00B241BB" w:rsidRPr="005A58F7">
        <w:rPr>
          <w:rFonts w:ascii="Times New Roman" w:eastAsia="Times New Roman" w:hAnsi="Times New Roman" w:cs="Times New Roman"/>
          <w:lang w:eastAsia="pl-PL"/>
        </w:rPr>
        <w:t>oraz dorobek, który należy przedstawić w formie dokumentacji fotograficznej wraz z formularzem zgłoszenia udziału do konkursu</w:t>
      </w:r>
      <w:r w:rsidR="00D45E7C">
        <w:rPr>
          <w:rFonts w:ascii="Times New Roman" w:eastAsia="Times New Roman" w:hAnsi="Times New Roman" w:cs="Times New Roman"/>
          <w:lang w:eastAsia="pl-PL"/>
        </w:rPr>
        <w:t>.</w:t>
      </w:r>
    </w:p>
    <w:p w14:paraId="322E3B89" w14:textId="7777777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musi być oryginalny, wykonany specjalnie na potrzeby niniejszego konkursu.</w:t>
      </w:r>
    </w:p>
    <w:p w14:paraId="32AED21C" w14:textId="7AC75329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 xml:space="preserve">Uczestnikami konkursu mogą być indywidualni, pełnoletni uczestnicy (osoby fizyczne) lub zespoły autorskie, pod warunkiem, że poszczególni członkowie w/w zespołu nie wezmą udziału w konkursie jako indywidualni </w:t>
      </w:r>
      <w:r w:rsidRPr="005A58F7">
        <w:rPr>
          <w:rFonts w:ascii="Times New Roman" w:eastAsia="Arial" w:hAnsi="Times New Roman" w:cs="Times New Roman"/>
          <w:color w:val="000000" w:themeColor="text1"/>
        </w:rPr>
        <w:t xml:space="preserve">uczestnicy bądź uczestnicy innego zespołu autorskiego. Zespół autorski w formularzu zgłoszeniowym (Załącznik nr </w:t>
      </w:r>
      <w:r w:rsidR="00841F9E" w:rsidRPr="005A58F7">
        <w:rPr>
          <w:rFonts w:ascii="Times New Roman" w:eastAsia="Arial" w:hAnsi="Times New Roman" w:cs="Times New Roman"/>
          <w:color w:val="000000" w:themeColor="text1"/>
        </w:rPr>
        <w:t>2</w:t>
      </w:r>
      <w:r w:rsidR="00A9772F">
        <w:rPr>
          <w:rFonts w:ascii="Times New Roman" w:eastAsia="Arial" w:hAnsi="Times New Roman" w:cs="Times New Roman"/>
          <w:color w:val="000000" w:themeColor="text1"/>
        </w:rPr>
        <w:t xml:space="preserve"> do R</w:t>
      </w:r>
      <w:r w:rsidRPr="005A58F7">
        <w:rPr>
          <w:rFonts w:ascii="Times New Roman" w:eastAsia="Arial" w:hAnsi="Times New Roman" w:cs="Times New Roman"/>
          <w:color w:val="000000" w:themeColor="text1"/>
        </w:rPr>
        <w:t xml:space="preserve">egulaminu konkursu) wskazuje osobę, która będzie reprezentować zespół w kontaktach z Organizatorem (dotyczy również </w:t>
      </w:r>
      <w:r w:rsidRPr="005A58F7">
        <w:rPr>
          <w:rFonts w:ascii="Times New Roman" w:eastAsia="Arial" w:hAnsi="Times New Roman" w:cs="Times New Roman"/>
          <w:color w:val="000000"/>
        </w:rPr>
        <w:t>odbioru nagrody).</w:t>
      </w:r>
    </w:p>
    <w:p w14:paraId="77BF3FC1" w14:textId="7777777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W Konkursie nie mogą brać udziału pracownicy Organizatora oraz członkowie Komisji Konkursowej, a także członkowie ich najbliższych rodzin. Za członków najbliższej rodziny uznaje się wstępnych, zstępnych, rodzeństwo, małżonków i osoby przysposobione.</w:t>
      </w:r>
    </w:p>
    <w:p w14:paraId="7EFDC92B" w14:textId="2DFB5C4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Zgłoszenie projektu do konkursu jest bezpłatne. Każda osoba/zespół autorski może zgłosić maksymalnie dwie prace.</w:t>
      </w:r>
      <w:r w:rsidR="00A9772F">
        <w:rPr>
          <w:rFonts w:ascii="Times New Roman" w:eastAsia="Arial" w:hAnsi="Times New Roman" w:cs="Times New Roman"/>
          <w:color w:val="000000"/>
        </w:rPr>
        <w:t xml:space="preserve"> Uczestnikom konskursu nie przysługuje zwrot kosztów związanych z przygotowaniem prac do konkusru.</w:t>
      </w:r>
    </w:p>
    <w:p w14:paraId="691B72C6" w14:textId="77777777" w:rsidR="00914373" w:rsidRPr="005A58F7" w:rsidRDefault="00914373" w:rsidP="00671CA1">
      <w:pPr>
        <w:numPr>
          <w:ilvl w:val="0"/>
          <w:numId w:val="8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Wymagania merytoryczne dotyczące projektu:</w:t>
      </w:r>
    </w:p>
    <w:p w14:paraId="5D0F1562" w14:textId="77777777" w:rsidR="00914373" w:rsidRPr="005A58F7" w:rsidRDefault="00914373" w:rsidP="00671CA1">
      <w:pPr>
        <w:numPr>
          <w:ilvl w:val="0"/>
          <w:numId w:val="9"/>
        </w:numPr>
        <w:spacing w:after="120" w:line="290" w:lineRule="auto"/>
        <w:ind w:left="208" w:right="56" w:hanging="14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musi być zgodny z tematem konkursu,</w:t>
      </w:r>
    </w:p>
    <w:p w14:paraId="26B42952" w14:textId="77777777" w:rsidR="00914373" w:rsidRPr="005A58F7" w:rsidRDefault="00914373" w:rsidP="00671CA1">
      <w:pPr>
        <w:numPr>
          <w:ilvl w:val="0"/>
          <w:numId w:val="9"/>
        </w:numPr>
        <w:spacing w:after="120" w:line="290" w:lineRule="auto"/>
        <w:ind w:left="208" w:right="56" w:hanging="14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nie może być wcześniej prezentowany publicznie,</w:t>
      </w:r>
    </w:p>
    <w:p w14:paraId="68A1E4A9" w14:textId="77777777" w:rsidR="00914373" w:rsidRPr="005A58F7" w:rsidRDefault="00914373" w:rsidP="00671CA1">
      <w:pPr>
        <w:numPr>
          <w:ilvl w:val="0"/>
          <w:numId w:val="9"/>
        </w:numPr>
        <w:spacing w:after="120" w:line="290" w:lineRule="auto"/>
        <w:ind w:left="208" w:right="56" w:hanging="14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musi jak najszczegółowiej oddawać wygląd przyszłego muralu,</w:t>
      </w:r>
    </w:p>
    <w:p w14:paraId="25CE183D" w14:textId="77777777" w:rsidR="00914373" w:rsidRPr="005A58F7" w:rsidRDefault="00914373" w:rsidP="00671CA1">
      <w:pPr>
        <w:numPr>
          <w:ilvl w:val="0"/>
          <w:numId w:val="9"/>
        </w:numPr>
        <w:spacing w:after="120" w:line="290" w:lineRule="auto"/>
        <w:ind w:left="208" w:right="56" w:hanging="14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musi uwzględniać technikę, w jakiej zostanie wykonany mural - farby na bazie farb akrylowych lub innych profesjonalnych farb elewacyjnych.</w:t>
      </w:r>
    </w:p>
    <w:p w14:paraId="4D225005" w14:textId="32766CAE" w:rsidR="00914373" w:rsidRPr="005A58F7" w:rsidRDefault="00914373" w:rsidP="00671CA1">
      <w:pPr>
        <w:numPr>
          <w:ilvl w:val="0"/>
          <w:numId w:val="9"/>
        </w:numPr>
        <w:spacing w:after="120" w:line="291" w:lineRule="auto"/>
        <w:ind w:left="208" w:right="56" w:hanging="14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projekt może zawierać dowolną kombinację rysunków, może być wykonany dowolną techniką, tradycyjną lub komputerową. W przypadku wersji tradycyjnej wymagana jest konwersja projektu do wersji elektronicznej tj. w formacie pdf lub w formacie plików jpg, rozdzielczość min. 300 dpi.</w:t>
      </w:r>
    </w:p>
    <w:p w14:paraId="3864BB0A" w14:textId="1B3219FF" w:rsidR="00914373" w:rsidRPr="005A58F7" w:rsidRDefault="00914373" w:rsidP="00671CA1">
      <w:pPr>
        <w:numPr>
          <w:ilvl w:val="1"/>
          <w:numId w:val="9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 xml:space="preserve">Praca konkursowa powinna zawierać plik z projektem, zapisany i dostarczony na nośniku CDR/DVD lub pendrive, w formacie pdf lub plików jpg, rozdzielczość </w:t>
      </w:r>
      <w:r w:rsidR="00A9772F">
        <w:rPr>
          <w:rFonts w:ascii="Times New Roman" w:eastAsia="Arial" w:hAnsi="Times New Roman" w:cs="Times New Roman"/>
          <w:color w:val="000000"/>
        </w:rPr>
        <w:t>min. 300 DPI,</w:t>
      </w:r>
      <w:r w:rsidRPr="005A58F7">
        <w:rPr>
          <w:rFonts w:ascii="Times New Roman" w:eastAsia="Arial" w:hAnsi="Times New Roman" w:cs="Times New Roman"/>
          <w:color w:val="000000"/>
        </w:rPr>
        <w:t xml:space="preserve"> oraz wydruk projektu muralu w formacie A4. </w:t>
      </w:r>
    </w:p>
    <w:p w14:paraId="0B6845B4" w14:textId="77777777" w:rsidR="00914373" w:rsidRPr="005A58F7" w:rsidRDefault="00914373" w:rsidP="00671CA1">
      <w:pPr>
        <w:numPr>
          <w:ilvl w:val="1"/>
          <w:numId w:val="9"/>
        </w:numPr>
        <w:spacing w:after="120" w:line="290" w:lineRule="auto"/>
        <w:ind w:right="56" w:hanging="348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Do zgłaszanego projektu/projektów należy dołączyć:</w:t>
      </w:r>
    </w:p>
    <w:p w14:paraId="47407812" w14:textId="20D30A83" w:rsidR="00692CBE" w:rsidRPr="005A58F7" w:rsidRDefault="00914373" w:rsidP="00671CA1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 xml:space="preserve">formularz zgłoszenia wg wzoru załączonego do Regulaminu (Załącznik nr </w:t>
      </w:r>
      <w:r w:rsidR="008651FF">
        <w:rPr>
          <w:rFonts w:ascii="Times New Roman" w:eastAsia="Arial" w:hAnsi="Times New Roman" w:cs="Times New Roman"/>
          <w:color w:val="000000"/>
        </w:rPr>
        <w:t>2</w:t>
      </w:r>
      <w:r w:rsidRPr="005A58F7">
        <w:rPr>
          <w:rFonts w:ascii="Times New Roman" w:eastAsia="Arial" w:hAnsi="Times New Roman" w:cs="Times New Roman"/>
          <w:color w:val="000000"/>
        </w:rPr>
        <w:t xml:space="preserve"> do Regulaminu konkursu)</w:t>
      </w:r>
      <w:r w:rsidR="00692CBE" w:rsidRPr="005A58F7">
        <w:rPr>
          <w:rFonts w:ascii="Times New Roman" w:eastAsia="Arial" w:hAnsi="Times New Roman" w:cs="Times New Roman"/>
          <w:color w:val="000000"/>
        </w:rPr>
        <w:t>,</w:t>
      </w:r>
    </w:p>
    <w:p w14:paraId="134BB611" w14:textId="77777777" w:rsidR="00692CBE" w:rsidRPr="005A58F7" w:rsidRDefault="00914373" w:rsidP="00671CA1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 xml:space="preserve">nośnik z projektem, zdjęciami wykonanych realizacji, o których mowa w </w:t>
      </w:r>
      <w:r w:rsidR="00692CBE" w:rsidRPr="005A58F7">
        <w:rPr>
          <w:rFonts w:ascii="Times New Roman" w:eastAsia="Arial" w:hAnsi="Times New Roman" w:cs="Times New Roman"/>
          <w:color w:val="000000"/>
        </w:rPr>
        <w:t>części</w:t>
      </w:r>
      <w:r w:rsidRPr="005A58F7">
        <w:rPr>
          <w:rFonts w:ascii="Times New Roman" w:eastAsia="Arial" w:hAnsi="Times New Roman" w:cs="Times New Roman"/>
          <w:color w:val="000000"/>
        </w:rPr>
        <w:t xml:space="preserve"> 3 ust. 3</w:t>
      </w:r>
      <w:r w:rsidR="00692CBE" w:rsidRPr="005A58F7">
        <w:rPr>
          <w:rFonts w:ascii="Times New Roman" w:eastAsia="Arial" w:hAnsi="Times New Roman" w:cs="Times New Roman"/>
          <w:color w:val="000000"/>
        </w:rPr>
        <w:t>,</w:t>
      </w:r>
    </w:p>
    <w:p w14:paraId="75889675" w14:textId="4D7B6E85" w:rsidR="00914373" w:rsidRPr="005A58F7" w:rsidRDefault="00914373" w:rsidP="00671CA1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t>wydruk projektu/projektów w formacie A4</w:t>
      </w:r>
    </w:p>
    <w:p w14:paraId="1AA2231A" w14:textId="0195F832" w:rsidR="00692CBE" w:rsidRPr="005A58F7" w:rsidRDefault="00914373" w:rsidP="005A58F7">
      <w:pPr>
        <w:spacing w:after="120" w:line="290" w:lineRule="auto"/>
        <w:ind w:left="72" w:right="56" w:hanging="10"/>
        <w:jc w:val="both"/>
        <w:rPr>
          <w:rFonts w:ascii="Times New Roman" w:eastAsia="Arial" w:hAnsi="Times New Roman" w:cs="Times New Roman"/>
          <w:color w:val="000000"/>
        </w:rPr>
      </w:pPr>
      <w:r w:rsidRPr="005A58F7">
        <w:rPr>
          <w:rFonts w:ascii="Times New Roman" w:eastAsia="Arial" w:hAnsi="Times New Roman" w:cs="Times New Roman"/>
          <w:color w:val="000000"/>
        </w:rPr>
        <w:lastRenderedPageBreak/>
        <w:t>Dokumenty</w:t>
      </w:r>
      <w:r w:rsidR="00024766">
        <w:rPr>
          <w:rFonts w:ascii="Times New Roman" w:eastAsia="Arial" w:hAnsi="Times New Roman" w:cs="Times New Roman"/>
          <w:color w:val="000000"/>
        </w:rPr>
        <w:t xml:space="preserve"> </w:t>
      </w:r>
      <w:r w:rsidRPr="005A58F7">
        <w:rPr>
          <w:rFonts w:ascii="Times New Roman" w:eastAsia="Arial" w:hAnsi="Times New Roman" w:cs="Times New Roman"/>
          <w:color w:val="000000"/>
        </w:rPr>
        <w:t>wraz z załącznikiem nr 3</w:t>
      </w:r>
      <w:r w:rsidR="00692CBE" w:rsidRPr="005A58F7">
        <w:rPr>
          <w:rFonts w:ascii="Times New Roman" w:eastAsia="Arial" w:hAnsi="Times New Roman" w:cs="Times New Roman"/>
          <w:color w:val="000000"/>
        </w:rPr>
        <w:t xml:space="preserve">, należy dostarczyć osobiście lub przesłać w formie elektronicznej oraz </w:t>
      </w:r>
      <w:r w:rsidRPr="005A58F7">
        <w:rPr>
          <w:rFonts w:ascii="Times New Roman" w:eastAsia="Arial" w:hAnsi="Times New Roman" w:cs="Times New Roman"/>
          <w:color w:val="000000"/>
        </w:rPr>
        <w:t>podpisać danymi Uczestnika Konkursu</w:t>
      </w:r>
      <w:r w:rsidRPr="005A58F7">
        <w:rPr>
          <w:rFonts w:ascii="Times New Roman" w:eastAsia="Calibri" w:hAnsi="Times New Roman" w:cs="Times New Roman"/>
          <w:color w:val="000000"/>
        </w:rPr>
        <w:t xml:space="preserve"> </w:t>
      </w:r>
      <w:r w:rsidRPr="005A58F7">
        <w:rPr>
          <w:rFonts w:ascii="Times New Roman" w:eastAsia="Arial" w:hAnsi="Times New Roman" w:cs="Times New Roman"/>
          <w:color w:val="000000"/>
        </w:rPr>
        <w:t>lub reprezentanta zespołu autorskiego</w:t>
      </w:r>
      <w:r w:rsidR="00EA2771" w:rsidRPr="005A58F7">
        <w:rPr>
          <w:rFonts w:ascii="Times New Roman" w:eastAsia="Arial" w:hAnsi="Times New Roman" w:cs="Times New Roman"/>
          <w:color w:val="000000"/>
        </w:rPr>
        <w:t xml:space="preserve">, z dopiskiem: </w:t>
      </w:r>
      <w:r w:rsidR="00867E93">
        <w:rPr>
          <w:rFonts w:ascii="Times New Roman" w:eastAsia="Arial" w:hAnsi="Times New Roman" w:cs="Times New Roman"/>
          <w:color w:val="000000"/>
        </w:rPr>
        <w:t>”</w:t>
      </w:r>
      <w:r w:rsidR="00EA2771" w:rsidRPr="005A58F7">
        <w:rPr>
          <w:rFonts w:ascii="Times New Roman" w:eastAsia="Times New Roman" w:hAnsi="Times New Roman" w:cs="Times New Roman"/>
          <w:bCs/>
          <w:lang w:eastAsia="pl-PL"/>
        </w:rPr>
        <w:t xml:space="preserve">Konkurs </w:t>
      </w:r>
      <w:r w:rsidR="00EA2771" w:rsidRPr="005A58F7">
        <w:rPr>
          <w:rFonts w:ascii="Times New Roman" w:hAnsi="Times New Roman" w:cs="Times New Roman"/>
          <w:bCs/>
        </w:rPr>
        <w:t xml:space="preserve">na projekt </w:t>
      </w:r>
      <w:r w:rsidR="00EA2771" w:rsidRPr="005A58F7">
        <w:rPr>
          <w:rFonts w:ascii="Times New Roman" w:eastAsia="Times New Roman" w:hAnsi="Times New Roman" w:cs="Times New Roman"/>
          <w:bCs/>
          <w:lang w:eastAsia="pl-PL"/>
        </w:rPr>
        <w:t>muralu na elewacji kamienicy przy ul. Św. Katarzyny 4</w:t>
      </w:r>
      <w:r w:rsidR="00867E93">
        <w:rPr>
          <w:rFonts w:ascii="Times New Roman" w:eastAsia="Times New Roman" w:hAnsi="Times New Roman" w:cs="Times New Roman"/>
          <w:bCs/>
          <w:lang w:eastAsia="pl-PL"/>
        </w:rPr>
        <w:t>”</w:t>
      </w:r>
      <w:r w:rsidR="00EA2771" w:rsidRPr="005A58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A58F7">
        <w:rPr>
          <w:rFonts w:ascii="Times New Roman" w:eastAsia="Arial" w:hAnsi="Times New Roman" w:cs="Times New Roman"/>
          <w:bCs/>
          <w:color w:val="000000"/>
        </w:rPr>
        <w:t>.</w:t>
      </w:r>
      <w:r w:rsidRPr="005A58F7">
        <w:rPr>
          <w:rFonts w:ascii="Times New Roman" w:eastAsia="Arial" w:hAnsi="Times New Roman" w:cs="Times New Roman"/>
          <w:color w:val="000000"/>
        </w:rPr>
        <w:t xml:space="preserve"> </w:t>
      </w:r>
    </w:p>
    <w:p w14:paraId="02595BF5" w14:textId="77777777" w:rsidR="005A58F7" w:rsidRPr="005A58F7" w:rsidRDefault="005A58F7" w:rsidP="005A58F7">
      <w:pPr>
        <w:spacing w:after="120" w:line="290" w:lineRule="auto"/>
        <w:ind w:left="72" w:right="56" w:hanging="10"/>
        <w:jc w:val="both"/>
        <w:rPr>
          <w:rFonts w:ascii="Times New Roman" w:eastAsia="Arial" w:hAnsi="Times New Roman" w:cs="Times New Roman"/>
          <w:color w:val="000000"/>
        </w:rPr>
      </w:pPr>
    </w:p>
    <w:p w14:paraId="486D96E8" w14:textId="6D276031" w:rsidR="00692CBE" w:rsidRPr="005A58F7" w:rsidRDefault="00692CBE" w:rsidP="00671CA1">
      <w:pPr>
        <w:keepNext/>
        <w:keepLines/>
        <w:spacing w:after="120"/>
        <w:ind w:left="740" w:hanging="10"/>
        <w:jc w:val="center"/>
        <w:outlineLvl w:val="0"/>
        <w:rPr>
          <w:rFonts w:ascii="Times New Roman" w:eastAsia="Arial" w:hAnsi="Times New Roman" w:cs="Times New Roman"/>
          <w:b/>
          <w:color w:val="000000" w:themeColor="text1"/>
        </w:rPr>
      </w:pPr>
      <w:r w:rsidRPr="005A58F7">
        <w:rPr>
          <w:rFonts w:ascii="Times New Roman" w:eastAsia="Arial" w:hAnsi="Times New Roman" w:cs="Times New Roman"/>
          <w:b/>
          <w:color w:val="000000" w:themeColor="text1"/>
        </w:rPr>
        <w:t>IV Terminy składania prac</w:t>
      </w:r>
    </w:p>
    <w:p w14:paraId="2F4315E7" w14:textId="74982C5B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 xml:space="preserve">Prace konkursowe należy złożyć do dnia </w:t>
      </w:r>
      <w:r w:rsidRPr="005A58F7">
        <w:rPr>
          <w:rFonts w:ascii="Times New Roman" w:eastAsia="Arial" w:hAnsi="Times New Roman" w:cs="Times New Roman"/>
          <w:b/>
          <w:color w:val="000000" w:themeColor="text1"/>
        </w:rPr>
        <w:t xml:space="preserve">………………… 2024 roku do godz. 15.00 </w:t>
      </w:r>
      <w:r w:rsidRPr="005A58F7">
        <w:rPr>
          <w:rFonts w:ascii="Times New Roman" w:eastAsia="Arial" w:hAnsi="Times New Roman" w:cs="Times New Roman"/>
          <w:color w:val="000000" w:themeColor="text1"/>
        </w:rPr>
        <w:t>w Biurze Toruńskiego Centrum Miasta, ul. Wały Generała Sikoskiego 8, 87-100 Toruń.</w:t>
      </w:r>
    </w:p>
    <w:p w14:paraId="3BAC0DAB" w14:textId="79CA96CF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W przypadku wysyłki prac pocztą tradycyjną, za właściwy termin złożenia prac uznaje się datę wpływu.</w:t>
      </w:r>
    </w:p>
    <w:p w14:paraId="52952F4A" w14:textId="6E214BEB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Uczestnicy zobowiązani są złożyć Formularz zgłoszenia pracy konkursowej o dopuszczenie do udziału w Konkursie wraz z pracą konkursową oraz wymaganymi dokumentami, o których mowa w częsci III niniejszego regulaminu.</w:t>
      </w:r>
    </w:p>
    <w:p w14:paraId="4043FF60" w14:textId="77777777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Prace Konkursowe dostarczone po terminie, o którym mowa w ust. 1 nie będą rozpatrywane przez Komisję Konkursową.</w:t>
      </w:r>
    </w:p>
    <w:p w14:paraId="0BA8E962" w14:textId="77777777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Organizator nie ponosi odpowiedzialności za ewentualne opóźnienia i uszkodzenia projektów powstałych w trakcie przesyłki.</w:t>
      </w:r>
    </w:p>
    <w:p w14:paraId="6A0E1078" w14:textId="77777777" w:rsidR="00692CBE" w:rsidRPr="005A58F7" w:rsidRDefault="00692CBE" w:rsidP="00671CA1">
      <w:pPr>
        <w:numPr>
          <w:ilvl w:val="0"/>
          <w:numId w:val="11"/>
        </w:numPr>
        <w:spacing w:after="120" w:line="290" w:lineRule="auto"/>
        <w:ind w:right="56" w:hanging="708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Wszelkie koszty związane z przygotowaniem i złożeniem Pracy Konkursowej ponosi Uczestnik Konkursu.</w:t>
      </w:r>
    </w:p>
    <w:p w14:paraId="2C1CC2BC" w14:textId="77777777" w:rsidR="00EA2771" w:rsidRPr="005A58F7" w:rsidRDefault="00EA2771" w:rsidP="00671CA1">
      <w:pPr>
        <w:pStyle w:val="Nagwek1"/>
        <w:spacing w:after="120"/>
        <w:ind w:left="740" w:right="725"/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</w:pPr>
    </w:p>
    <w:p w14:paraId="7472DF20" w14:textId="3923C3D6" w:rsidR="00EA2771" w:rsidRPr="005A58F7" w:rsidRDefault="00EA2771" w:rsidP="00671CA1">
      <w:pPr>
        <w:pStyle w:val="Nagwek1"/>
        <w:spacing w:after="120"/>
        <w:ind w:left="740" w:right="725"/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</w:pPr>
      <w:r w:rsidRPr="005A58F7"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  <w:t>V Komisja konkursowa i kryteria oceny projektów</w:t>
      </w:r>
    </w:p>
    <w:p w14:paraId="75E6B679" w14:textId="3A8E042F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Komisja konkursowa jest powołana przez Prezydenta Miasta Torunia do oceny spełnienia przez Uczestników konkursu wymagań określonych w niniejszym Regulaminie, do oceny Prac Konkursowych oraz wyboru jednej, najlepszej Pracy Konkursowej.</w:t>
      </w:r>
    </w:p>
    <w:p w14:paraId="2EF336DF" w14:textId="792721B3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Komisja Konkursowa składa się z osób reprezentujących środowiska artystyczne i jednostki kulturalne oraz z przedstawicieli Miasta</w:t>
      </w:r>
      <w:r w:rsidR="006755BA">
        <w:rPr>
          <w:rFonts w:ascii="Times New Roman" w:hAnsi="Times New Roman" w:cs="Times New Roman"/>
          <w:color w:val="000000" w:themeColor="text1"/>
        </w:rPr>
        <w:t xml:space="preserve"> Toruń</w:t>
      </w:r>
      <w:r w:rsidRPr="005A58F7">
        <w:rPr>
          <w:rFonts w:ascii="Times New Roman" w:hAnsi="Times New Roman" w:cs="Times New Roman"/>
          <w:color w:val="000000" w:themeColor="text1"/>
        </w:rPr>
        <w:t>.</w:t>
      </w:r>
    </w:p>
    <w:p w14:paraId="438CC6AE" w14:textId="521E0275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Komisja Konkursowa dokona wyboru najlepszego projektu pod względem</w:t>
      </w:r>
      <w:r w:rsidR="00C46ECC">
        <w:rPr>
          <w:rFonts w:ascii="Times New Roman" w:hAnsi="Times New Roman" w:cs="Times New Roman"/>
          <w:color w:val="000000" w:themeColor="text1"/>
        </w:rPr>
        <w:t xml:space="preserve"> (kategorie)</w:t>
      </w:r>
      <w:r w:rsidRPr="005A58F7">
        <w:rPr>
          <w:rFonts w:ascii="Times New Roman" w:hAnsi="Times New Roman" w:cs="Times New Roman"/>
          <w:color w:val="000000" w:themeColor="text1"/>
        </w:rPr>
        <w:t>:</w:t>
      </w:r>
    </w:p>
    <w:p w14:paraId="189EF7CA" w14:textId="77777777" w:rsidR="00C46ECC" w:rsidRDefault="00EA2771" w:rsidP="00C46ECC">
      <w:pPr>
        <w:pStyle w:val="Akapitzlist"/>
        <w:numPr>
          <w:ilvl w:val="0"/>
          <w:numId w:val="20"/>
        </w:numPr>
        <w:spacing w:after="120"/>
        <w:ind w:right="56"/>
        <w:rPr>
          <w:rFonts w:ascii="Times New Roman" w:hAnsi="Times New Roman" w:cs="Times New Roman"/>
          <w:color w:val="000000" w:themeColor="text1"/>
        </w:rPr>
      </w:pPr>
      <w:r w:rsidRPr="00C46ECC">
        <w:rPr>
          <w:rFonts w:ascii="Times New Roman" w:hAnsi="Times New Roman" w:cs="Times New Roman"/>
          <w:color w:val="000000" w:themeColor="text1"/>
        </w:rPr>
        <w:t xml:space="preserve">walorów artystycznych, </w:t>
      </w:r>
    </w:p>
    <w:p w14:paraId="53D07B96" w14:textId="77777777" w:rsidR="00C46ECC" w:rsidRDefault="00EA2771" w:rsidP="00C46ECC">
      <w:pPr>
        <w:pStyle w:val="Akapitzlist"/>
        <w:numPr>
          <w:ilvl w:val="0"/>
          <w:numId w:val="20"/>
        </w:numPr>
        <w:spacing w:after="120"/>
        <w:ind w:right="56"/>
        <w:rPr>
          <w:rFonts w:ascii="Times New Roman" w:hAnsi="Times New Roman" w:cs="Times New Roman"/>
          <w:color w:val="000000" w:themeColor="text1"/>
        </w:rPr>
      </w:pPr>
      <w:r w:rsidRPr="00C46ECC">
        <w:rPr>
          <w:rFonts w:ascii="Times New Roman" w:hAnsi="Times New Roman" w:cs="Times New Roman"/>
          <w:color w:val="000000" w:themeColor="text1"/>
        </w:rPr>
        <w:t xml:space="preserve">oryginalności i zgodności z tematyką konkursu, </w:t>
      </w:r>
    </w:p>
    <w:p w14:paraId="3495FDAA" w14:textId="77777777" w:rsidR="00C46ECC" w:rsidRDefault="00EA2771" w:rsidP="00C46ECC">
      <w:pPr>
        <w:pStyle w:val="Akapitzlist"/>
        <w:numPr>
          <w:ilvl w:val="0"/>
          <w:numId w:val="20"/>
        </w:numPr>
        <w:spacing w:after="120"/>
        <w:ind w:right="56"/>
        <w:rPr>
          <w:rFonts w:ascii="Times New Roman" w:hAnsi="Times New Roman" w:cs="Times New Roman"/>
          <w:color w:val="000000" w:themeColor="text1"/>
        </w:rPr>
      </w:pPr>
      <w:r w:rsidRPr="00C46ECC">
        <w:rPr>
          <w:rFonts w:ascii="Times New Roman" w:hAnsi="Times New Roman" w:cs="Times New Roman"/>
          <w:color w:val="000000" w:themeColor="text1"/>
        </w:rPr>
        <w:t xml:space="preserve">harmonijnego wkomponowania malowidła w przestrzeń miejską, </w:t>
      </w:r>
    </w:p>
    <w:p w14:paraId="0AAEC77F" w14:textId="002207E8" w:rsidR="00EA2771" w:rsidRPr="00C46ECC" w:rsidRDefault="00EA2771" w:rsidP="00C46ECC">
      <w:pPr>
        <w:pStyle w:val="Akapitzlist"/>
        <w:numPr>
          <w:ilvl w:val="0"/>
          <w:numId w:val="20"/>
        </w:numPr>
        <w:spacing w:after="120"/>
        <w:ind w:right="56"/>
        <w:rPr>
          <w:rFonts w:ascii="Times New Roman" w:hAnsi="Times New Roman" w:cs="Times New Roman"/>
          <w:color w:val="000000" w:themeColor="text1"/>
        </w:rPr>
      </w:pPr>
      <w:r w:rsidRPr="00C46ECC">
        <w:rPr>
          <w:rFonts w:ascii="Times New Roman" w:hAnsi="Times New Roman" w:cs="Times New Roman"/>
          <w:color w:val="000000" w:themeColor="text1"/>
        </w:rPr>
        <w:t>doświadczenia artysty, w tym liczby projektów zrealizowanych.</w:t>
      </w:r>
    </w:p>
    <w:p w14:paraId="6E281525" w14:textId="77777777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Komisja Konkursowa przygotuje uzasadnienie rozstrzygnięcia konkursu.</w:t>
      </w:r>
    </w:p>
    <w:p w14:paraId="12C02D9F" w14:textId="77777777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Decyzja Komisji Konkursowej co do wyboru zwycięskiej pracy jest ostateczna i nie podlega zaskarżeniu.</w:t>
      </w:r>
    </w:p>
    <w:p w14:paraId="71A2E5EE" w14:textId="77777777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Z rozstrzygnięcia Konkursu zostanie sporządzony protokół, który podpisują członkowie Komisji Konkursowej uczestniczący w posiedzeniu.</w:t>
      </w:r>
    </w:p>
    <w:p w14:paraId="09AE159D" w14:textId="636E3F0D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Prezydent Miasta Torunia jako Organizator Konkursu może:</w:t>
      </w:r>
    </w:p>
    <w:p w14:paraId="5F576BD0" w14:textId="56EBA424" w:rsidR="00EA2771" w:rsidRPr="005A58F7" w:rsidRDefault="00EA2771" w:rsidP="00671CA1">
      <w:pPr>
        <w:pStyle w:val="Akapitzlist"/>
        <w:numPr>
          <w:ilvl w:val="0"/>
          <w:numId w:val="13"/>
        </w:numPr>
        <w:spacing w:after="120" w:line="290" w:lineRule="auto"/>
        <w:ind w:right="56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unieważnić Konkurs</w:t>
      </w:r>
      <w:r w:rsidR="005B2096" w:rsidRPr="005A58F7">
        <w:rPr>
          <w:rFonts w:ascii="Times New Roman" w:hAnsi="Times New Roman" w:cs="Times New Roman"/>
          <w:color w:val="000000" w:themeColor="text1"/>
        </w:rPr>
        <w:t>,</w:t>
      </w:r>
    </w:p>
    <w:p w14:paraId="20F2AF53" w14:textId="294C1C73" w:rsidR="00EA2771" w:rsidRPr="005A58F7" w:rsidRDefault="00EA2771" w:rsidP="00671CA1">
      <w:pPr>
        <w:pStyle w:val="Akapitzlist"/>
        <w:numPr>
          <w:ilvl w:val="0"/>
          <w:numId w:val="13"/>
        </w:numPr>
        <w:spacing w:after="120" w:line="290" w:lineRule="auto"/>
        <w:ind w:right="56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zatwierdzić rozstrzygnięcie Konkursu.</w:t>
      </w:r>
    </w:p>
    <w:p w14:paraId="3478D796" w14:textId="1EDB86E3" w:rsidR="005B2096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lastRenderedPageBreak/>
        <w:t xml:space="preserve">Organizator unieważni Konkurs, </w:t>
      </w:r>
      <w:r w:rsidR="005B2096" w:rsidRPr="005A58F7">
        <w:rPr>
          <w:rFonts w:ascii="Times New Roman" w:hAnsi="Times New Roman" w:cs="Times New Roman"/>
          <w:color w:val="000000" w:themeColor="text1"/>
        </w:rPr>
        <w:t>w przypadku gdy nie</w:t>
      </w:r>
      <w:r w:rsidRPr="005A58F7">
        <w:rPr>
          <w:rFonts w:ascii="Times New Roman" w:hAnsi="Times New Roman" w:cs="Times New Roman"/>
          <w:color w:val="000000" w:themeColor="text1"/>
        </w:rPr>
        <w:t xml:space="preserve"> zostanie złożona żadna Praca Konkursowa</w:t>
      </w:r>
      <w:r w:rsidR="005B2096" w:rsidRPr="005A58F7">
        <w:rPr>
          <w:rFonts w:ascii="Times New Roman" w:hAnsi="Times New Roman" w:cs="Times New Roman"/>
          <w:color w:val="000000" w:themeColor="text1"/>
        </w:rPr>
        <w:t xml:space="preserve">, </w:t>
      </w:r>
      <w:r w:rsidRPr="005A58F7">
        <w:rPr>
          <w:rFonts w:ascii="Times New Roman" w:hAnsi="Times New Roman" w:cs="Times New Roman"/>
          <w:color w:val="000000" w:themeColor="text1"/>
        </w:rPr>
        <w:t xml:space="preserve">jeżeli </w:t>
      </w:r>
      <w:r w:rsidR="005B2096"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>żadna z dostarczonych Prac Konkursowych nie spełnia warunków regulaminu,</w:t>
      </w:r>
      <w:r w:rsidR="005B2096" w:rsidRPr="005A58F7">
        <w:rPr>
          <w:rFonts w:ascii="Times New Roman" w:hAnsi="Times New Roman" w:cs="Times New Roman"/>
          <w:color w:val="000000" w:themeColor="text1"/>
        </w:rPr>
        <w:t xml:space="preserve"> </w:t>
      </w:r>
      <w:r w:rsidR="005B2096"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>niezadowalającego poziomu artystycznego Prac Konkursowych,</w:t>
      </w:r>
    </w:p>
    <w:p w14:paraId="4E0B188D" w14:textId="288F5699" w:rsidR="00EA2771" w:rsidRPr="005A58F7" w:rsidRDefault="00EA2771" w:rsidP="00671CA1">
      <w:pPr>
        <w:numPr>
          <w:ilvl w:val="0"/>
          <w:numId w:val="12"/>
        </w:numPr>
        <w:spacing w:after="120" w:line="290" w:lineRule="auto"/>
        <w:ind w:right="56" w:hanging="360"/>
        <w:jc w:val="both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 xml:space="preserve">Zastrzega się, że ocena Komisji Konkursowej może skutkować brakiem wyłonienia laureata lub laureatów, co jest równoznaczne z rezygnacją z przyznania nagrody, o której mowa w </w:t>
      </w:r>
      <w:r w:rsidR="005B2096" w:rsidRPr="005A58F7">
        <w:rPr>
          <w:rFonts w:ascii="Times New Roman" w:hAnsi="Times New Roman" w:cs="Times New Roman"/>
          <w:color w:val="000000" w:themeColor="text1"/>
        </w:rPr>
        <w:t>częsci</w:t>
      </w:r>
      <w:r w:rsidRPr="005A58F7">
        <w:rPr>
          <w:rFonts w:ascii="Times New Roman" w:hAnsi="Times New Roman" w:cs="Times New Roman"/>
          <w:color w:val="000000" w:themeColor="text1"/>
        </w:rPr>
        <w:t xml:space="preserve"> VII ust. </w:t>
      </w:r>
      <w:r w:rsidR="005B2096" w:rsidRPr="005A58F7">
        <w:rPr>
          <w:rFonts w:ascii="Times New Roman" w:hAnsi="Times New Roman" w:cs="Times New Roman"/>
          <w:color w:val="000000" w:themeColor="text1"/>
        </w:rPr>
        <w:t>1</w:t>
      </w:r>
    </w:p>
    <w:p w14:paraId="10339522" w14:textId="77777777" w:rsidR="00867E93" w:rsidRDefault="00867E93" w:rsidP="00671CA1">
      <w:pPr>
        <w:pStyle w:val="Nagwek1"/>
        <w:spacing w:after="120"/>
        <w:ind w:right="722"/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</w:pPr>
    </w:p>
    <w:p w14:paraId="1A2223C1" w14:textId="28DF0E47" w:rsidR="005B2096" w:rsidRPr="005A58F7" w:rsidRDefault="005B2096" w:rsidP="00671CA1">
      <w:pPr>
        <w:pStyle w:val="Nagwek1"/>
        <w:spacing w:after="120"/>
        <w:ind w:right="722"/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</w:pPr>
      <w:r w:rsidRPr="005A58F7">
        <w:rPr>
          <w:rFonts w:ascii="Times New Roman" w:hAnsi="Times New Roman" w:cs="Times New Roman"/>
          <w:noProof/>
          <w:color w:val="000000" w:themeColor="text1"/>
          <w:sz w:val="22"/>
          <w:lang w:val="pl-PL"/>
        </w:rPr>
        <w:t>VI Ogłoszenie Wyników</w:t>
      </w:r>
    </w:p>
    <w:p w14:paraId="2AC275C3" w14:textId="0041211D" w:rsidR="005B2096" w:rsidRPr="005A58F7" w:rsidRDefault="005B2096" w:rsidP="00671CA1">
      <w:pPr>
        <w:spacing w:after="120"/>
        <w:ind w:right="56"/>
        <w:rPr>
          <w:rFonts w:ascii="Times New Roman" w:hAnsi="Times New Roman" w:cs="Times New Roman"/>
          <w:color w:val="000000" w:themeColor="text1"/>
        </w:rPr>
      </w:pPr>
      <w:r w:rsidRPr="005A58F7">
        <w:rPr>
          <w:rFonts w:ascii="Times New Roman" w:hAnsi="Times New Roman" w:cs="Times New Roman"/>
          <w:color w:val="000000" w:themeColor="text1"/>
        </w:rPr>
        <w:t>Ogłoszenie wyników prac Komisji Konkursowej i wyboru najlepszej Pracy Konkursowej planowane jest nie później niż ……………………………..2024 r., na stronie internetowej Miasta Torunia:</w:t>
      </w:r>
      <w:hyperlink r:id="rId8">
        <w:r w:rsidRPr="005A58F7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9" w:history="1">
        <w:r w:rsidRPr="005A58F7">
          <w:rPr>
            <w:rStyle w:val="Hipercze"/>
            <w:rFonts w:ascii="Times New Roman" w:hAnsi="Times New Roman" w:cs="Times New Roman"/>
            <w:color w:val="000000" w:themeColor="text1"/>
          </w:rPr>
          <w:t>www.torun.pl</w:t>
        </w:r>
      </w:hyperlink>
      <w:hyperlink r:id="rId10"/>
      <w:r w:rsidRPr="005A58F7">
        <w:rPr>
          <w:rFonts w:ascii="Times New Roman" w:hAnsi="Times New Roman" w:cs="Times New Roman"/>
          <w:color w:val="000000" w:themeColor="text1"/>
        </w:rPr>
        <w:t xml:space="preserve"> .</w:t>
      </w:r>
      <w:r w:rsidR="00D44D82"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Laureat konkursu na projekt muralu zostanie dodatkowo poinformowany o wynikach</w:t>
      </w:r>
      <w:r w:rsidR="00D44D82" w:rsidRPr="005A58F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pocztą elektroniczną.</w:t>
      </w:r>
    </w:p>
    <w:p w14:paraId="05EAD5AB" w14:textId="77777777" w:rsidR="005B2096" w:rsidRPr="005A58F7" w:rsidRDefault="005B2096" w:rsidP="00671CA1">
      <w:pPr>
        <w:spacing w:after="120"/>
        <w:ind w:right="56"/>
        <w:rPr>
          <w:rFonts w:ascii="Times New Roman" w:hAnsi="Times New Roman" w:cs="Times New Roman"/>
          <w:color w:val="000000" w:themeColor="text1"/>
        </w:rPr>
      </w:pPr>
    </w:p>
    <w:p w14:paraId="1D13A251" w14:textId="77777777" w:rsidR="005B2096" w:rsidRPr="005A58F7" w:rsidRDefault="005B2096" w:rsidP="00671CA1">
      <w:pPr>
        <w:keepNext/>
        <w:keepLines/>
        <w:spacing w:after="120"/>
        <w:ind w:left="740" w:right="720" w:hanging="10"/>
        <w:jc w:val="center"/>
        <w:outlineLvl w:val="0"/>
        <w:rPr>
          <w:rFonts w:ascii="Times New Roman" w:eastAsia="Arial" w:hAnsi="Times New Roman" w:cs="Times New Roman"/>
          <w:b/>
          <w:color w:val="000000" w:themeColor="text1"/>
        </w:rPr>
      </w:pPr>
      <w:r w:rsidRPr="005A58F7">
        <w:rPr>
          <w:rFonts w:ascii="Times New Roman" w:eastAsia="Arial" w:hAnsi="Times New Roman" w:cs="Times New Roman"/>
          <w:b/>
          <w:color w:val="000000" w:themeColor="text1"/>
        </w:rPr>
        <w:t>VII Nagrody</w:t>
      </w:r>
    </w:p>
    <w:p w14:paraId="19D9E8EA" w14:textId="77777777" w:rsidR="000B4541" w:rsidRPr="0027459F" w:rsidRDefault="000B4541" w:rsidP="0027459F">
      <w:pPr>
        <w:pStyle w:val="Akapitzlist"/>
        <w:numPr>
          <w:ilvl w:val="0"/>
          <w:numId w:val="23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27459F">
        <w:rPr>
          <w:rFonts w:ascii="Times New Roman" w:eastAsia="Arial" w:hAnsi="Times New Roman" w:cs="Times New Roman"/>
          <w:color w:val="000000" w:themeColor="text1"/>
        </w:rPr>
        <w:t>Nagrodą dla zwycięzcy konkursu jest:</w:t>
      </w:r>
    </w:p>
    <w:p w14:paraId="64D0DD79" w14:textId="2C89E176" w:rsidR="000B4541" w:rsidRDefault="000B4541" w:rsidP="000B4541">
      <w:pPr>
        <w:pStyle w:val="Akapitzlist"/>
        <w:numPr>
          <w:ilvl w:val="0"/>
          <w:numId w:val="21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nagroda pieniężna w wysokości 10 000 zł (słownie: dziesięć tysięcy złotych 00/100) za wykonanie projektu wraz z przekazaniem majątkowych praw autorskich do projektu muralu;</w:t>
      </w:r>
    </w:p>
    <w:p w14:paraId="41333165" w14:textId="2FD50F71" w:rsidR="000B4541" w:rsidRDefault="000B4541" w:rsidP="000B4541">
      <w:pPr>
        <w:pStyle w:val="Akapitzlist"/>
        <w:numPr>
          <w:ilvl w:val="0"/>
          <w:numId w:val="21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zaproszenie autora/ze</w:t>
      </w:r>
      <w:r w:rsidR="00C11561">
        <w:rPr>
          <w:rFonts w:ascii="Times New Roman" w:eastAsia="Arial" w:hAnsi="Times New Roman" w:cs="Times New Roman"/>
          <w:color w:val="000000" w:themeColor="text1"/>
        </w:rPr>
        <w:t>sp</w:t>
      </w:r>
      <w:r>
        <w:rPr>
          <w:rFonts w:ascii="Times New Roman" w:eastAsia="Arial" w:hAnsi="Times New Roman" w:cs="Times New Roman"/>
          <w:color w:val="000000" w:themeColor="text1"/>
        </w:rPr>
        <w:t>ołu autorskiego zwycięskiej pracy konkursowej do negocjacji</w:t>
      </w:r>
      <w:r w:rsidRPr="000B4541">
        <w:rPr>
          <w:rFonts w:ascii="Times New Roman" w:eastAsia="Arial" w:hAnsi="Times New Roman" w:cs="Times New Roman"/>
          <w:color w:val="000000" w:themeColor="text1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</w:rPr>
        <w:t>w celu zawarcia umowy o dzieło związanej z wykonaniem muralu za wynagordzeniem maksymalnie do kwoty 52 000 zł brutto (słownie: pięć</w:t>
      </w:r>
      <w:r w:rsidRPr="000B4541">
        <w:rPr>
          <w:rFonts w:ascii="Times New Roman" w:eastAsia="Arial" w:hAnsi="Times New Roman" w:cs="Times New Roman"/>
          <w:color w:val="000000" w:themeColor="text1"/>
        </w:rPr>
        <w:t xml:space="preserve">dziesiąt dwa tysiące złotych brutto 00/100) zgodnie ustawą z dnia 23 kwietnia 1964 </w:t>
      </w:r>
      <w:r w:rsidR="00E2064E">
        <w:rPr>
          <w:rFonts w:ascii="Times New Roman" w:eastAsia="Arial" w:hAnsi="Times New Roman" w:cs="Times New Roman"/>
          <w:color w:val="000000" w:themeColor="text1"/>
        </w:rPr>
        <w:t>r. Kodeks Cywilny (Dz. U. z 2023 r. poz. 161</w:t>
      </w:r>
      <w:r w:rsidRPr="000B4541">
        <w:rPr>
          <w:rFonts w:ascii="Times New Roman" w:eastAsia="Arial" w:hAnsi="Times New Roman" w:cs="Times New Roman"/>
          <w:color w:val="000000" w:themeColor="text1"/>
        </w:rPr>
        <w:t>0 z późn. zm.).</w:t>
      </w:r>
    </w:p>
    <w:p w14:paraId="369134AC" w14:textId="02D9D497" w:rsidR="000B4541" w:rsidRPr="0027459F" w:rsidRDefault="005B2096" w:rsidP="0027459F">
      <w:pPr>
        <w:pStyle w:val="Akapitzlist"/>
        <w:numPr>
          <w:ilvl w:val="0"/>
          <w:numId w:val="23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27459F">
        <w:rPr>
          <w:rFonts w:ascii="Times New Roman" w:eastAsia="Arial" w:hAnsi="Times New Roman" w:cs="Times New Roman"/>
          <w:color w:val="000000" w:themeColor="text1"/>
        </w:rPr>
        <w:t>Szczegóły wykonania usługi zostaną określone w umowie zawartej między Miastem a Wykonawcą – autorem zwycięskiego projektu</w:t>
      </w:r>
      <w:r w:rsidR="00300500" w:rsidRPr="0027459F">
        <w:rPr>
          <w:rFonts w:ascii="Times New Roman" w:eastAsia="Arial" w:hAnsi="Times New Roman" w:cs="Times New Roman"/>
          <w:color w:val="000000" w:themeColor="text1"/>
        </w:rPr>
        <w:t xml:space="preserve"> i Sponsorem</w:t>
      </w:r>
      <w:r w:rsidR="00AB18C0" w:rsidRPr="0027459F">
        <w:rPr>
          <w:rFonts w:ascii="Times New Roman" w:eastAsia="Arial" w:hAnsi="Times New Roman" w:cs="Times New Roman"/>
          <w:color w:val="000000" w:themeColor="text1"/>
        </w:rPr>
        <w:t>,</w:t>
      </w:r>
      <w:r w:rsidR="004B294E" w:rsidRPr="0027459F">
        <w:rPr>
          <w:rFonts w:ascii="Times New Roman" w:eastAsia="Arial" w:hAnsi="Times New Roman" w:cs="Times New Roman"/>
          <w:color w:val="000000" w:themeColor="text1"/>
        </w:rPr>
        <w:t xml:space="preserve"> której wzór stanowi załącznik do niniejszego regul</w:t>
      </w:r>
      <w:r w:rsidR="000B4541" w:rsidRPr="0027459F">
        <w:rPr>
          <w:rFonts w:ascii="Times New Roman" w:eastAsia="Arial" w:hAnsi="Times New Roman" w:cs="Times New Roman"/>
          <w:color w:val="000000" w:themeColor="text1"/>
        </w:rPr>
        <w:t>aminu</w:t>
      </w:r>
      <w:r w:rsidRPr="0027459F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14:paraId="223322A0" w14:textId="60531167" w:rsidR="00300500" w:rsidRPr="0027459F" w:rsidRDefault="00300500" w:rsidP="0027459F">
      <w:pPr>
        <w:pStyle w:val="Akapitzlist"/>
        <w:numPr>
          <w:ilvl w:val="0"/>
          <w:numId w:val="23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27459F">
        <w:rPr>
          <w:rFonts w:ascii="Times New Roman" w:eastAsia="Arial" w:hAnsi="Times New Roman" w:cs="Times New Roman"/>
          <w:color w:val="000000" w:themeColor="text1"/>
        </w:rPr>
        <w:t>Sposób finansowania</w:t>
      </w:r>
      <w:r w:rsidRPr="0027459F">
        <w:rPr>
          <w:rFonts w:ascii="Times New Roman" w:eastAsia="Times New Roman" w:hAnsi="Times New Roman" w:cs="Times New Roman"/>
          <w:lang w:eastAsia="pl-PL"/>
        </w:rPr>
        <w:t xml:space="preserve"> (łącznie</w:t>
      </w:r>
      <w:r w:rsidR="0027459F" w:rsidRPr="0027459F">
        <w:rPr>
          <w:rFonts w:ascii="Times New Roman" w:eastAsia="Times New Roman" w:hAnsi="Times New Roman" w:cs="Times New Roman"/>
          <w:lang w:eastAsia="pl-PL"/>
        </w:rPr>
        <w:t xml:space="preserve"> wysokość środków</w:t>
      </w:r>
      <w:r w:rsidRPr="0027459F">
        <w:rPr>
          <w:rFonts w:ascii="Times New Roman" w:eastAsia="Times New Roman" w:hAnsi="Times New Roman" w:cs="Times New Roman"/>
          <w:lang w:eastAsia="pl-PL"/>
        </w:rPr>
        <w:t xml:space="preserve"> 62.000 zł</w:t>
      </w:r>
      <w:r w:rsidR="0027459F" w:rsidRPr="0027459F">
        <w:rPr>
          <w:rFonts w:ascii="Times New Roman" w:eastAsia="Times New Roman" w:hAnsi="Times New Roman" w:cs="Times New Roman"/>
          <w:lang w:eastAsia="pl-PL"/>
        </w:rPr>
        <w:t>, słownie: sześćdziesiąt dwa tysiące złotych 00/100)</w:t>
      </w:r>
      <w:r w:rsidRPr="0027459F">
        <w:rPr>
          <w:rFonts w:ascii="Times New Roman" w:eastAsia="Arial" w:hAnsi="Times New Roman" w:cs="Times New Roman"/>
          <w:color w:val="000000" w:themeColor="text1"/>
        </w:rPr>
        <w:t>:</w:t>
      </w:r>
    </w:p>
    <w:p w14:paraId="034A7CB0" w14:textId="1C097C8D" w:rsidR="00300500" w:rsidRDefault="00300500" w:rsidP="003005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0500">
        <w:rPr>
          <w:rFonts w:ascii="Times New Roman" w:eastAsia="Times New Roman" w:hAnsi="Times New Roman" w:cs="Times New Roman"/>
          <w:lang w:eastAsia="pl-PL"/>
        </w:rPr>
        <w:t xml:space="preserve">22.000 zł z budżetu Gminy Miasta Toruń, </w:t>
      </w:r>
    </w:p>
    <w:p w14:paraId="3026D7A0" w14:textId="34BB771E" w:rsidR="00300500" w:rsidRPr="00300500" w:rsidRDefault="00300500" w:rsidP="003005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0500">
        <w:rPr>
          <w:rFonts w:ascii="Times New Roman" w:eastAsia="Times New Roman" w:hAnsi="Times New Roman" w:cs="Times New Roman"/>
          <w:lang w:eastAsia="pl-PL"/>
        </w:rPr>
        <w:t>40.000 zł – środki sponsora</w:t>
      </w:r>
      <w:r w:rsidR="00213CEC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13CEC" w:rsidRPr="00300500">
        <w:rPr>
          <w:rFonts w:ascii="Times New Roman" w:eastAsia="Times New Roman" w:hAnsi="Times New Roman" w:cs="Times New Roman"/>
          <w:lang w:eastAsia="pl-PL"/>
        </w:rPr>
        <w:t>firmy ZEIKO s. c</w:t>
      </w:r>
      <w:r w:rsidR="00213CEC">
        <w:rPr>
          <w:rFonts w:ascii="Times New Roman" w:eastAsia="Times New Roman" w:hAnsi="Times New Roman" w:cs="Times New Roman"/>
          <w:lang w:eastAsia="pl-PL"/>
        </w:rPr>
        <w:t>.</w:t>
      </w:r>
    </w:p>
    <w:p w14:paraId="279F4AF4" w14:textId="77777777" w:rsidR="0027459F" w:rsidRPr="005A58F7" w:rsidRDefault="0027459F" w:rsidP="0027459F">
      <w:p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C1B0FDB" w14:textId="1AE3A777" w:rsidR="00D44D82" w:rsidRPr="005A58F7" w:rsidRDefault="00D44D82" w:rsidP="00671CA1">
      <w:pPr>
        <w:keepNext/>
        <w:keepLines/>
        <w:spacing w:after="120"/>
        <w:ind w:left="740" w:right="726" w:hanging="10"/>
        <w:jc w:val="center"/>
        <w:outlineLvl w:val="0"/>
        <w:rPr>
          <w:rFonts w:ascii="Times New Roman" w:eastAsia="Arial" w:hAnsi="Times New Roman" w:cs="Times New Roman"/>
          <w:b/>
          <w:color w:val="000000" w:themeColor="text1"/>
        </w:rPr>
      </w:pPr>
      <w:r w:rsidRPr="005A58F7">
        <w:rPr>
          <w:rFonts w:ascii="Times New Roman" w:eastAsia="Arial" w:hAnsi="Times New Roman" w:cs="Times New Roman"/>
          <w:b/>
          <w:color w:val="000000" w:themeColor="text1"/>
        </w:rPr>
        <w:t xml:space="preserve"> VIII Prawa Autorskie</w:t>
      </w:r>
    </w:p>
    <w:p w14:paraId="053C0B4B" w14:textId="4718B448" w:rsidR="00D44D82" w:rsidRPr="005A58F7" w:rsidRDefault="00D44D82" w:rsidP="006B4852">
      <w:pPr>
        <w:spacing w:after="120" w:line="290" w:lineRule="auto"/>
        <w:ind w:left="10" w:right="56" w:hanging="10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1. Zwycięzca konkursu</w:t>
      </w:r>
      <w:r w:rsidR="006B4852" w:rsidRPr="006B4852">
        <w:t xml:space="preserve"> </w:t>
      </w:r>
      <w:r w:rsidR="006B4852" w:rsidRPr="006B4852">
        <w:rPr>
          <w:rFonts w:ascii="Times New Roman" w:eastAsia="Arial" w:hAnsi="Times New Roman" w:cs="Times New Roman"/>
          <w:color w:val="000000" w:themeColor="text1"/>
        </w:rPr>
        <w:t>z chwilą podpisa</w:t>
      </w:r>
      <w:r w:rsidR="006B4852">
        <w:rPr>
          <w:rFonts w:ascii="Times New Roman" w:eastAsia="Arial" w:hAnsi="Times New Roman" w:cs="Times New Roman"/>
          <w:color w:val="000000" w:themeColor="text1"/>
        </w:rPr>
        <w:t>nia umowy, o której mowa w punkcie VII ust. 1 pkt 2) i ust. 2</w:t>
      </w:r>
      <w:r w:rsidRPr="005A58F7">
        <w:rPr>
          <w:rFonts w:ascii="Times New Roman" w:eastAsia="Arial" w:hAnsi="Times New Roman" w:cs="Times New Roman"/>
          <w:color w:val="000000" w:themeColor="text1"/>
        </w:rPr>
        <w:t>:</w:t>
      </w:r>
    </w:p>
    <w:p w14:paraId="6B8A01B4" w14:textId="1DCFC72C" w:rsidR="00D44D82" w:rsidRPr="005A58F7" w:rsidRDefault="006B4852" w:rsidP="00671CA1">
      <w:pPr>
        <w:numPr>
          <w:ilvl w:val="0"/>
          <w:numId w:val="15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Przenosi </w:t>
      </w:r>
      <w:r w:rsidR="00D44D82" w:rsidRPr="005A58F7">
        <w:rPr>
          <w:rFonts w:ascii="Times New Roman" w:eastAsia="Arial" w:hAnsi="Times New Roman" w:cs="Times New Roman"/>
          <w:color w:val="000000" w:themeColor="text1"/>
        </w:rPr>
        <w:t>majątkowe prawa autorskie do swoich prac na wyłączność Miasta Torunia bez ograniczeń co do terytorium, czasu, liczby egzemplarzy, w formacie określonym przez Organizatora, w zakresie poniższych pól eksploatacji:</w:t>
      </w:r>
    </w:p>
    <w:p w14:paraId="28703ED8" w14:textId="38B31774" w:rsidR="00D44D82" w:rsidRPr="0027459F" w:rsidRDefault="00D44D82" w:rsidP="00213CEC">
      <w:pPr>
        <w:pStyle w:val="Akapitzlist"/>
        <w:numPr>
          <w:ilvl w:val="1"/>
          <w:numId w:val="15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27459F">
        <w:rPr>
          <w:rFonts w:ascii="Times New Roman" w:eastAsia="Arial" w:hAnsi="Times New Roman" w:cs="Times New Roman"/>
          <w:color w:val="000000" w:themeColor="text1"/>
        </w:rPr>
        <w:t>Trwałego lub czasowego zwielokrotnienia projektu muralu jakimikolwiek środkami i w jakiejkolwiek formie, w tym wprowadzenia projektu graficznego do pamięci komputera – przez przekopiowanie jak i zainstalowanie w wersji do użytkowania, wprowadzania do Internetu oraz innych sieci komputerowych,</w:t>
      </w:r>
    </w:p>
    <w:p w14:paraId="7527A009" w14:textId="77777777" w:rsidR="00D44D82" w:rsidRPr="005A58F7" w:rsidRDefault="00D44D82" w:rsidP="00213CEC">
      <w:pPr>
        <w:numPr>
          <w:ilvl w:val="1"/>
          <w:numId w:val="15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Rozpowszechniania projektu muralu, w szczególności poprzez udostępnianie w sieci komputerowych w sposób zapewniający dostęp do niego w czasie indywidualnie wybranym przez użytkownika,</w:t>
      </w:r>
    </w:p>
    <w:p w14:paraId="0C33629F" w14:textId="2A8D74FA" w:rsidR="00D44D82" w:rsidRPr="006B4852" w:rsidRDefault="00D44D82" w:rsidP="00213CEC">
      <w:pPr>
        <w:numPr>
          <w:ilvl w:val="1"/>
          <w:numId w:val="15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 xml:space="preserve">Korzystania, publicznego rozpowszechniania i publikowania projektu muralu, </w:t>
      </w:r>
      <w:r w:rsidR="006B4852">
        <w:rPr>
          <w:rFonts w:ascii="Times New Roman" w:eastAsia="Arial" w:hAnsi="Times New Roman" w:cs="Times New Roman"/>
          <w:color w:val="000000" w:themeColor="text1"/>
        </w:rPr>
        <w:t>u</w:t>
      </w:r>
      <w:r w:rsidRPr="006B4852">
        <w:rPr>
          <w:rFonts w:ascii="Times New Roman" w:eastAsia="Arial" w:hAnsi="Times New Roman" w:cs="Times New Roman"/>
          <w:color w:val="000000" w:themeColor="text1"/>
        </w:rPr>
        <w:t>trwalenia,</w:t>
      </w:r>
    </w:p>
    <w:p w14:paraId="2A5B303A" w14:textId="77777777" w:rsidR="00D44D82" w:rsidRPr="005A58F7" w:rsidRDefault="00D44D82" w:rsidP="00213CEC">
      <w:pPr>
        <w:numPr>
          <w:ilvl w:val="1"/>
          <w:numId w:val="16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Trwałego zwielokrotniania każdą znaną techniką i w jakiejkolwiek formie,</w:t>
      </w:r>
    </w:p>
    <w:p w14:paraId="0755D8F8" w14:textId="77777777" w:rsidR="00D44D82" w:rsidRPr="005A58F7" w:rsidRDefault="00D44D82" w:rsidP="00213CEC">
      <w:pPr>
        <w:numPr>
          <w:ilvl w:val="1"/>
          <w:numId w:val="16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Sporządzania cyfrowego zapisu projektu muralu,</w:t>
      </w:r>
    </w:p>
    <w:p w14:paraId="037168E8" w14:textId="77777777" w:rsidR="00D44D82" w:rsidRPr="005A58F7" w:rsidRDefault="00D44D82" w:rsidP="00213CEC">
      <w:pPr>
        <w:numPr>
          <w:ilvl w:val="1"/>
          <w:numId w:val="16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lastRenderedPageBreak/>
        <w:t>Wprowadzenia do obrotu oraz publicznego upowszechniania w tym użycia: kopiowania, wystawiania, wyświetlania, a także do publicznego udostępniania materiałów z użyciem projektu muralu w ten sposób, aby każdy mógł mieć do niego dostęp w miejscu i w czasie wybranym w kraju i zagranicą,</w:t>
      </w:r>
    </w:p>
    <w:p w14:paraId="30D23259" w14:textId="77777777" w:rsidR="00D44D82" w:rsidRPr="005A58F7" w:rsidRDefault="00D44D82" w:rsidP="00213CEC">
      <w:pPr>
        <w:numPr>
          <w:ilvl w:val="1"/>
          <w:numId w:val="16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Przystosowania, zmian układu lub jakiejkolwiek innej zmiany,</w:t>
      </w:r>
    </w:p>
    <w:p w14:paraId="0AE23E4D" w14:textId="77777777" w:rsidR="00D44D82" w:rsidRPr="005A58F7" w:rsidRDefault="00D44D82" w:rsidP="00213CEC">
      <w:pPr>
        <w:numPr>
          <w:ilvl w:val="1"/>
          <w:numId w:val="16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 w:rsidRPr="005A58F7">
        <w:rPr>
          <w:rFonts w:ascii="Times New Roman" w:eastAsia="Arial" w:hAnsi="Times New Roman" w:cs="Times New Roman"/>
          <w:color w:val="000000" w:themeColor="text1"/>
        </w:rPr>
        <w:t>Wykorzystania projektu graficznego muralu do celów promocyjnych i reklamy.</w:t>
      </w:r>
    </w:p>
    <w:p w14:paraId="247CCBC4" w14:textId="5A6D6408" w:rsidR="00D44D82" w:rsidRPr="005A58F7" w:rsidRDefault="006B4852" w:rsidP="00213CEC">
      <w:pPr>
        <w:numPr>
          <w:ilvl w:val="0"/>
          <w:numId w:val="15"/>
        </w:numPr>
        <w:spacing w:after="120" w:line="240" w:lineRule="auto"/>
        <w:ind w:right="56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Upoważnia</w:t>
      </w:r>
      <w:r w:rsidR="00D44D82" w:rsidRPr="005A58F7">
        <w:rPr>
          <w:rFonts w:ascii="Times New Roman" w:eastAsia="Arial" w:hAnsi="Times New Roman" w:cs="Times New Roman"/>
          <w:color w:val="000000" w:themeColor="text1"/>
        </w:rPr>
        <w:t xml:space="preserve"> do wykonywania praw zależnych.</w:t>
      </w:r>
    </w:p>
    <w:p w14:paraId="6CC15CBD" w14:textId="16D57C5D" w:rsidR="00D44D82" w:rsidRDefault="00D44D82" w:rsidP="00671CA1">
      <w:pPr>
        <w:spacing w:after="120" w:line="290" w:lineRule="auto"/>
        <w:ind w:left="343" w:right="56"/>
        <w:jc w:val="both"/>
        <w:rPr>
          <w:rFonts w:ascii="Times New Roman" w:eastAsia="Arial" w:hAnsi="Times New Roman" w:cs="Times New Roman"/>
          <w:color w:val="FF0000"/>
        </w:rPr>
      </w:pPr>
    </w:p>
    <w:p w14:paraId="1710B3AF" w14:textId="77777777" w:rsidR="00213CEC" w:rsidRPr="005A58F7" w:rsidRDefault="00213CEC" w:rsidP="00671CA1">
      <w:pPr>
        <w:spacing w:after="120" w:line="290" w:lineRule="auto"/>
        <w:ind w:left="343" w:right="56"/>
        <w:jc w:val="both"/>
        <w:rPr>
          <w:rFonts w:ascii="Times New Roman" w:eastAsia="Arial" w:hAnsi="Times New Roman" w:cs="Times New Roman"/>
          <w:color w:val="FF0000"/>
        </w:rPr>
      </w:pPr>
    </w:p>
    <w:p w14:paraId="4651C2EB" w14:textId="76F82FEC" w:rsidR="00D44D82" w:rsidRPr="005A58F7" w:rsidRDefault="00D44D82" w:rsidP="00671CA1">
      <w:pPr>
        <w:pStyle w:val="Nagwek1"/>
        <w:spacing w:after="120"/>
        <w:ind w:left="740" w:right="725"/>
        <w:rPr>
          <w:rFonts w:ascii="Times New Roman" w:hAnsi="Times New Roman" w:cs="Times New Roman"/>
          <w:noProof/>
          <w:sz w:val="22"/>
          <w:lang w:val="pl-PL"/>
        </w:rPr>
      </w:pPr>
      <w:r w:rsidRPr="005A58F7">
        <w:rPr>
          <w:rFonts w:ascii="Times New Roman" w:hAnsi="Times New Roman" w:cs="Times New Roman"/>
          <w:noProof/>
          <w:sz w:val="22"/>
          <w:lang w:val="pl-PL"/>
        </w:rPr>
        <w:t xml:space="preserve"> IX Wykonanie muralu</w:t>
      </w:r>
    </w:p>
    <w:p w14:paraId="49AF8238" w14:textId="0F16F537" w:rsidR="00D44D82" w:rsidRPr="005A58F7" w:rsidRDefault="00D44D82" w:rsidP="00024766">
      <w:pPr>
        <w:numPr>
          <w:ilvl w:val="0"/>
          <w:numId w:val="17"/>
        </w:numPr>
        <w:spacing w:after="120" w:line="290" w:lineRule="auto"/>
        <w:ind w:right="56" w:hanging="1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Zwycięzca konkursu wykona osobiście</w:t>
      </w:r>
      <w:r w:rsidR="00DA1F2A">
        <w:rPr>
          <w:rFonts w:ascii="Times New Roman" w:hAnsi="Times New Roman" w:cs="Times New Roman"/>
        </w:rPr>
        <w:t xml:space="preserve"> ub w ramach</w:t>
      </w:r>
      <w:r w:rsidR="00024766">
        <w:rPr>
          <w:rFonts w:ascii="Times New Roman" w:hAnsi="Times New Roman" w:cs="Times New Roman"/>
        </w:rPr>
        <w:t xml:space="preserve"> </w:t>
      </w:r>
      <w:r w:rsidR="00DA1F2A">
        <w:rPr>
          <w:rFonts w:ascii="Times New Roman" w:hAnsi="Times New Roman" w:cs="Times New Roman"/>
        </w:rPr>
        <w:t xml:space="preserve">zepsołu autorskiego </w:t>
      </w:r>
      <w:r w:rsidRPr="005A58F7">
        <w:rPr>
          <w:rFonts w:ascii="Times New Roman" w:hAnsi="Times New Roman" w:cs="Times New Roman"/>
        </w:rPr>
        <w:t>mural według zgłoszonego projektu na ścianie zlokalizowanej pod adresem: ul. Św. Katarzyny 4 w Toruniu</w:t>
      </w:r>
      <w:r w:rsidR="00024766">
        <w:rPr>
          <w:rFonts w:ascii="Times New Roman" w:hAnsi="Times New Roman" w:cs="Times New Roman"/>
        </w:rPr>
        <w:t>.</w:t>
      </w:r>
      <w:r w:rsidRPr="005A58F7">
        <w:rPr>
          <w:rFonts w:ascii="Times New Roman" w:hAnsi="Times New Roman" w:cs="Times New Roman"/>
        </w:rPr>
        <w:t xml:space="preserve"> </w:t>
      </w:r>
      <w:r w:rsidR="00024766">
        <w:rPr>
          <w:rFonts w:ascii="Times New Roman" w:hAnsi="Times New Roman" w:cs="Times New Roman"/>
        </w:rPr>
        <w:t>Termin wykonania muralu zostanie określony w umowie,</w:t>
      </w:r>
      <w:r w:rsidR="00024766" w:rsidRPr="00024766">
        <w:t xml:space="preserve"> </w:t>
      </w:r>
      <w:r w:rsidR="00024766" w:rsidRPr="00024766">
        <w:rPr>
          <w:rFonts w:ascii="Times New Roman" w:hAnsi="Times New Roman" w:cs="Times New Roman"/>
        </w:rPr>
        <w:t>o której mowa w punkcie VII ust. 1 pkt 2) i ust. 2</w:t>
      </w:r>
      <w:r w:rsidR="00024766">
        <w:rPr>
          <w:rFonts w:ascii="Times New Roman" w:hAnsi="Times New Roman" w:cs="Times New Roman"/>
        </w:rPr>
        <w:t>.</w:t>
      </w:r>
    </w:p>
    <w:p w14:paraId="6D2377CE" w14:textId="1F7C3B4B" w:rsidR="00D44D82" w:rsidRDefault="00D44D82" w:rsidP="00671CA1">
      <w:pPr>
        <w:numPr>
          <w:ilvl w:val="0"/>
          <w:numId w:val="17"/>
        </w:numPr>
        <w:spacing w:after="120" w:line="290" w:lineRule="auto"/>
        <w:ind w:right="56" w:hanging="10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W przypadku niekorzystnych warunków atmosferycznych termin wykonania muralu może zostać przesunięty przez Organizatora, bez prawa do jakichkolwiek roszczeń ze strony uczestników konkursu.</w:t>
      </w:r>
    </w:p>
    <w:p w14:paraId="7BFB6FE7" w14:textId="77777777" w:rsidR="00213CEC" w:rsidRPr="005A58F7" w:rsidRDefault="00213CEC" w:rsidP="00213CEC">
      <w:pPr>
        <w:spacing w:after="120" w:line="290" w:lineRule="auto"/>
        <w:ind w:left="72" w:right="56"/>
        <w:jc w:val="both"/>
        <w:rPr>
          <w:rFonts w:ascii="Times New Roman" w:hAnsi="Times New Roman" w:cs="Times New Roman"/>
        </w:rPr>
      </w:pPr>
    </w:p>
    <w:p w14:paraId="7CEA1864" w14:textId="77777777" w:rsidR="00D44D82" w:rsidRPr="005A58F7" w:rsidRDefault="00D44D82" w:rsidP="00671CA1">
      <w:pPr>
        <w:pStyle w:val="Nagwek1"/>
        <w:spacing w:after="120"/>
        <w:ind w:left="740" w:right="581"/>
        <w:rPr>
          <w:rFonts w:ascii="Times New Roman" w:hAnsi="Times New Roman" w:cs="Times New Roman"/>
          <w:noProof/>
          <w:sz w:val="22"/>
          <w:lang w:val="pl-PL"/>
        </w:rPr>
      </w:pPr>
      <w:r w:rsidRPr="005A58F7">
        <w:rPr>
          <w:rFonts w:ascii="Times New Roman" w:hAnsi="Times New Roman" w:cs="Times New Roman"/>
          <w:noProof/>
          <w:sz w:val="22"/>
          <w:lang w:val="pl-PL"/>
        </w:rPr>
        <w:t>X Postanowienia Końcowe</w:t>
      </w:r>
    </w:p>
    <w:p w14:paraId="3BB6B14F" w14:textId="77777777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We wszystkich kwestiach spornych, dot. wyboru projektu muralu decyzje podejmuje Komisja Konkursowa.</w:t>
      </w:r>
    </w:p>
    <w:p w14:paraId="6ABCFCA3" w14:textId="7E849630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Administratorem danych osobowych jest Miasto Toruń. Adres do korespondencji: Urząd Miasta Torunia, ul. Wały Generała Sikorskiego 8, 87-100 Toruń.</w:t>
      </w:r>
    </w:p>
    <w:p w14:paraId="6F34EA5B" w14:textId="2C11A2D9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Uczestnik konkursu wyraża zgodę na przetwarzanie jego danych osobowych zgodnie z ustawą z dnia 10 maja 2018 r. o ochronie danych osobowy</w:t>
      </w:r>
      <w:r w:rsidR="00E2064E">
        <w:rPr>
          <w:rFonts w:ascii="Times New Roman" w:hAnsi="Times New Roman" w:cs="Times New Roman"/>
        </w:rPr>
        <w:t>ch (Dz. U. z 2019 r. poz. 1781). Stosowna klauzula odnośnie zgody na przetwarzanie danych sobosowych stanowi załącznik do formularza zgłoszeniowego.</w:t>
      </w:r>
    </w:p>
    <w:p w14:paraId="5C0F8989" w14:textId="1B5B728D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Dane osobowe zbierane są w celu prawidłowego przeprowadzenia Konkursu. Dane osobowe nagrodzonych uczestników/laureatów mogą być przekazane osobom trzecim, jak i podlegać publikacji w ramach realizacji przez Miasto </w:t>
      </w:r>
      <w:r w:rsidR="00AB18C0">
        <w:rPr>
          <w:rFonts w:ascii="Times New Roman" w:hAnsi="Times New Roman" w:cs="Times New Roman"/>
        </w:rPr>
        <w:t>Toruń</w:t>
      </w:r>
      <w:r w:rsidR="00AB18C0" w:rsidRPr="005A58F7">
        <w:rPr>
          <w:rFonts w:ascii="Times New Roman" w:hAnsi="Times New Roman" w:cs="Times New Roman"/>
        </w:rPr>
        <w:t xml:space="preserve"> </w:t>
      </w:r>
      <w:r w:rsidRPr="005A58F7">
        <w:rPr>
          <w:rFonts w:ascii="Times New Roman" w:hAnsi="Times New Roman" w:cs="Times New Roman"/>
        </w:rPr>
        <w:t>majątkowych praw autorskich do projektu.</w:t>
      </w:r>
    </w:p>
    <w:p w14:paraId="5B1C3CF0" w14:textId="77777777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Zgłoszenie pracy do Konkursu jest jednoznaczne z przyjęciem warunków niniejszego regulaminu i oświadczeniem, że prace zgłoszone na Konkurs zostały wykonane osobiście.</w:t>
      </w:r>
    </w:p>
    <w:p w14:paraId="655A99CD" w14:textId="0DC5A0E0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Przekazanie prac konkursowych oznacza jednocześnie, że przekazujący oświadcza, iż nie naruszają one praw osób trzecich, w szczególności nie naruszają ich majątkowych i osobistych praw autorskich. W przypadku wystąpienia przez osobę trzecią z roszczeniami wynikającymi z tytułu naruszenia praw określonych powyżej, osoba przekazująca zrekompensuje Miastu Toruń, jako wyłącznie odpowiedzialna, koszty poniesione w związku ze skierowaniem przeciwko niemu roszczeń odszkodowawczych, zwalniając Miasto Toruń od wszelkich zobowiązań, jakie powstaną z tego tytułu.</w:t>
      </w:r>
    </w:p>
    <w:p w14:paraId="5FCB4CC6" w14:textId="1322EF2A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Niniejszy konkurs nie jest grą losową w rozumieniu ustawy z</w:t>
      </w:r>
      <w:r w:rsidR="00E2064E">
        <w:rPr>
          <w:rFonts w:ascii="Times New Roman" w:hAnsi="Times New Roman" w:cs="Times New Roman"/>
        </w:rPr>
        <w:t xml:space="preserve"> </w:t>
      </w:r>
      <w:r w:rsidRPr="005A58F7">
        <w:rPr>
          <w:rFonts w:ascii="Times New Roman" w:hAnsi="Times New Roman" w:cs="Times New Roman"/>
        </w:rPr>
        <w:t xml:space="preserve">19 listopada 2009 r. o </w:t>
      </w:r>
      <w:r w:rsidR="007C2A36">
        <w:rPr>
          <w:rFonts w:ascii="Times New Roman" w:hAnsi="Times New Roman" w:cs="Times New Roman"/>
        </w:rPr>
        <w:t>grach hazardowych (Dz. U. z 2023 r. poz. 227</w:t>
      </w:r>
      <w:r w:rsidRPr="005A58F7">
        <w:rPr>
          <w:rFonts w:ascii="Times New Roman" w:hAnsi="Times New Roman" w:cs="Times New Roman"/>
        </w:rPr>
        <w:t xml:space="preserve"> z późn. zm.).</w:t>
      </w:r>
    </w:p>
    <w:p w14:paraId="154D3913" w14:textId="2F200E76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lastRenderedPageBreak/>
        <w:t xml:space="preserve">Regulamin Konkursu jest udostępniony na stronie internetowej Miasta Torunia – </w:t>
      </w:r>
      <w:hyperlink r:id="rId11" w:history="1">
        <w:r w:rsidRPr="005A58F7">
          <w:rPr>
            <w:rStyle w:val="Hipercze"/>
            <w:rFonts w:ascii="Times New Roman" w:hAnsi="Times New Roman" w:cs="Times New Roman"/>
          </w:rPr>
          <w:t>www.torun.pl</w:t>
        </w:r>
      </w:hyperlink>
      <w:hyperlink r:id="rId12">
        <w:r w:rsidRPr="005A58F7">
          <w:rPr>
            <w:rFonts w:ascii="Times New Roman" w:hAnsi="Times New Roman" w:cs="Times New Roman"/>
          </w:rPr>
          <w:t>.</w:t>
        </w:r>
      </w:hyperlink>
      <w:r w:rsidRPr="005A58F7">
        <w:rPr>
          <w:rFonts w:ascii="Times New Roman" w:hAnsi="Times New Roman" w:cs="Times New Roman"/>
        </w:rPr>
        <w:t xml:space="preserve"> oraz w Biurze Toruńskiego Centrum Miasta , ul. Wały Generała Sikorskiego 8, 87-100 Toruń.</w:t>
      </w:r>
    </w:p>
    <w:p w14:paraId="4E934C04" w14:textId="7062ACB0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Organizator zastrzega sobie możliwość zmiany niniejszego regulaminu. Informacje o wprowadzonych zmianach będą publikowane na stronie </w:t>
      </w:r>
      <w:hyperlink r:id="rId13" w:history="1">
        <w:r w:rsidRPr="005A58F7">
          <w:rPr>
            <w:rStyle w:val="Hipercze"/>
            <w:rFonts w:ascii="Times New Roman" w:hAnsi="Times New Roman" w:cs="Times New Roman"/>
          </w:rPr>
          <w:t>www.torun.pl</w:t>
        </w:r>
      </w:hyperlink>
      <w:hyperlink r:id="rId14">
        <w:r w:rsidRPr="005A58F7">
          <w:rPr>
            <w:rFonts w:ascii="Times New Roman" w:hAnsi="Times New Roman" w:cs="Times New Roman"/>
          </w:rPr>
          <w:t>.</w:t>
        </w:r>
      </w:hyperlink>
      <w:r w:rsidRPr="005A58F7">
        <w:rPr>
          <w:rFonts w:ascii="Times New Roman" w:hAnsi="Times New Roman" w:cs="Times New Roman"/>
        </w:rPr>
        <w:t xml:space="preserve"> Zmiany wchodzą w życie z dniem ich publikacji.</w:t>
      </w:r>
    </w:p>
    <w:p w14:paraId="03D8258D" w14:textId="77777777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Organizator zastrzega sobie prawo odwołania konkursu w każdym czasie.</w:t>
      </w:r>
    </w:p>
    <w:p w14:paraId="16253B83" w14:textId="77777777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Organizator, z zastrzeżeniem ust. 1 ma wyłączne prawo rozstrzygania sytuacji, których niniejszy regulamin nie reguluje.</w:t>
      </w:r>
    </w:p>
    <w:p w14:paraId="2D68C74A" w14:textId="6DCDA3A2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Projekty nienagrodzone będzie można odebrać w siedzibie Organizatora konkursu, w Bi</w:t>
      </w:r>
      <w:r w:rsidR="00D17467">
        <w:rPr>
          <w:rFonts w:ascii="Times New Roman" w:hAnsi="Times New Roman" w:cs="Times New Roman"/>
        </w:rPr>
        <w:t>urze Toruńskiego Centrum Miasta</w:t>
      </w:r>
      <w:r w:rsidRPr="005A58F7">
        <w:rPr>
          <w:rFonts w:ascii="Times New Roman" w:hAnsi="Times New Roman" w:cs="Times New Roman"/>
        </w:rPr>
        <w:t>, ul. Wały Generała Sikorskiego 8, 87-100 Toruń, do 14 dni od daty jego rozstrzygnięcia.</w:t>
      </w:r>
    </w:p>
    <w:p w14:paraId="27B22C4A" w14:textId="77777777" w:rsidR="00D44D82" w:rsidRPr="005A58F7" w:rsidRDefault="00D44D82" w:rsidP="00671CA1">
      <w:pPr>
        <w:spacing w:after="120"/>
        <w:ind w:left="654" w:right="56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Prace konkursowe nie będą odsyłane uczestnikom. </w:t>
      </w:r>
    </w:p>
    <w:p w14:paraId="7959D484" w14:textId="1E4641FF" w:rsidR="00D44D82" w:rsidRPr="005A58F7" w:rsidRDefault="00D44D82" w:rsidP="00671CA1">
      <w:pPr>
        <w:numPr>
          <w:ilvl w:val="0"/>
          <w:numId w:val="18"/>
        </w:numPr>
        <w:spacing w:after="120" w:line="290" w:lineRule="auto"/>
        <w:ind w:right="56" w:hanging="437"/>
        <w:jc w:val="both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W razie pytań i wątpliwości dodatkowe informacje na temat konkursu można uzyskać w Biurze Toruńskiego Centrum Miasta. Osobą do kontaktu ze strony organizatora jest </w:t>
      </w:r>
      <w:r w:rsidR="00E26650" w:rsidRPr="005A58F7">
        <w:rPr>
          <w:rFonts w:ascii="Times New Roman" w:hAnsi="Times New Roman" w:cs="Times New Roman"/>
        </w:rPr>
        <w:t>Edyta Sulińska</w:t>
      </w:r>
      <w:r w:rsidRPr="005A58F7">
        <w:rPr>
          <w:rFonts w:ascii="Times New Roman" w:hAnsi="Times New Roman" w:cs="Times New Roman"/>
        </w:rPr>
        <w:t xml:space="preserve">, e-mail: </w:t>
      </w:r>
      <w:hyperlink r:id="rId15" w:history="1">
        <w:r w:rsidR="00671CA1" w:rsidRPr="005A58F7">
          <w:rPr>
            <w:rStyle w:val="Hipercze"/>
            <w:rFonts w:ascii="Times New Roman" w:hAnsi="Times New Roman" w:cs="Times New Roman"/>
          </w:rPr>
          <w:t>starowka@um.torun.pl</w:t>
        </w:r>
      </w:hyperlink>
      <w:r w:rsidR="00671CA1" w:rsidRPr="005A58F7">
        <w:rPr>
          <w:rFonts w:ascii="Times New Roman" w:hAnsi="Times New Roman" w:cs="Times New Roman"/>
        </w:rPr>
        <w:t xml:space="preserve"> </w:t>
      </w:r>
    </w:p>
    <w:p w14:paraId="1668DFB0" w14:textId="77777777" w:rsidR="00E26650" w:rsidRPr="005A58F7" w:rsidRDefault="00E26650" w:rsidP="00671CA1">
      <w:pPr>
        <w:spacing w:after="120"/>
        <w:ind w:left="797"/>
        <w:rPr>
          <w:rFonts w:ascii="Times New Roman" w:hAnsi="Times New Roman" w:cs="Times New Roman"/>
          <w:u w:val="single" w:color="000000"/>
        </w:rPr>
      </w:pPr>
    </w:p>
    <w:p w14:paraId="19636485" w14:textId="269DFFBE" w:rsidR="00D44D82" w:rsidRPr="005A58F7" w:rsidRDefault="00D44D82" w:rsidP="00671CA1">
      <w:pPr>
        <w:spacing w:after="120"/>
        <w:ind w:left="797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  <w:u w:val="single" w:color="000000"/>
        </w:rPr>
        <w:t>Załączniki do regulaminu:</w:t>
      </w:r>
      <w:r w:rsidRPr="005A58F7">
        <w:rPr>
          <w:rFonts w:ascii="Times New Roman" w:hAnsi="Times New Roman" w:cs="Times New Roman"/>
        </w:rPr>
        <w:t xml:space="preserve"> </w:t>
      </w:r>
    </w:p>
    <w:p w14:paraId="3DF3AE70" w14:textId="156E7D7D" w:rsidR="00D44D82" w:rsidRPr="005A58F7" w:rsidRDefault="00D44D82" w:rsidP="00671CA1">
      <w:pPr>
        <w:spacing w:after="120"/>
        <w:ind w:left="807" w:right="56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>Załącznik nr 1 – Rzut na budynek</w:t>
      </w:r>
      <w:r w:rsidR="008F40BE">
        <w:rPr>
          <w:rFonts w:ascii="Times New Roman" w:hAnsi="Times New Roman" w:cs="Times New Roman"/>
        </w:rPr>
        <w:t>.</w:t>
      </w:r>
    </w:p>
    <w:p w14:paraId="4877DDB2" w14:textId="24841066" w:rsidR="00D44D82" w:rsidRPr="005A58F7" w:rsidRDefault="00D44D82" w:rsidP="00671CA1">
      <w:pPr>
        <w:spacing w:after="120"/>
        <w:ind w:left="807" w:right="56"/>
        <w:rPr>
          <w:rFonts w:ascii="Times New Roman" w:hAnsi="Times New Roman" w:cs="Times New Roman"/>
        </w:rPr>
      </w:pPr>
      <w:r w:rsidRPr="005A58F7">
        <w:rPr>
          <w:rFonts w:ascii="Times New Roman" w:hAnsi="Times New Roman" w:cs="Times New Roman"/>
        </w:rPr>
        <w:t xml:space="preserve">Załącznik nr </w:t>
      </w:r>
      <w:r w:rsidR="00841F9E" w:rsidRPr="005A58F7">
        <w:rPr>
          <w:rFonts w:ascii="Times New Roman" w:hAnsi="Times New Roman" w:cs="Times New Roman"/>
        </w:rPr>
        <w:t>2</w:t>
      </w:r>
      <w:r w:rsidRPr="005A58F7">
        <w:rPr>
          <w:rFonts w:ascii="Times New Roman" w:hAnsi="Times New Roman" w:cs="Times New Roman"/>
        </w:rPr>
        <w:t xml:space="preserve"> </w:t>
      </w:r>
      <w:r w:rsidR="00671CA1" w:rsidRPr="005A58F7">
        <w:rPr>
          <w:rFonts w:ascii="Times New Roman" w:hAnsi="Times New Roman" w:cs="Times New Roman"/>
        </w:rPr>
        <w:t>–</w:t>
      </w:r>
      <w:r w:rsidRPr="005A58F7">
        <w:rPr>
          <w:rFonts w:ascii="Times New Roman" w:hAnsi="Times New Roman" w:cs="Times New Roman"/>
        </w:rPr>
        <w:t xml:space="preserve"> Formularz zgłoszenia pracy konkursowej (osoby fizyczne). </w:t>
      </w:r>
    </w:p>
    <w:p w14:paraId="3980DBCB" w14:textId="5C3A219E" w:rsidR="00D44D82" w:rsidRDefault="00D44D82" w:rsidP="00671CA1">
      <w:pPr>
        <w:spacing w:after="120"/>
        <w:ind w:left="807" w:right="56"/>
        <w:rPr>
          <w:rFonts w:ascii="Times New Roman" w:eastAsia="Calibri" w:hAnsi="Times New Roman" w:cs="Times New Roman"/>
          <w:b/>
        </w:rPr>
      </w:pPr>
      <w:r w:rsidRPr="005A58F7">
        <w:rPr>
          <w:rFonts w:ascii="Times New Roman" w:hAnsi="Times New Roman" w:cs="Times New Roman"/>
        </w:rPr>
        <w:t xml:space="preserve">Załącznik nr </w:t>
      </w:r>
      <w:r w:rsidR="00841F9E" w:rsidRPr="005A58F7">
        <w:rPr>
          <w:rFonts w:ascii="Times New Roman" w:hAnsi="Times New Roman" w:cs="Times New Roman"/>
        </w:rPr>
        <w:t>3</w:t>
      </w:r>
      <w:r w:rsidRPr="005A58F7">
        <w:rPr>
          <w:rFonts w:ascii="Times New Roman" w:hAnsi="Times New Roman" w:cs="Times New Roman"/>
        </w:rPr>
        <w:t xml:space="preserve"> </w:t>
      </w:r>
      <w:r w:rsidR="00671CA1" w:rsidRPr="005A58F7">
        <w:rPr>
          <w:rFonts w:ascii="Times New Roman" w:hAnsi="Times New Roman" w:cs="Times New Roman"/>
        </w:rPr>
        <w:t>–</w:t>
      </w:r>
      <w:r w:rsidRPr="005A58F7">
        <w:rPr>
          <w:rFonts w:ascii="Times New Roman" w:hAnsi="Times New Roman" w:cs="Times New Roman"/>
        </w:rPr>
        <w:t xml:space="preserve"> Informacja w związku z przetwarzaniem danych osobowyc</w:t>
      </w:r>
      <w:r w:rsidRPr="008F40BE">
        <w:rPr>
          <w:rFonts w:ascii="Times New Roman" w:hAnsi="Times New Roman" w:cs="Times New Roman"/>
        </w:rPr>
        <w:t>h</w:t>
      </w:r>
      <w:r w:rsidR="008F40BE" w:rsidRPr="008F40BE">
        <w:rPr>
          <w:rFonts w:ascii="Times New Roman" w:eastAsia="Calibri" w:hAnsi="Times New Roman" w:cs="Times New Roman"/>
        </w:rPr>
        <w:t>.</w:t>
      </w:r>
    </w:p>
    <w:p w14:paraId="3D28965F" w14:textId="0EADF36F" w:rsidR="008F40BE" w:rsidRPr="005A58F7" w:rsidRDefault="008F40BE" w:rsidP="00671CA1">
      <w:pPr>
        <w:spacing w:after="120"/>
        <w:ind w:left="807" w:right="56"/>
        <w:rPr>
          <w:rFonts w:ascii="Times New Roman" w:hAnsi="Times New Roman" w:cs="Times New Roman"/>
        </w:rPr>
      </w:pPr>
      <w:r w:rsidRPr="008F40BE">
        <w:rPr>
          <w:rFonts w:ascii="Times New Roman" w:eastAsia="Calibri" w:hAnsi="Times New Roman" w:cs="Times New Roman"/>
          <w:bCs/>
        </w:rPr>
        <w:t xml:space="preserve">Załącznik nr 4 – </w:t>
      </w:r>
      <w:r>
        <w:rPr>
          <w:rFonts w:ascii="Times New Roman" w:eastAsia="Calibri" w:hAnsi="Times New Roman" w:cs="Times New Roman"/>
          <w:bCs/>
        </w:rPr>
        <w:t>W</w:t>
      </w:r>
      <w:r w:rsidRPr="008F40BE">
        <w:rPr>
          <w:rFonts w:ascii="Times New Roman" w:eastAsia="Calibri" w:hAnsi="Times New Roman" w:cs="Times New Roman"/>
          <w:bCs/>
        </w:rPr>
        <w:t>zór umowy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7459F">
        <w:rPr>
          <w:rFonts w:ascii="Times New Roman" w:eastAsia="Arial" w:hAnsi="Times New Roman" w:cs="Times New Roman"/>
          <w:color w:val="000000" w:themeColor="text1"/>
        </w:rPr>
        <w:t xml:space="preserve">wykonania </w:t>
      </w:r>
      <w:r>
        <w:rPr>
          <w:rFonts w:ascii="Times New Roman" w:eastAsia="Arial" w:hAnsi="Times New Roman" w:cs="Times New Roman"/>
          <w:color w:val="000000" w:themeColor="text1"/>
        </w:rPr>
        <w:t>muralu.</w:t>
      </w:r>
    </w:p>
    <w:bookmarkEnd w:id="7"/>
    <w:p w14:paraId="5F584A3A" w14:textId="77777777" w:rsidR="00C11A38" w:rsidRPr="002A18AC" w:rsidRDefault="00C11A38">
      <w:pPr>
        <w:rPr>
          <w:rFonts w:ascii="Times New Roman" w:hAnsi="Times New Roman" w:cs="Times New Roman"/>
        </w:rPr>
      </w:pPr>
    </w:p>
    <w:sectPr w:rsidR="00C11A38" w:rsidRPr="002A18AC" w:rsidSect="00CB398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447D" w14:textId="77777777" w:rsidR="000B0C69" w:rsidRDefault="000B0C69" w:rsidP="00B815E9">
      <w:pPr>
        <w:spacing w:after="0" w:line="240" w:lineRule="auto"/>
      </w:pPr>
      <w:r>
        <w:separator/>
      </w:r>
    </w:p>
  </w:endnote>
  <w:endnote w:type="continuationSeparator" w:id="0">
    <w:p w14:paraId="3F2F95ED" w14:textId="77777777" w:rsidR="000B0C69" w:rsidRDefault="000B0C69" w:rsidP="00B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F6AA" w14:textId="77777777" w:rsidR="000B0C69" w:rsidRDefault="000B0C69" w:rsidP="00B815E9">
      <w:pPr>
        <w:spacing w:after="0" w:line="240" w:lineRule="auto"/>
      </w:pPr>
      <w:r>
        <w:separator/>
      </w:r>
    </w:p>
  </w:footnote>
  <w:footnote w:type="continuationSeparator" w:id="0">
    <w:p w14:paraId="3F0570C8" w14:textId="77777777" w:rsidR="000B0C69" w:rsidRDefault="000B0C69" w:rsidP="00B815E9">
      <w:pPr>
        <w:spacing w:after="0" w:line="240" w:lineRule="auto"/>
      </w:pPr>
      <w:r>
        <w:continuationSeparator/>
      </w:r>
    </w:p>
  </w:footnote>
  <w:footnote w:id="1">
    <w:p w14:paraId="6D80AAF9" w14:textId="77777777" w:rsidR="00B815E9" w:rsidRDefault="00B815E9" w:rsidP="00B815E9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zarządzeniami Prezydenta Miasta Torunia nr 312 z dnia 21.10.2014 r., nr 380 z dnia 30.12.2014 r., nr 149 z dnia 19.06.2015 r., nr 273 z dnia 21.08.2015 r., nr 391 z dnia 4.12,2015 r., nr 379 z dnia 24.11.2016 r., nr 40 z dnia 17.02.2017r., nr 130 z dnia 23.05.2017 r., nr 254 z dnia 18.09.2017 r., nr 319 z dnia31.10.2017 r., nr 353 z dnia 01.12.2017 r., nr 293 z dnia 27.08.2018 r., nr 124 z dnia 02.05.2019 r., nr 337 z dnia 23.10.2019 r., nr 202 z dnia 28.09.2020 r., nr 222 z dnia 08.10.2020 r., nr 230 z dnia 26.10.2020 r., nr 253 z dnia 09.11.2020 r., nr 290 z dnia 18.11.2021 r. nr 39 z dnia 24.02.2022 r., nr 62 z dnia 10.03.2022 r., nr 220 z dnia 29.06.2022 r., nr 3 z dnia 12.01.2024 r.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0EB"/>
    <w:multiLevelType w:val="hybridMultilevel"/>
    <w:tmpl w:val="478642C8"/>
    <w:lvl w:ilvl="0" w:tplc="43663174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2A3217"/>
    <w:multiLevelType w:val="hybridMultilevel"/>
    <w:tmpl w:val="4EAED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DCA"/>
    <w:multiLevelType w:val="hybridMultilevel"/>
    <w:tmpl w:val="C5C47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D2225"/>
    <w:multiLevelType w:val="hybridMultilevel"/>
    <w:tmpl w:val="D19E10CE"/>
    <w:lvl w:ilvl="0" w:tplc="339A1812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E618E">
      <w:start w:val="1"/>
      <w:numFmt w:val="upperRoman"/>
      <w:lvlText w:val="%2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8FAD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A698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E31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0D4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CDA4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81A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E8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06B9E"/>
    <w:multiLevelType w:val="hybridMultilevel"/>
    <w:tmpl w:val="EB8CD788"/>
    <w:lvl w:ilvl="0" w:tplc="34CCBCC0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2B5D2">
      <w:start w:val="9"/>
      <w:numFmt w:val="decimal"/>
      <w:lvlText w:val="%2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D5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680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407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A68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8776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CD3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72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1299A"/>
    <w:multiLevelType w:val="hybridMultilevel"/>
    <w:tmpl w:val="108C2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E429D"/>
    <w:multiLevelType w:val="hybridMultilevel"/>
    <w:tmpl w:val="65804AD6"/>
    <w:lvl w:ilvl="0" w:tplc="78C6A2B4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4D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43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A9E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A31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05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ED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5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D0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44C58"/>
    <w:multiLevelType w:val="hybridMultilevel"/>
    <w:tmpl w:val="1214EE44"/>
    <w:lvl w:ilvl="0" w:tplc="A9C210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2ADAC">
      <w:start w:val="5"/>
      <w:numFmt w:val="lowerLetter"/>
      <w:lvlText w:val="%2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20AA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4550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EF7E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E1B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CB07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EE95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41A9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B64C58"/>
    <w:multiLevelType w:val="hybridMultilevel"/>
    <w:tmpl w:val="7E3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597F"/>
    <w:multiLevelType w:val="hybridMultilevel"/>
    <w:tmpl w:val="1ED88D22"/>
    <w:lvl w:ilvl="0" w:tplc="70B2C7F2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486C10E2"/>
    <w:multiLevelType w:val="hybridMultilevel"/>
    <w:tmpl w:val="AF364CBC"/>
    <w:lvl w:ilvl="0" w:tplc="3D2417D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C68EC">
      <w:start w:val="1"/>
      <w:numFmt w:val="lowerLetter"/>
      <w:lvlText w:val="%2)"/>
      <w:lvlJc w:val="left"/>
      <w:pPr>
        <w:ind w:left="-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EAEA8">
      <w:start w:val="1"/>
      <w:numFmt w:val="lowerRoman"/>
      <w:lvlText w:val="%3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08D6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CBB30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536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EC94E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6C8D0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087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7F3759"/>
    <w:multiLevelType w:val="hybridMultilevel"/>
    <w:tmpl w:val="B232952C"/>
    <w:lvl w:ilvl="0" w:tplc="1CD0C09A">
      <w:start w:val="1"/>
      <w:numFmt w:val="decimal"/>
      <w:lvlText w:val="%1.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B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2F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E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4D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42F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5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6E5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C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A3C79"/>
    <w:multiLevelType w:val="hybridMultilevel"/>
    <w:tmpl w:val="5428F65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 w15:restartNumberingAfterBreak="0">
    <w:nsid w:val="4CD9633C"/>
    <w:multiLevelType w:val="hybridMultilevel"/>
    <w:tmpl w:val="E550F596"/>
    <w:lvl w:ilvl="0" w:tplc="4206715C">
      <w:start w:val="1"/>
      <w:numFmt w:val="decimal"/>
      <w:lvlText w:val="%1."/>
      <w:lvlJc w:val="left"/>
      <w:pPr>
        <w:ind w:left="4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CC1B6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15A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84F52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3FB2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00534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A5060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3D6C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44918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1922"/>
    <w:multiLevelType w:val="hybridMultilevel"/>
    <w:tmpl w:val="F7AE6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707A"/>
    <w:multiLevelType w:val="hybridMultilevel"/>
    <w:tmpl w:val="932EAFFA"/>
    <w:lvl w:ilvl="0" w:tplc="99A844D2">
      <w:start w:val="1"/>
      <w:numFmt w:val="decimal"/>
      <w:lvlText w:val="%1)"/>
      <w:lvlJc w:val="left"/>
      <w:pPr>
        <w:ind w:left="3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8E060">
      <w:start w:val="1"/>
      <w:numFmt w:val="lowerLetter"/>
      <w:lvlText w:val="%2)"/>
      <w:lvlJc w:val="left"/>
      <w:pPr>
        <w:ind w:left="567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46FD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A80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582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0274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A90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2219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8FD2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585FC0"/>
    <w:multiLevelType w:val="hybridMultilevel"/>
    <w:tmpl w:val="CF7447A6"/>
    <w:lvl w:ilvl="0" w:tplc="FCA255B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6F5E">
      <w:start w:val="1"/>
      <w:numFmt w:val="lowerLetter"/>
      <w:lvlText w:val="%2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C9F16">
      <w:start w:val="1"/>
      <w:numFmt w:val="lowerRoman"/>
      <w:lvlText w:val="%3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A6986">
      <w:start w:val="1"/>
      <w:numFmt w:val="decimal"/>
      <w:lvlText w:val="%4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0ACB8">
      <w:start w:val="1"/>
      <w:numFmt w:val="lowerLetter"/>
      <w:lvlText w:val="%5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4D784">
      <w:start w:val="1"/>
      <w:numFmt w:val="lowerRoman"/>
      <w:lvlText w:val="%6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631AA">
      <w:start w:val="1"/>
      <w:numFmt w:val="decimal"/>
      <w:lvlText w:val="%7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4A9CC">
      <w:start w:val="1"/>
      <w:numFmt w:val="lowerLetter"/>
      <w:lvlText w:val="%8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46F4">
      <w:start w:val="1"/>
      <w:numFmt w:val="lowerRoman"/>
      <w:lvlText w:val="%9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D9E"/>
    <w:multiLevelType w:val="hybridMultilevel"/>
    <w:tmpl w:val="E6A02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90ADD"/>
    <w:multiLevelType w:val="hybridMultilevel"/>
    <w:tmpl w:val="D88E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12A3"/>
    <w:multiLevelType w:val="hybridMultilevel"/>
    <w:tmpl w:val="583C9230"/>
    <w:lvl w:ilvl="0" w:tplc="78B8C184">
      <w:start w:val="1"/>
      <w:numFmt w:val="decimal"/>
      <w:lvlText w:val="%1)"/>
      <w:lvlJc w:val="left"/>
      <w:pPr>
        <w:ind w:left="7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 w15:restartNumberingAfterBreak="0">
    <w:nsid w:val="76BD718F"/>
    <w:multiLevelType w:val="hybridMultilevel"/>
    <w:tmpl w:val="119E4F0A"/>
    <w:lvl w:ilvl="0" w:tplc="B6AC6C0E">
      <w:start w:val="1"/>
      <w:numFmt w:val="decimal"/>
      <w:lvlText w:val="%1."/>
      <w:lvlJc w:val="left"/>
      <w:pPr>
        <w:ind w:left="7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24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4D8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E0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0F7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800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65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B3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34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0754AB"/>
    <w:multiLevelType w:val="hybridMultilevel"/>
    <w:tmpl w:val="4B72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5264"/>
    <w:multiLevelType w:val="hybridMultilevel"/>
    <w:tmpl w:val="0E3ED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2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15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1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F"/>
    <w:rsid w:val="00024766"/>
    <w:rsid w:val="00036B9C"/>
    <w:rsid w:val="000B0C69"/>
    <w:rsid w:val="000B4541"/>
    <w:rsid w:val="001658D3"/>
    <w:rsid w:val="0017340E"/>
    <w:rsid w:val="001853C4"/>
    <w:rsid w:val="001C179D"/>
    <w:rsid w:val="00213CEC"/>
    <w:rsid w:val="00256170"/>
    <w:rsid w:val="0027459F"/>
    <w:rsid w:val="002756DB"/>
    <w:rsid w:val="002A18AC"/>
    <w:rsid w:val="002C3CA1"/>
    <w:rsid w:val="00300500"/>
    <w:rsid w:val="00303561"/>
    <w:rsid w:val="00314826"/>
    <w:rsid w:val="00360BEB"/>
    <w:rsid w:val="00383899"/>
    <w:rsid w:val="003839BF"/>
    <w:rsid w:val="0038401F"/>
    <w:rsid w:val="003C1424"/>
    <w:rsid w:val="003D5E69"/>
    <w:rsid w:val="003E24D5"/>
    <w:rsid w:val="004B294E"/>
    <w:rsid w:val="004F6A8D"/>
    <w:rsid w:val="00551447"/>
    <w:rsid w:val="005A58F7"/>
    <w:rsid w:val="005B2096"/>
    <w:rsid w:val="005F1AA6"/>
    <w:rsid w:val="00604EBE"/>
    <w:rsid w:val="00622F25"/>
    <w:rsid w:val="00635EEA"/>
    <w:rsid w:val="00643F7F"/>
    <w:rsid w:val="00671CA1"/>
    <w:rsid w:val="006755BA"/>
    <w:rsid w:val="00692CBE"/>
    <w:rsid w:val="006A58D5"/>
    <w:rsid w:val="006B20C1"/>
    <w:rsid w:val="006B4852"/>
    <w:rsid w:val="007003F9"/>
    <w:rsid w:val="00704C58"/>
    <w:rsid w:val="007055C8"/>
    <w:rsid w:val="00713B96"/>
    <w:rsid w:val="007729EF"/>
    <w:rsid w:val="00782EEF"/>
    <w:rsid w:val="007C2A36"/>
    <w:rsid w:val="007D6D9B"/>
    <w:rsid w:val="0080547A"/>
    <w:rsid w:val="00821670"/>
    <w:rsid w:val="00841F9E"/>
    <w:rsid w:val="008651FF"/>
    <w:rsid w:val="00867E93"/>
    <w:rsid w:val="008B1ACB"/>
    <w:rsid w:val="008F40BE"/>
    <w:rsid w:val="00914373"/>
    <w:rsid w:val="009E7AA1"/>
    <w:rsid w:val="00A06D85"/>
    <w:rsid w:val="00A134AA"/>
    <w:rsid w:val="00A36E43"/>
    <w:rsid w:val="00A51728"/>
    <w:rsid w:val="00A83807"/>
    <w:rsid w:val="00A9772F"/>
    <w:rsid w:val="00AB18C0"/>
    <w:rsid w:val="00AE334E"/>
    <w:rsid w:val="00AF582B"/>
    <w:rsid w:val="00B01275"/>
    <w:rsid w:val="00B125CB"/>
    <w:rsid w:val="00B241BB"/>
    <w:rsid w:val="00B4009E"/>
    <w:rsid w:val="00B43894"/>
    <w:rsid w:val="00B815E9"/>
    <w:rsid w:val="00BA6CAA"/>
    <w:rsid w:val="00BA7F71"/>
    <w:rsid w:val="00BE5640"/>
    <w:rsid w:val="00C11561"/>
    <w:rsid w:val="00C11A38"/>
    <w:rsid w:val="00C46ECC"/>
    <w:rsid w:val="00C90D67"/>
    <w:rsid w:val="00C97FE4"/>
    <w:rsid w:val="00CB3982"/>
    <w:rsid w:val="00CC5BA0"/>
    <w:rsid w:val="00D17467"/>
    <w:rsid w:val="00D44D82"/>
    <w:rsid w:val="00D45E7C"/>
    <w:rsid w:val="00D57218"/>
    <w:rsid w:val="00D9411B"/>
    <w:rsid w:val="00DA1F2A"/>
    <w:rsid w:val="00DA5C27"/>
    <w:rsid w:val="00DB252D"/>
    <w:rsid w:val="00DD548E"/>
    <w:rsid w:val="00E00C1C"/>
    <w:rsid w:val="00E15C2D"/>
    <w:rsid w:val="00E2064E"/>
    <w:rsid w:val="00E26650"/>
    <w:rsid w:val="00E35303"/>
    <w:rsid w:val="00E51E74"/>
    <w:rsid w:val="00EA2771"/>
    <w:rsid w:val="00F63C36"/>
    <w:rsid w:val="00F87400"/>
    <w:rsid w:val="00FA7648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E31"/>
  <w15:docId w15:val="{FD19C7D0-43E7-431B-A1E8-297BE47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F25"/>
    <w:rPr>
      <w:noProof/>
    </w:rPr>
  </w:style>
  <w:style w:type="paragraph" w:styleId="Nagwek1">
    <w:name w:val="heading 1"/>
    <w:next w:val="Normalny"/>
    <w:link w:val="Nagwek1Znak"/>
    <w:uiPriority w:val="9"/>
    <w:unhideWhenUsed/>
    <w:qFormat/>
    <w:rsid w:val="00EA2771"/>
    <w:pPr>
      <w:keepNext/>
      <w:keepLines/>
      <w:spacing w:after="23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4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5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1AA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AA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5E9"/>
    <w:rPr>
      <w:vertAlign w:val="superscript"/>
    </w:rPr>
  </w:style>
  <w:style w:type="character" w:customStyle="1" w:styleId="hgkelc">
    <w:name w:val="hgkelc"/>
    <w:basedOn w:val="Domylnaczcionkaakapitu"/>
    <w:rsid w:val="00DD548E"/>
  </w:style>
  <w:style w:type="character" w:customStyle="1" w:styleId="Nagwek1Znak">
    <w:name w:val="Nagłówek 1 Znak"/>
    <w:basedOn w:val="Domylnaczcionkaakapitu"/>
    <w:link w:val="Nagwek1"/>
    <w:uiPriority w:val="9"/>
    <w:rsid w:val="00EA2771"/>
    <w:rPr>
      <w:rFonts w:ascii="Arial" w:eastAsia="Arial" w:hAnsi="Arial" w:cs="Arial"/>
      <w:b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C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/" TargetMode="External"/><Relationship Id="rId13" Type="http://schemas.openxmlformats.org/officeDocument/2006/relationships/hyperlink" Target="http://www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e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rowka@um.torun.pl" TargetMode="External"/><Relationship Id="rId10" Type="http://schemas.openxmlformats.org/officeDocument/2006/relationships/hyperlink" Target="http://www.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un.pl" TargetMode="External"/><Relationship Id="rId14" Type="http://schemas.openxmlformats.org/officeDocument/2006/relationships/hyperlink" Target="http://www.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8B60-AFC0-43BB-B7A4-691A28D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Giza</dc:creator>
  <cp:lastModifiedBy>m.ruszkowska</cp:lastModifiedBy>
  <cp:revision>2</cp:revision>
  <cp:lastPrinted>2024-03-07T11:11:00Z</cp:lastPrinted>
  <dcterms:created xsi:type="dcterms:W3CDTF">2024-03-13T07:45:00Z</dcterms:created>
  <dcterms:modified xsi:type="dcterms:W3CDTF">2024-03-13T07:45:00Z</dcterms:modified>
</cp:coreProperties>
</file>