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0903" w14:textId="65FA20B6" w:rsidR="00C92E6E" w:rsidRDefault="00C92E6E" w:rsidP="00C92E6E">
      <w:pPr>
        <w:pStyle w:val="NormalnyWeb"/>
        <w:jc w:val="center"/>
        <w:rPr>
          <w:b/>
          <w:bCs/>
        </w:rPr>
      </w:pPr>
      <w:r>
        <w:rPr>
          <w:b/>
          <w:bCs/>
        </w:rPr>
        <w:t>Informacja Prezydenta Miasta o transporcie dla osób z niepełnosprawnością</w:t>
      </w:r>
      <w:r>
        <w:rPr>
          <w:b/>
          <w:bCs/>
        </w:rPr>
        <w:br/>
        <w:t xml:space="preserve">w dniu wyborów </w:t>
      </w:r>
      <w:r>
        <w:rPr>
          <w:b/>
          <w:bCs/>
        </w:rPr>
        <w:t>samorządowych zarządzonych na dzień 7 kwietnia 2024 r.</w:t>
      </w:r>
    </w:p>
    <w:p w14:paraId="52F97202" w14:textId="77777777" w:rsidR="00C92E6E" w:rsidRDefault="00C92E6E" w:rsidP="00C92E6E">
      <w:pPr>
        <w:pStyle w:val="NormalnyWeb"/>
        <w:jc w:val="center"/>
        <w:rPr>
          <w:b/>
          <w:bCs/>
        </w:rPr>
      </w:pPr>
    </w:p>
    <w:p w14:paraId="4697A03A" w14:textId="484314A3" w:rsidR="00C92E6E" w:rsidRDefault="00C92E6E" w:rsidP="00C92E6E">
      <w:pPr>
        <w:pStyle w:val="standard"/>
        <w:spacing w:line="276" w:lineRule="auto"/>
        <w:ind w:firstLine="708"/>
        <w:jc w:val="both"/>
      </w:pPr>
      <w:r>
        <w:t xml:space="preserve">W dniu wyborów </w:t>
      </w:r>
      <w:r>
        <w:t xml:space="preserve">samorządowych </w:t>
      </w:r>
      <w:r>
        <w:rPr>
          <w:b/>
          <w:bCs/>
        </w:rPr>
        <w:t>osoby</w:t>
      </w:r>
      <w:r>
        <w:rPr>
          <w:b/>
          <w:bCs/>
        </w:rPr>
        <w:t xml:space="preserve"> </w:t>
      </w:r>
      <w:r>
        <w:rPr>
          <w:b/>
          <w:bCs/>
        </w:rPr>
        <w:t>z niepełnosprawnością zamieszkałe na terenie miasta Torunia będą mogły skorzystać</w:t>
      </w:r>
      <w:r>
        <w:rPr>
          <w:b/>
          <w:bCs/>
        </w:rPr>
        <w:t xml:space="preserve"> </w:t>
      </w:r>
      <w:r>
        <w:rPr>
          <w:b/>
          <w:bCs/>
        </w:rPr>
        <w:t>z bezpłatnych przewozów</w:t>
      </w:r>
      <w:r>
        <w:t xml:space="preserve">  do (i z) lokali wyborczych (w godz. od 7.00 do  21.00) zapewnianych przez Urząd Miasta Torunia. </w:t>
      </w:r>
    </w:p>
    <w:p w14:paraId="41EAA152" w14:textId="77777777" w:rsidR="00C92E6E" w:rsidRDefault="00C92E6E" w:rsidP="00C92E6E">
      <w:pPr>
        <w:pStyle w:val="standard"/>
        <w:spacing w:line="276" w:lineRule="auto"/>
        <w:jc w:val="both"/>
      </w:pPr>
      <w:r>
        <w:t>Uprawnione do  transportu są osoby z widoczną dysfunkcją narządu ruchu, w pierwszej  kolejności na wózkach inwalidzkich i niewidome wraz z opiekunem oraz pozostałe osoby niepełnosprawne o  orzeczonym stopniu niepełnosprawności z tytułu  schorzeń narządu ruchu.  W przypadku gdy dysfunkcja nie jest widoczna, zamawiający przewóz  winien okazać kierowcy orzeczenie komisji lekarskiej potwierdzające niepełnosprawność ruchową.</w:t>
      </w:r>
    </w:p>
    <w:p w14:paraId="613B8EDE" w14:textId="6C5CA08D" w:rsidR="00C92E6E" w:rsidRDefault="00C92E6E" w:rsidP="00C92E6E">
      <w:pPr>
        <w:pStyle w:val="standard"/>
        <w:spacing w:before="0" w:beforeAutospacing="0" w:after="0" w:afterAutospacing="0" w:line="276" w:lineRule="auto"/>
        <w:jc w:val="both"/>
      </w:pPr>
      <w:r>
        <w:t>Zamówienia na usługi przewozowe</w:t>
      </w:r>
      <w:r w:rsidR="00804FE7">
        <w:t xml:space="preserve"> </w:t>
      </w:r>
      <w:r>
        <w:t>należy kierować</w:t>
      </w:r>
      <w:r w:rsidR="00804FE7">
        <w:t xml:space="preserve"> </w:t>
      </w:r>
      <w:r>
        <w:t>do przewoźnika:</w:t>
      </w:r>
    </w:p>
    <w:p w14:paraId="44E4D0CF" w14:textId="1AAD7E70" w:rsidR="00C92E6E" w:rsidRDefault="00C92E6E" w:rsidP="00C92E6E">
      <w:pPr>
        <w:pStyle w:val="standard"/>
        <w:spacing w:before="0" w:beforeAutospacing="0" w:after="0" w:afterAutospacing="0" w:line="276" w:lineRule="auto"/>
        <w:jc w:val="both"/>
        <w:rPr>
          <w:b/>
          <w:bCs/>
        </w:rPr>
      </w:pPr>
      <w:r>
        <w:t>P</w:t>
      </w:r>
      <w:r>
        <w:rPr>
          <w:rFonts w:eastAsia="Lucida Sans Unicode"/>
          <w:color w:val="00000A"/>
          <w:lang w:eastAsia="zh-CN" w:bidi="hi-IN"/>
        </w:rPr>
        <w:t>.U. PRO-MED Jerzy Prądzyński Niepubliczny Zakład Opieki Zdrowotnej,</w:t>
      </w:r>
      <w:r>
        <w:t xml:space="preserve"> nr tel. </w:t>
      </w:r>
      <w:r>
        <w:rPr>
          <w:b/>
          <w:bCs/>
        </w:rPr>
        <w:t>505 472</w:t>
      </w:r>
      <w:r w:rsidR="00804FE7">
        <w:rPr>
          <w:b/>
          <w:bCs/>
        </w:rPr>
        <w:t> </w:t>
      </w:r>
      <w:r>
        <w:rPr>
          <w:b/>
          <w:bCs/>
        </w:rPr>
        <w:t>652</w:t>
      </w:r>
    </w:p>
    <w:p w14:paraId="67CD549B" w14:textId="7F70BA90" w:rsidR="00804FE7" w:rsidRDefault="00804FE7" w:rsidP="00C92E6E">
      <w:pPr>
        <w:pStyle w:val="standard"/>
        <w:spacing w:before="0" w:beforeAutospacing="0" w:after="0" w:afterAutospacing="0" w:line="276" w:lineRule="auto"/>
        <w:jc w:val="both"/>
      </w:pPr>
      <w:r>
        <w:rPr>
          <w:b/>
          <w:bCs/>
        </w:rPr>
        <w:t>w terminie od 25 marca do dnia wyborów.</w:t>
      </w:r>
    </w:p>
    <w:p w14:paraId="696472C4" w14:textId="06EF0E6E" w:rsidR="00CF0B4F" w:rsidRDefault="00804FE7">
      <w:r>
        <w:t xml:space="preserve"> </w:t>
      </w:r>
    </w:p>
    <w:sectPr w:rsidR="00CF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E"/>
    <w:rsid w:val="00804FE7"/>
    <w:rsid w:val="00C92E6E"/>
    <w:rsid w:val="00C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F11C"/>
  <w15:chartTrackingRefBased/>
  <w15:docId w15:val="{A6A4E58C-1676-4737-BD19-97F139D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2E6E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tandard">
    <w:name w:val="standard"/>
    <w:basedOn w:val="Normalny"/>
    <w:uiPriority w:val="99"/>
    <w:semiHidden/>
    <w:rsid w:val="00C92E6E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m.iwinska@umt.local</cp:lastModifiedBy>
  <cp:revision>1</cp:revision>
  <dcterms:created xsi:type="dcterms:W3CDTF">2024-03-13T11:48:00Z</dcterms:created>
  <dcterms:modified xsi:type="dcterms:W3CDTF">2024-03-13T12:39:00Z</dcterms:modified>
</cp:coreProperties>
</file>