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3ED08" w14:textId="0A17627B" w:rsidR="00EC2157" w:rsidRPr="005B2DF9" w:rsidRDefault="00EC2157" w:rsidP="00EC21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D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KONKURS NR </w:t>
      </w:r>
      <w:r w:rsidR="00D279A1" w:rsidRPr="005B2D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34</w:t>
      </w:r>
      <w:r w:rsidRPr="005B2D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/ 2024 </w:t>
      </w:r>
    </w:p>
    <w:p w14:paraId="62590D04" w14:textId="77777777" w:rsidR="00EC2157" w:rsidRPr="005B2DF9" w:rsidRDefault="00EC2157" w:rsidP="00EC215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554CBD" w14:textId="77777777" w:rsidR="00EC2157" w:rsidRPr="005B2DF9" w:rsidRDefault="00EC2157" w:rsidP="00EC215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art. 11 ust. 2 i art. 13 ustawy z dnia 24 kwietnia 2003 r. o działalności pożytku publicznego i o wolontariacie </w:t>
      </w:r>
      <w:r w:rsidRPr="005B2DF9">
        <w:rPr>
          <w:rFonts w:ascii="Times New Roman" w:eastAsia="Arial" w:hAnsi="Times New Roman" w:cs="Times New Roman"/>
          <w:bCs/>
          <w:sz w:val="24"/>
          <w:szCs w:val="24"/>
        </w:rPr>
        <w:t>(</w:t>
      </w:r>
      <w:proofErr w:type="spellStart"/>
      <w:r w:rsidRPr="005B2DF9">
        <w:rPr>
          <w:rFonts w:ascii="Times New Roman" w:eastAsia="Arial" w:hAnsi="Times New Roman" w:cs="Times New Roman"/>
          <w:bCs/>
          <w:sz w:val="24"/>
          <w:szCs w:val="24"/>
        </w:rPr>
        <w:t>t.j</w:t>
      </w:r>
      <w:proofErr w:type="spellEnd"/>
      <w:r w:rsidRPr="005B2DF9">
        <w:rPr>
          <w:rFonts w:ascii="Times New Roman" w:eastAsia="Arial" w:hAnsi="Times New Roman" w:cs="Times New Roman"/>
          <w:bCs/>
          <w:sz w:val="24"/>
          <w:szCs w:val="24"/>
        </w:rPr>
        <w:t xml:space="preserve">. Dz.U. z 2023 r. poz. 571  z </w:t>
      </w:r>
      <w:proofErr w:type="spellStart"/>
      <w:r w:rsidRPr="005B2DF9">
        <w:rPr>
          <w:rFonts w:ascii="Times New Roman" w:eastAsia="Arial" w:hAnsi="Times New Roman" w:cs="Times New Roman"/>
          <w:bCs/>
          <w:sz w:val="24"/>
          <w:szCs w:val="24"/>
        </w:rPr>
        <w:t>późn</w:t>
      </w:r>
      <w:proofErr w:type="spellEnd"/>
      <w:r w:rsidRPr="005B2DF9">
        <w:rPr>
          <w:rFonts w:ascii="Times New Roman" w:eastAsia="Arial" w:hAnsi="Times New Roman" w:cs="Times New Roman"/>
          <w:bCs/>
          <w:sz w:val="24"/>
          <w:szCs w:val="24"/>
        </w:rPr>
        <w:t xml:space="preserve">. zm.) </w:t>
      </w:r>
    </w:p>
    <w:p w14:paraId="1C6DB2EC" w14:textId="77777777" w:rsidR="00EC2157" w:rsidRPr="005B2DF9" w:rsidRDefault="00EC2157" w:rsidP="00EC215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75CD6B" w14:textId="77777777" w:rsidR="00EC2157" w:rsidRPr="005B2DF9" w:rsidRDefault="00EC2157" w:rsidP="00EC215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D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 Miasta Torunia</w:t>
      </w:r>
    </w:p>
    <w:p w14:paraId="3D5658DD" w14:textId="77777777" w:rsidR="00EC2157" w:rsidRPr="005B2DF9" w:rsidRDefault="00EC2157" w:rsidP="00EC215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2DF9">
        <w:rPr>
          <w:rFonts w:ascii="Times New Roman" w:eastAsia="Calibri" w:hAnsi="Times New Roman" w:cs="Times New Roman"/>
          <w:b/>
          <w:sz w:val="24"/>
          <w:szCs w:val="24"/>
        </w:rPr>
        <w:t>ogłasza:</w:t>
      </w:r>
    </w:p>
    <w:p w14:paraId="349BEBB4" w14:textId="77777777" w:rsidR="00EC2157" w:rsidRPr="005B2DF9" w:rsidRDefault="00EC2157" w:rsidP="00EC215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E34ED" w14:textId="77777777" w:rsidR="00EC2157" w:rsidRPr="005B2DF9" w:rsidRDefault="00EC2157" w:rsidP="00EC2157">
      <w:pPr>
        <w:tabs>
          <w:tab w:val="left" w:pos="170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2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otwarty konkurs ofert na wykonanie zadania publicznego</w:t>
      </w:r>
      <w:r w:rsidRPr="005B2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związanego z realizacją zadania Gminy Miasta Toruń w zakresie </w:t>
      </w:r>
      <w:r w:rsidRPr="005B2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rewitalizacji</w:t>
      </w:r>
    </w:p>
    <w:p w14:paraId="38EDF982" w14:textId="77777777" w:rsidR="006376BB" w:rsidRPr="005B2DF9" w:rsidRDefault="006376BB" w:rsidP="006376BB">
      <w:pPr>
        <w:tabs>
          <w:tab w:val="left" w:pos="1701"/>
        </w:tabs>
        <w:spacing w:before="120" w:after="12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2DF9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realizację</w:t>
      </w:r>
      <w:r w:rsidRPr="005B2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terminie od 1 czerwca 2024 r. do 31 grudnia 2024 r.</w:t>
      </w:r>
    </w:p>
    <w:p w14:paraId="1C89C400" w14:textId="77777777" w:rsidR="006376BB" w:rsidRPr="005B2DF9" w:rsidRDefault="006376BB" w:rsidP="006376BB">
      <w:pPr>
        <w:tabs>
          <w:tab w:val="left" w:pos="1701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2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przedsięwzięć rewitalizacyjnych </w:t>
      </w:r>
    </w:p>
    <w:p w14:paraId="6C30EA52" w14:textId="348BE3A8" w:rsidR="006376BB" w:rsidRPr="005B2DF9" w:rsidRDefault="006376BB" w:rsidP="006376BB">
      <w:pPr>
        <w:tabs>
          <w:tab w:val="left" w:pos="1701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2DF9">
        <w:rPr>
          <w:rFonts w:ascii="Times New Roman" w:eastAsia="Calibri" w:hAnsi="Times New Roman" w:cs="Times New Roman"/>
          <w:b/>
          <w:bCs/>
          <w:sz w:val="24"/>
          <w:szCs w:val="24"/>
        </w:rPr>
        <w:t>na obszarze rewitalizacji (Byd</w:t>
      </w:r>
      <w:r w:rsidR="005B2DF9" w:rsidRPr="005B2DF9">
        <w:rPr>
          <w:rFonts w:ascii="Times New Roman" w:eastAsia="Calibri" w:hAnsi="Times New Roman" w:cs="Times New Roman"/>
          <w:b/>
          <w:bCs/>
          <w:sz w:val="24"/>
          <w:szCs w:val="24"/>
        </w:rPr>
        <w:t>goskiego Przedmieścia, Podgórza</w:t>
      </w:r>
      <w:r w:rsidRPr="005B2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 Starego Miasta) </w:t>
      </w:r>
    </w:p>
    <w:p w14:paraId="2B9A4014" w14:textId="77777777" w:rsidR="006376BB" w:rsidRPr="005B2DF9" w:rsidRDefault="006376BB" w:rsidP="006376BB">
      <w:pPr>
        <w:tabs>
          <w:tab w:val="left" w:pos="1701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2DF9">
        <w:rPr>
          <w:rFonts w:ascii="Times New Roman" w:eastAsia="Calibri" w:hAnsi="Times New Roman" w:cs="Times New Roman"/>
          <w:b/>
          <w:bCs/>
          <w:sz w:val="24"/>
          <w:szCs w:val="24"/>
        </w:rPr>
        <w:t>/II tura/</w:t>
      </w:r>
    </w:p>
    <w:p w14:paraId="57991582" w14:textId="77777777" w:rsidR="006376BB" w:rsidRPr="005B2DF9" w:rsidRDefault="006376BB" w:rsidP="006376BB">
      <w:pPr>
        <w:tabs>
          <w:tab w:val="left" w:pos="1701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2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 trybie powierzenia </w:t>
      </w:r>
    </w:p>
    <w:p w14:paraId="64FF3241" w14:textId="77777777" w:rsidR="00EC2157" w:rsidRPr="005B2DF9" w:rsidRDefault="00EC2157" w:rsidP="00EC2157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D37E592" w14:textId="77777777" w:rsidR="00EC2157" w:rsidRPr="005B2DF9" w:rsidRDefault="00EC2157" w:rsidP="00EC2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D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I. Przedmiot konkursu  </w:t>
      </w:r>
    </w:p>
    <w:p w14:paraId="546ED27A" w14:textId="77777777" w:rsidR="00EC2157" w:rsidRPr="005B2DF9" w:rsidRDefault="00EC2157" w:rsidP="00EC215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8D7441" w14:textId="23C69050" w:rsidR="00EC2157" w:rsidRPr="005B2DF9" w:rsidRDefault="00EC2157" w:rsidP="00EC2157">
      <w:pPr>
        <w:widowControl w:val="0"/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Przedmiotem konkursu jest powierzenie realizacji zadania gminy </w:t>
      </w:r>
      <w:r w:rsidR="006376BB" w:rsidRPr="005B2DF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terminie od 1 czerwca 2024 r. do 31 grudnia 2024 r.,</w:t>
      </w:r>
      <w:r w:rsidRPr="005B2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w zakresie rewitalizacji prowadzonej na obszarze rewitalizacji (Bydgoskiego Przedmieścia, Podgórza i Starego Miasta). </w:t>
      </w:r>
    </w:p>
    <w:p w14:paraId="5FB1A499" w14:textId="77777777" w:rsidR="00EC2157" w:rsidRPr="005B2DF9" w:rsidRDefault="00EC2157" w:rsidP="00EC2157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Celem </w:t>
      </w:r>
      <w:r w:rsidRPr="005B2D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realizacji zadania jest aktywizacja, integracja i włączenie społeczne mieszkańców obszaru rewitalizacji wykluczonych lub zagrożonych wykluczeniem społecznym. Rezultatem zadania jest wdrożenie projektów społecznych, które będą niwelować zidentyfikowane podczas diagnozy miasta problemy społeczne.  </w:t>
      </w:r>
    </w:p>
    <w:p w14:paraId="3D046A42" w14:textId="77777777" w:rsidR="00EC2157" w:rsidRPr="005B2DF9" w:rsidRDefault="00EC2157" w:rsidP="00EC2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6D364C" w14:textId="77777777" w:rsidR="00EC2157" w:rsidRPr="005B2DF9" w:rsidRDefault="00EC2157" w:rsidP="00EC2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D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Rodzaj i formy realizacji zadania</w:t>
      </w:r>
    </w:p>
    <w:p w14:paraId="11C8F706" w14:textId="77777777" w:rsidR="00EC2157" w:rsidRPr="005B2DF9" w:rsidRDefault="00EC2157" w:rsidP="00EC2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5B96CEE" w14:textId="77777777" w:rsidR="00EC2157" w:rsidRPr="005B2DF9" w:rsidRDefault="00EC2157" w:rsidP="00EC215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B2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polega na realizacji przedsięwzięć z zakresu: </w:t>
      </w:r>
    </w:p>
    <w:p w14:paraId="1594D8CE" w14:textId="77777777" w:rsidR="00EC2157" w:rsidRPr="005B2DF9" w:rsidRDefault="00EC2157" w:rsidP="00EC2157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aktywizacji i integracji społecznej, </w:t>
      </w:r>
    </w:p>
    <w:p w14:paraId="0A4E115C" w14:textId="77777777" w:rsidR="00EC2157" w:rsidRPr="005B2DF9" w:rsidRDefault="00EC2157" w:rsidP="00EC2157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aktywizacji zawodowej, </w:t>
      </w:r>
    </w:p>
    <w:p w14:paraId="6FFCA493" w14:textId="77777777" w:rsidR="00EC2157" w:rsidRPr="005B2DF9" w:rsidRDefault="00EC2157" w:rsidP="00EC2157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zdobywania nowych kompetencji i umiejętności, </w:t>
      </w:r>
    </w:p>
    <w:p w14:paraId="4A429769" w14:textId="77777777" w:rsidR="00EC2157" w:rsidRPr="005B2DF9" w:rsidRDefault="00EC2157" w:rsidP="00EC2157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budowania więzi międzypokoleniowej, </w:t>
      </w:r>
    </w:p>
    <w:p w14:paraId="77B7624B" w14:textId="77777777" w:rsidR="00EC2157" w:rsidRPr="005B2DF9" w:rsidRDefault="00EC2157" w:rsidP="00EC2157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przeciwdziałania wykluczeniu społecznemu, </w:t>
      </w:r>
    </w:p>
    <w:p w14:paraId="5142DE91" w14:textId="77777777" w:rsidR="00EC2157" w:rsidRPr="005B2DF9" w:rsidRDefault="00EC2157" w:rsidP="00EC2157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tworzenia nowej oferty spędzania czasu wolnego, </w:t>
      </w:r>
    </w:p>
    <w:p w14:paraId="0D613C51" w14:textId="77777777" w:rsidR="00EC2157" w:rsidRPr="005B2DF9" w:rsidRDefault="00EC2157" w:rsidP="00EC2157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szerzenia dobrych praktyk, </w:t>
      </w:r>
    </w:p>
    <w:p w14:paraId="6653A885" w14:textId="77777777" w:rsidR="00EC2157" w:rsidRPr="005B2DF9" w:rsidRDefault="00EC2157" w:rsidP="00EC2157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dzielenia się wiedzą, </w:t>
      </w:r>
    </w:p>
    <w:p w14:paraId="3274DFE4" w14:textId="77777777" w:rsidR="00EC2157" w:rsidRPr="005B2DF9" w:rsidRDefault="00EC2157" w:rsidP="00EC2157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budowania tożsamości lokalnej i współodpowiedzialności za przestrzeń życia i funkcjonowania mieszkańców, </w:t>
      </w:r>
    </w:p>
    <w:p w14:paraId="48BE050B" w14:textId="77777777" w:rsidR="00EC2157" w:rsidRPr="005B2DF9" w:rsidRDefault="00EC2157" w:rsidP="00EC2157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edukacji, </w:t>
      </w:r>
    </w:p>
    <w:p w14:paraId="3CD46152" w14:textId="77777777" w:rsidR="00EC2157" w:rsidRPr="005B2DF9" w:rsidRDefault="00EC2157" w:rsidP="00EC2157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aktywności ruchowej, </w:t>
      </w:r>
    </w:p>
    <w:p w14:paraId="3AA656F7" w14:textId="77777777" w:rsidR="00EC2157" w:rsidRPr="005B2DF9" w:rsidRDefault="00EC2157" w:rsidP="00EC2157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przeciwdziałania uzależnieniom, </w:t>
      </w:r>
    </w:p>
    <w:p w14:paraId="1A6302D9" w14:textId="77777777" w:rsidR="00EC2157" w:rsidRPr="005B2DF9" w:rsidRDefault="00EC2157" w:rsidP="00EC2157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niwelowania i zapobiegania innym negatywnym zjawiskom społecznym. </w:t>
      </w:r>
    </w:p>
    <w:p w14:paraId="6370EC63" w14:textId="77777777" w:rsidR="00EC2157" w:rsidRPr="005B2DF9" w:rsidRDefault="00EC2157" w:rsidP="00EC215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>Projekty powinny odpowiadać na rozpoznane w wyniku przeprowadzonej diagnozy miasta oraz pogłębionej diagnozy obszaru rewitalizacji</w:t>
      </w:r>
      <w:r w:rsidRPr="005B2DF9">
        <w:rPr>
          <w:rFonts w:ascii="Calibri" w:eastAsia="Calibri" w:hAnsi="Calibri" w:cs="Times New Roman"/>
          <w:sz w:val="24"/>
          <w:szCs w:val="24"/>
        </w:rPr>
        <w:t xml:space="preserve"> </w:t>
      </w:r>
      <w:r w:rsidRPr="005B2DF9">
        <w:rPr>
          <w:rFonts w:ascii="Times New Roman" w:eastAsia="Calibri" w:hAnsi="Times New Roman" w:cs="Times New Roman"/>
          <w:sz w:val="24"/>
          <w:szCs w:val="24"/>
        </w:rPr>
        <w:t>problemy społeczne.</w:t>
      </w:r>
    </w:p>
    <w:p w14:paraId="56762A8A" w14:textId="690D4647" w:rsidR="0045721D" w:rsidRPr="005B2DF9" w:rsidRDefault="00EC2157" w:rsidP="00EC215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B2D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Zakres zadania należy głównie dopasować do problemów społecznych obszaru rewitalizacji, które były podstawą do wyznaczenia obszaru zdegradowanego i obszaru rewitalizacji na terenie miasta Torunia (</w:t>
      </w:r>
      <w:r w:rsidRPr="005B2D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uchwała nr 1065/23 RMT z dnia 20 kwietnia 2023 r. w sprawie wyznaczenia obszaru zdegradowanego i obszaru rewitalizacji na terenie miasta Torunia</w:t>
      </w:r>
      <w:r w:rsidR="0045721D" w:rsidRPr="005B2D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, które zostały opisane w Gminnym Programie Rewitalizacji pn. Program Rewitalizacji Torunia do roku 2027 (przyjęty uchwałą nr 1264/24 z dnia 2 lutego 2024 r.) </w:t>
      </w:r>
    </w:p>
    <w:p w14:paraId="3D4E069B" w14:textId="77777777" w:rsidR="0045721D" w:rsidRPr="005B2DF9" w:rsidRDefault="0045721D" w:rsidP="0045721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E297C96" w14:textId="1940652D" w:rsidR="00EC2157" w:rsidRPr="005B2DF9" w:rsidRDefault="00EC2157" w:rsidP="0045721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B2DF9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Należą do nich m.in.:</w:t>
      </w:r>
    </w:p>
    <w:p w14:paraId="189D728B" w14:textId="77777777" w:rsidR="00EC2157" w:rsidRPr="005B2DF9" w:rsidRDefault="00EC2157" w:rsidP="00EC2157">
      <w:pPr>
        <w:numPr>
          <w:ilvl w:val="0"/>
          <w:numId w:val="3"/>
        </w:numPr>
        <w:spacing w:after="20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>niekorzystne tendencje demograficzne, spadek liczby mieszkańców (z wyjątkiem podobszaru Podgórz),</w:t>
      </w:r>
    </w:p>
    <w:p w14:paraId="6B3FEF46" w14:textId="77777777" w:rsidR="00EC2157" w:rsidRPr="005B2DF9" w:rsidRDefault="00EC2157" w:rsidP="00EC2157">
      <w:pPr>
        <w:numPr>
          <w:ilvl w:val="0"/>
          <w:numId w:val="3"/>
        </w:numPr>
        <w:spacing w:after="20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>ubóstwo, bezrobocie, niewystarczalna samodzielność ekonomiczna,</w:t>
      </w:r>
    </w:p>
    <w:p w14:paraId="0ECB33CA" w14:textId="77777777" w:rsidR="00EC2157" w:rsidRPr="005B2DF9" w:rsidRDefault="00EC2157" w:rsidP="00EC2157">
      <w:pPr>
        <w:numPr>
          <w:ilvl w:val="0"/>
          <w:numId w:val="3"/>
        </w:numPr>
        <w:spacing w:after="20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niski poziom motywacji do nauki, niezadowalające wyniki z egzaminu ósmoklasisty, </w:t>
      </w:r>
    </w:p>
    <w:p w14:paraId="248E7A77" w14:textId="77777777" w:rsidR="00EC2157" w:rsidRPr="005B2DF9" w:rsidRDefault="00EC2157" w:rsidP="00EC2157">
      <w:pPr>
        <w:numPr>
          <w:ilvl w:val="0"/>
          <w:numId w:val="3"/>
        </w:numPr>
        <w:spacing w:after="20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>niskie poczucie bezpieczeństwa związane zarówno z liczbą przestępstw, aktami wandalizmu, jak i intensywnym ruchem kołowym zagrażającym pieszym,</w:t>
      </w:r>
    </w:p>
    <w:p w14:paraId="08FCF5E9" w14:textId="77777777" w:rsidR="00EC2157" w:rsidRPr="005B2DF9" w:rsidRDefault="00EC2157" w:rsidP="00EC2157">
      <w:pPr>
        <w:numPr>
          <w:ilvl w:val="0"/>
          <w:numId w:val="3"/>
        </w:numPr>
        <w:spacing w:after="20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>niska aktywność społeczna,</w:t>
      </w:r>
    </w:p>
    <w:p w14:paraId="6B72947A" w14:textId="77777777" w:rsidR="00EC2157" w:rsidRPr="005B2DF9" w:rsidRDefault="00EC2157" w:rsidP="00EC2157">
      <w:pPr>
        <w:numPr>
          <w:ilvl w:val="0"/>
          <w:numId w:val="3"/>
        </w:numPr>
        <w:spacing w:after="20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>niewystarczająca oferta kulturalna (z wyjątkiem podobszaru Stare Miasto),</w:t>
      </w:r>
    </w:p>
    <w:p w14:paraId="25B70C4D" w14:textId="77777777" w:rsidR="00EC2157" w:rsidRPr="005B2DF9" w:rsidRDefault="00EC2157" w:rsidP="00EC2157">
      <w:pPr>
        <w:numPr>
          <w:ilvl w:val="0"/>
          <w:numId w:val="3"/>
        </w:numPr>
        <w:spacing w:after="20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>niski poziom przedsiębiorczości (z wyjątkiem podobszaru Stare Miasto),</w:t>
      </w:r>
    </w:p>
    <w:p w14:paraId="7A5FA2BC" w14:textId="77777777" w:rsidR="00EC2157" w:rsidRPr="005B2DF9" w:rsidRDefault="00EC2157" w:rsidP="00EC2157">
      <w:pPr>
        <w:numPr>
          <w:ilvl w:val="0"/>
          <w:numId w:val="3"/>
        </w:numPr>
        <w:spacing w:after="20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>niedostateczna liczba obiektów wybranych usług społecznych,</w:t>
      </w:r>
    </w:p>
    <w:p w14:paraId="41F3126A" w14:textId="77777777" w:rsidR="00EC2157" w:rsidRPr="005B2DF9" w:rsidRDefault="00EC2157" w:rsidP="00EC2157">
      <w:pPr>
        <w:numPr>
          <w:ilvl w:val="0"/>
          <w:numId w:val="3"/>
        </w:numPr>
        <w:spacing w:after="20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>niedostateczna jakość przestrzeni publicznej wynikająca m.in. z niskiej funkcjonalności i estetyki (niedostatek miejsc rekreacji i spotkań dla mieszkańców, spędzania czasu wolnego, infrastruktury dla rodzin z dziećmi, terenów zieleni urządzonej zwłaszcza na Starym Mieście),</w:t>
      </w:r>
    </w:p>
    <w:p w14:paraId="251639C3" w14:textId="77777777" w:rsidR="00EC2157" w:rsidRPr="005B2DF9" w:rsidRDefault="00EC2157" w:rsidP="00EC2157">
      <w:pPr>
        <w:numPr>
          <w:ilvl w:val="0"/>
          <w:numId w:val="3"/>
        </w:numPr>
        <w:spacing w:after="20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>brak miejsc na aktywność pozalekcyjną dla dzieci i młodzieży.</w:t>
      </w:r>
    </w:p>
    <w:p w14:paraId="60B2ABBB" w14:textId="77777777" w:rsidR="00EC2157" w:rsidRPr="005B2DF9" w:rsidRDefault="00EC2157" w:rsidP="00EC2157">
      <w:pPr>
        <w:tabs>
          <w:tab w:val="num" w:pos="14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73001F" w14:textId="77777777" w:rsidR="00EC2157" w:rsidRPr="005B2DF9" w:rsidRDefault="00EC2157" w:rsidP="00EC215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B2D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Zadanie może być realizowane w różnych formach, a w szczególności poprzez organizację następujących niekomercyjnych przedsięwzięć w formie:</w:t>
      </w:r>
    </w:p>
    <w:p w14:paraId="73D88145" w14:textId="77777777" w:rsidR="00EC2157" w:rsidRPr="005B2DF9" w:rsidRDefault="00EC2157" w:rsidP="00EC215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B2D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działań edukacyjnych, tj. warsztaty, szkolenia, zajęć, w tym działania mające na celu promowanie i edukowanie w zakresie niebiesko – zielonej infrastruktury.</w:t>
      </w:r>
    </w:p>
    <w:p w14:paraId="53E4365E" w14:textId="77777777" w:rsidR="00EC2157" w:rsidRPr="005B2DF9" w:rsidRDefault="00EC2157" w:rsidP="00EC215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B2D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działań animacyjnych, rekreacyjnych, spotkań integracyjnych i aktywizacyjnych,</w:t>
      </w:r>
    </w:p>
    <w:p w14:paraId="75068930" w14:textId="77777777" w:rsidR="00EC2157" w:rsidRPr="005B2DF9" w:rsidRDefault="00EC2157" w:rsidP="00EC215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B2D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wydarzeń kulturalnych i artystycznych, powiązanych np. z dobrami kultury, mających na celu budzenie poczucia tożsamości lokalnej,</w:t>
      </w:r>
    </w:p>
    <w:p w14:paraId="16C9FCDD" w14:textId="77777777" w:rsidR="00EC2157" w:rsidRPr="005B2DF9" w:rsidRDefault="00EC2157" w:rsidP="00EC215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B2D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działań poprawiających funkcjonalność i estetykę przestrzeni obszaru rewitalizacji</w:t>
      </w:r>
      <w:bookmarkStart w:id="0" w:name="_Hlk149830641"/>
      <w:r w:rsidRPr="005B2D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5DF658AA" w14:textId="77777777" w:rsidR="00EC2157" w:rsidRPr="005B2DF9" w:rsidRDefault="00EC2157" w:rsidP="00EC215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B2D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działań wspierających zdrowie psychiczne, zapewniających pomoc psychologiczną oraz prawną.</w:t>
      </w:r>
    </w:p>
    <w:bookmarkEnd w:id="0"/>
    <w:p w14:paraId="4EB45C4E" w14:textId="77777777" w:rsidR="00EC2157" w:rsidRPr="005B2DF9" w:rsidRDefault="00EC2157" w:rsidP="00EC215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8460169" w14:textId="77777777" w:rsidR="00EC2157" w:rsidRPr="005B2DF9" w:rsidRDefault="00EC2157" w:rsidP="00EC215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B2D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 wyborze ofert preferowane będą zadania służące głównie niwelowaniu i przeciwdziałaniu problemom społecznym obszaru rewitalizacji. </w:t>
      </w:r>
    </w:p>
    <w:p w14:paraId="30B11A9F" w14:textId="77777777" w:rsidR="00EC2157" w:rsidRPr="005B2DF9" w:rsidRDefault="00EC2157" w:rsidP="00EC215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B2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wykonujący zadanie będzie zobowiązany do promocji realizowanego zadania zgodnie z zasadami określonymi w umowie. </w:t>
      </w:r>
    </w:p>
    <w:p w14:paraId="15571ACF" w14:textId="77777777" w:rsidR="00EC2157" w:rsidRPr="005B2DF9" w:rsidRDefault="00EC2157" w:rsidP="00EC215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wyboru ofert, realizacja zadania nastąpi w trybie powierzenia realizacji zadania. </w:t>
      </w:r>
    </w:p>
    <w:p w14:paraId="49AC30E5" w14:textId="77777777" w:rsidR="00EC2157" w:rsidRPr="005B2DF9" w:rsidRDefault="00EC2157" w:rsidP="00EC2157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DC95C8" w14:textId="77777777" w:rsidR="00EC2157" w:rsidRPr="005B2DF9" w:rsidRDefault="00EC2157" w:rsidP="00EC2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D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III. Wysokość środków publicznych przeznaczonych na realizację zadania w roku 2024 </w:t>
      </w:r>
    </w:p>
    <w:p w14:paraId="426B1CA2" w14:textId="77777777" w:rsidR="00EC2157" w:rsidRPr="005B2DF9" w:rsidRDefault="00EC2157" w:rsidP="00EC215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23639D0" w14:textId="60B6B12D" w:rsidR="00EC2157" w:rsidRPr="005B2DF9" w:rsidRDefault="00EC2157" w:rsidP="00EC215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DF9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 zadania w roku 2024</w:t>
      </w:r>
      <w:r w:rsidR="006376BB" w:rsidRPr="005B2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(II tura)</w:t>
      </w:r>
      <w:r w:rsidRPr="005B2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przeznacza się kwotę w wysokości: </w:t>
      </w:r>
      <w:r w:rsidR="00D40CFF" w:rsidRPr="0001653F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01653F">
        <w:rPr>
          <w:rFonts w:ascii="Times New Roman" w:eastAsia="Calibri" w:hAnsi="Times New Roman" w:cs="Times New Roman"/>
          <w:b/>
          <w:bCs/>
          <w:sz w:val="24"/>
          <w:szCs w:val="24"/>
        </w:rPr>
        <w:t>5.000,00</w:t>
      </w:r>
      <w:r w:rsidRPr="005B2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zł</w:t>
      </w:r>
      <w:r w:rsidR="005B2DF9">
        <w:rPr>
          <w:rFonts w:ascii="Times New Roman" w:eastAsia="Calibri" w:hAnsi="Times New Roman" w:cs="Times New Roman"/>
          <w:sz w:val="24"/>
          <w:szCs w:val="24"/>
        </w:rPr>
        <w:t xml:space="preserve"> (słownie: </w:t>
      </w:r>
      <w:r w:rsidR="005B2DF9" w:rsidRPr="0001653F">
        <w:rPr>
          <w:rFonts w:ascii="Times New Roman" w:eastAsia="Calibri" w:hAnsi="Times New Roman" w:cs="Times New Roman"/>
          <w:sz w:val="24"/>
          <w:szCs w:val="24"/>
        </w:rPr>
        <w:t>sześćdziesiąt pięć tysięcy złotych)</w:t>
      </w:r>
    </w:p>
    <w:p w14:paraId="15549491" w14:textId="77777777" w:rsidR="00EC2157" w:rsidRPr="005B2DF9" w:rsidRDefault="00EC2157" w:rsidP="00EC21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DF9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wskazana wyżej może ulec zmianie w szczególności w przypadku stwierdzenia, że:</w:t>
      </w:r>
    </w:p>
    <w:p w14:paraId="68D43466" w14:textId="77777777" w:rsidR="00EC2157" w:rsidRPr="005B2DF9" w:rsidRDefault="00EC2157" w:rsidP="00EC2157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mogą być zrealizowane mniejszym kosztem, </w:t>
      </w:r>
    </w:p>
    <w:p w14:paraId="2FEB0FF6" w14:textId="77777777" w:rsidR="00EC2157" w:rsidRPr="005B2DF9" w:rsidRDefault="00EC2157" w:rsidP="00EC2157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D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złożone oferty nie uzyskają akceptacji Prezydenta Miasta Torunia,</w:t>
      </w:r>
    </w:p>
    <w:p w14:paraId="67D02136" w14:textId="77777777" w:rsidR="00EC2157" w:rsidRPr="005B2DF9" w:rsidRDefault="00EC2157" w:rsidP="00EC2157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DF9">
        <w:rPr>
          <w:rFonts w:ascii="Times New Roman" w:eastAsia="Times New Roman" w:hAnsi="Times New Roman" w:cs="Times New Roman"/>
          <w:sz w:val="24"/>
          <w:szCs w:val="24"/>
          <w:lang w:eastAsia="pl-PL"/>
        </w:rPr>
        <w:t>Rada Miasta Torunia przyzna inne niż planowano limity środków na realizację zadań publicznych Gminy Miasta Toruń we współpracy z organizacjami pozarządowymi lub zajdzie konieczność zmiany budżetu Miasta Torunia w tym zakresie.</w:t>
      </w:r>
    </w:p>
    <w:p w14:paraId="36971472" w14:textId="77777777" w:rsidR="00EC2157" w:rsidRPr="005B2DF9" w:rsidRDefault="00EC2157" w:rsidP="00EC215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Kwota dotacji nie może przekroczyć </w:t>
      </w:r>
      <w:r w:rsidRPr="005B2D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15 000 zł. </w:t>
      </w:r>
    </w:p>
    <w:p w14:paraId="5CF82E9B" w14:textId="77777777" w:rsidR="00EC2157" w:rsidRPr="005B2DF9" w:rsidRDefault="00EC2157" w:rsidP="00EC2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20DE4E" w14:textId="77777777" w:rsidR="00EC2157" w:rsidRPr="005B2DF9" w:rsidRDefault="00EC2157" w:rsidP="00EC2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D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Zasady przyznawania dotacji/zlecenia wykonania zadania</w:t>
      </w:r>
    </w:p>
    <w:p w14:paraId="5FFD22B0" w14:textId="77777777" w:rsidR="00EC2157" w:rsidRPr="005B2DF9" w:rsidRDefault="00EC2157" w:rsidP="00EC215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28974D" w14:textId="77777777" w:rsidR="00EC2157" w:rsidRPr="005B2DF9" w:rsidRDefault="00EC2157" w:rsidP="00EC2157">
      <w:pPr>
        <w:numPr>
          <w:ilvl w:val="0"/>
          <w:numId w:val="6"/>
        </w:num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Zlecenie zadania i udzielanie dotacji następuje z zastosowaniem przepisów ustawy </w:t>
      </w:r>
      <w:r w:rsidRPr="005B2DF9">
        <w:rPr>
          <w:rFonts w:ascii="Times New Roman" w:eastAsia="Calibri" w:hAnsi="Times New Roman" w:cs="Times New Roman"/>
          <w:sz w:val="24"/>
          <w:szCs w:val="24"/>
        </w:rPr>
        <w:br/>
        <w:t xml:space="preserve">z dnia 24 kwietnia 2003 r. o działalności pożytku publicznego i o wolontariacie </w:t>
      </w:r>
      <w:r w:rsidRPr="005B2DF9">
        <w:rPr>
          <w:rFonts w:ascii="Times New Roman" w:eastAsia="Calibri" w:hAnsi="Times New Roman" w:cs="Times New Roman"/>
          <w:sz w:val="24"/>
          <w:szCs w:val="24"/>
        </w:rPr>
        <w:br/>
        <w:t>(</w:t>
      </w:r>
      <w:proofErr w:type="spellStart"/>
      <w:r w:rsidRPr="005B2DF9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 Dz.U z 2023 poz. 571 z </w:t>
      </w:r>
      <w:proofErr w:type="spellStart"/>
      <w:r w:rsidRPr="005B2DF9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. zm.) </w:t>
      </w:r>
    </w:p>
    <w:p w14:paraId="694124E2" w14:textId="77777777" w:rsidR="00EC2157" w:rsidRPr="005B2DF9" w:rsidRDefault="00EC2157" w:rsidP="00EC215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>Prezydent Miasta Torunia przyznaje dotacje celowe na realizację zadań wyłonionych w konkursie na podstawie oceny ofert dokonanej przez komisje konkursowe.</w:t>
      </w:r>
    </w:p>
    <w:p w14:paraId="0330EFFC" w14:textId="77777777" w:rsidR="00EC2157" w:rsidRPr="005B2DF9" w:rsidRDefault="00EC2157" w:rsidP="00EC215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Wysokość przyznanej dotacji może być niższa niż wnioskowana w ofercie. Rekomendowane przez komisję konkursową, powołaną przez Prezydenta Miasta Torunia do oceny ofert, ewentualne zmiany kalkulacji kosztów, </w:t>
      </w:r>
      <w:r w:rsidRPr="005B2DF9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zakresu rzeczowego oraz rezultatów zadania stanowią podstawę do aktualizacji oferty przez oferenta.</w:t>
      </w: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 Procentowy udział przyznanej dotacji nie może być wyższy niż wnioskowany w ofercie. </w:t>
      </w:r>
      <w:r w:rsidRPr="005B2DF9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Aktualizacji dokonuje się w GENERATORZE OFERT witkac.pl.</w:t>
      </w: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 Oferentowi przysługuje również prawo rezygnacji z realizacji zadania.</w:t>
      </w:r>
    </w:p>
    <w:p w14:paraId="07735005" w14:textId="77777777" w:rsidR="00EC2157" w:rsidRPr="005B2DF9" w:rsidRDefault="00EC2157" w:rsidP="00EC215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Times New Roman" w:hAnsi="Times New Roman" w:cs="Times New Roman"/>
          <w:sz w:val="24"/>
          <w:szCs w:val="24"/>
          <w:lang w:eastAsia="pl-PL"/>
        </w:rPr>
        <w:t>Dwa lub więcej podmiotów uprawnionych do udziału w postępowaniu konkursowym może złożyć ofertę wspólną w trybie art. 14 ust. 2, 3, 4 i 5 ustawy z dnia 24 kwietnia 2003 r. o działalności pożytku publicznego i o wolontariacie.</w:t>
      </w: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 W tym przypadku oferenci przystępujący do zawarcia umowy są zobowiązani przedstawić kopię umowy zawartej pomiędzy oferentami określającą zakres ich świadczeń, składających się na realizację zadania publicznego.</w:t>
      </w:r>
    </w:p>
    <w:p w14:paraId="6DD18F81" w14:textId="77777777" w:rsidR="00EC2157" w:rsidRPr="005B2DF9" w:rsidRDefault="00EC2157" w:rsidP="00EC215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Prezydent Miasta Torunia może odmówić podmiotowi wyłonionemu w konkursie przyznania dotacji i podpisania umowy, w przypadku gdy okaże się, że: </w:t>
      </w:r>
    </w:p>
    <w:p w14:paraId="1B7B47D6" w14:textId="77777777" w:rsidR="00EC2157" w:rsidRPr="005B2DF9" w:rsidRDefault="00EC2157" w:rsidP="00EC215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podmiot lub jego reprezentanci utracą zdolność do czynności prawnych; </w:t>
      </w:r>
    </w:p>
    <w:p w14:paraId="637F8A5F" w14:textId="77777777" w:rsidR="00EC2157" w:rsidRPr="005B2DF9" w:rsidRDefault="00EC2157" w:rsidP="00EC215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zostaną ujawnione nieznane wcześniej okoliczności podważające wiarygodność merytoryczną lub finansową oferenta; </w:t>
      </w:r>
    </w:p>
    <w:p w14:paraId="2EEC501B" w14:textId="77777777" w:rsidR="00EC2157" w:rsidRPr="005B2DF9" w:rsidRDefault="00EC2157" w:rsidP="00EC215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>w przypadku, gdy wysokość przyznanej dotacji jest niższa niż wnioskowana w ofercie, oferent nie złoży w wyznaczonym terminie aktualizacji oferty uwzględniającej zmiany;</w:t>
      </w:r>
    </w:p>
    <w:p w14:paraId="3AC9DD5F" w14:textId="77777777" w:rsidR="00EC2157" w:rsidRPr="005B2DF9" w:rsidRDefault="00EC2157" w:rsidP="00EC215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>w organach oferenta zasiadają osoby skazane prawomocnym wyrokiem za przestępstwo umyślne ścigane z oskarżenia publicznego lub za przestępstwo skarbowe;</w:t>
      </w:r>
    </w:p>
    <w:p w14:paraId="6D3E5CE0" w14:textId="77777777" w:rsidR="00EC2157" w:rsidRPr="005B2DF9" w:rsidRDefault="00EC2157" w:rsidP="00EC215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>zawarcie umowy nie leży w interesie publicznym;</w:t>
      </w:r>
    </w:p>
    <w:p w14:paraId="0C7DF5A3" w14:textId="77777777" w:rsidR="00EC2157" w:rsidRPr="005B2DF9" w:rsidRDefault="00EC2157" w:rsidP="00EC215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>oferta konkursowa tego samego podmiotu o tożsamej lub bardzo zbliżonej treści została już wybrana w ramach innego postępowania konkursowego.</w:t>
      </w:r>
    </w:p>
    <w:p w14:paraId="57453638" w14:textId="77777777" w:rsidR="00EC2157" w:rsidRPr="005B2DF9" w:rsidRDefault="00EC2157" w:rsidP="00EC215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>Odmowa podpisania umowy z podmiotem wyłonionym w konkursie może nastąpić także w przypadku, gdy w wyniku kontroli dokumentacji finansowej i merytorycznej oferenta okaże się, że wcześniej przyznane dofinansowania zostały wydane niezgodnie z przeznaczeniem, rozliczone nieprawidłowo lub nierozliczone do dnia podpisania kolejnej umowy.</w:t>
      </w:r>
    </w:p>
    <w:p w14:paraId="153DF18A" w14:textId="77777777" w:rsidR="00EC2157" w:rsidRPr="005B2DF9" w:rsidRDefault="00EC2157" w:rsidP="00EC215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  <w:u w:val="single"/>
        </w:rPr>
        <w:t>Dotacja nie może być przeznaczona</w:t>
      </w: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 na:</w:t>
      </w:r>
    </w:p>
    <w:p w14:paraId="046803E4" w14:textId="77777777" w:rsidR="00EC2157" w:rsidRPr="005B2DF9" w:rsidRDefault="00EC2157" w:rsidP="00EC215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>zadania o charakterze inwestycyjnym oraz zakup środków trwałych;</w:t>
      </w:r>
    </w:p>
    <w:p w14:paraId="256A039E" w14:textId="77777777" w:rsidR="00EC2157" w:rsidRPr="005B2DF9" w:rsidRDefault="00EC2157" w:rsidP="00EC215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>przedsięwzięcia, które są już dofinansowywane z budżetu Gminy Miasta Toruń;</w:t>
      </w:r>
    </w:p>
    <w:p w14:paraId="6F198A4E" w14:textId="77777777" w:rsidR="00EC2157" w:rsidRPr="005B2DF9" w:rsidRDefault="00EC2157" w:rsidP="00EC215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>pokrycie deficytu zrealizowanych wcześniej przedsięwzięć;</w:t>
      </w:r>
    </w:p>
    <w:p w14:paraId="41DBBE3C" w14:textId="77777777" w:rsidR="00EC2157" w:rsidRPr="005B2DF9" w:rsidRDefault="00EC2157" w:rsidP="00EC215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>działalność gospodarczą;</w:t>
      </w:r>
    </w:p>
    <w:p w14:paraId="261DCCDB" w14:textId="77777777" w:rsidR="00EC2157" w:rsidRPr="005B2DF9" w:rsidRDefault="00EC2157" w:rsidP="00EC215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>udzielanie pomocy finansowej osobom fizycznym;</w:t>
      </w:r>
    </w:p>
    <w:p w14:paraId="6048A4DB" w14:textId="77777777" w:rsidR="00EC2157" w:rsidRPr="005B2DF9" w:rsidRDefault="00EC2157" w:rsidP="00EC215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lastRenderedPageBreak/>
        <w:t>projekty zawierające treści polityczne, komunistyczne, rasistowskie lub nazistowskie, propagujące pornografię, narkomanię lub obrażające uczucia religijne.</w:t>
      </w:r>
    </w:p>
    <w:p w14:paraId="5DE94158" w14:textId="77777777" w:rsidR="00EC2157" w:rsidRPr="005B2DF9" w:rsidRDefault="00EC2157" w:rsidP="00EC2157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>Ze środków Gminy Miasta Toruń finansowane będą jedynie niezbędne koszty związane z realizacją zadania, tj.:</w:t>
      </w:r>
    </w:p>
    <w:p w14:paraId="587CBA5D" w14:textId="77777777" w:rsidR="00EC2157" w:rsidRPr="005B2DF9" w:rsidRDefault="00EC2157" w:rsidP="00EC2157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koszty merytoryczne, m.in.: </w:t>
      </w:r>
    </w:p>
    <w:p w14:paraId="4406631E" w14:textId="77777777" w:rsidR="00EC2157" w:rsidRPr="005B2DF9" w:rsidRDefault="00EC2157" w:rsidP="00EC2157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>wynagrodzenia realizatorów zadania</w:t>
      </w:r>
      <w:r w:rsidRPr="005B2DF9">
        <w:rPr>
          <w:rFonts w:ascii="Times New Roman" w:eastAsia="Calibri" w:hAnsi="Times New Roman" w:cs="Times New Roman"/>
          <w:color w:val="2E74B5"/>
          <w:sz w:val="24"/>
          <w:szCs w:val="24"/>
        </w:rPr>
        <w:t xml:space="preserve"> </w:t>
      </w:r>
      <w:r w:rsidRPr="005B2DF9">
        <w:rPr>
          <w:rFonts w:ascii="Times New Roman" w:eastAsia="Calibri" w:hAnsi="Times New Roman" w:cs="Times New Roman"/>
          <w:sz w:val="24"/>
          <w:szCs w:val="24"/>
        </w:rPr>
        <w:t>(np. trenerów, ekspertów, artystów,</w:t>
      </w:r>
      <w:r w:rsidRPr="005B2DF9">
        <w:rPr>
          <w:rFonts w:ascii="Times New Roman" w:eastAsia="Calibri" w:hAnsi="Times New Roman" w:cs="Times New Roman"/>
          <w:color w:val="2E74B5"/>
          <w:sz w:val="24"/>
          <w:szCs w:val="24"/>
        </w:rPr>
        <w:t xml:space="preserve"> </w:t>
      </w:r>
      <w:r w:rsidRPr="005B2DF9">
        <w:rPr>
          <w:rFonts w:ascii="Times New Roman" w:eastAsia="Calibri" w:hAnsi="Times New Roman" w:cs="Times New Roman"/>
          <w:sz w:val="24"/>
          <w:szCs w:val="24"/>
        </w:rPr>
        <w:t>pedagogów, psychologów i innych specjalistów realizujących zadanie</w:t>
      </w:r>
      <w:r w:rsidRPr="005B2DF9">
        <w:rPr>
          <w:rFonts w:ascii="Times New Roman" w:eastAsia="Calibri" w:hAnsi="Times New Roman" w:cs="Times New Roman"/>
          <w:color w:val="2E74B5"/>
          <w:sz w:val="24"/>
          <w:szCs w:val="24"/>
        </w:rPr>
        <w:t xml:space="preserve"> </w:t>
      </w:r>
      <w:r w:rsidRPr="005B2DF9">
        <w:rPr>
          <w:rFonts w:ascii="Times New Roman" w:eastAsia="Calibri" w:hAnsi="Times New Roman" w:cs="Times New Roman"/>
          <w:sz w:val="24"/>
          <w:szCs w:val="24"/>
        </w:rPr>
        <w:t>- koszty umowy zlecenia, umowy o dzieło lub części wynagrodzenia odpowiadającej zaangażowaniu danej osoby w realizację zadania – kwalifikowalne są wszystkie składniki wynagrodzenia),</w:t>
      </w:r>
    </w:p>
    <w:p w14:paraId="44154DDD" w14:textId="77777777" w:rsidR="00EC2157" w:rsidRPr="005B2DF9" w:rsidRDefault="00EC2157" w:rsidP="00EC2157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koszty związane z bezpośrednim uczestnictwem adresatów zadania, np. materiały szkoleniowe, wynajem </w:t>
      </w:r>
      <w:proofErr w:type="spellStart"/>
      <w:r w:rsidRPr="005B2DF9">
        <w:rPr>
          <w:rFonts w:ascii="Times New Roman" w:eastAsia="Calibri" w:hAnsi="Times New Roman" w:cs="Times New Roman"/>
          <w:sz w:val="24"/>
          <w:szCs w:val="24"/>
        </w:rPr>
        <w:t>sal</w:t>
      </w:r>
      <w:proofErr w:type="spellEnd"/>
      <w:r w:rsidRPr="005B2DF9">
        <w:rPr>
          <w:rFonts w:ascii="Times New Roman" w:eastAsia="Calibri" w:hAnsi="Times New Roman" w:cs="Times New Roman"/>
          <w:sz w:val="24"/>
          <w:szCs w:val="24"/>
        </w:rPr>
        <w:t>, niezbędny dla beneficjentów sprzęt i materiały do przeprowadzenia zadania, przejazdy/transport beneficjentów zadania, nagrody dla uczestników konkursów, koszt wyjazdów służbowych trenerów, ekspertów, specjalistów zaangażowanych w realizację zadania, odzież, żywność dla odbiorców zadania, bilety wstępu, ubezpieczenie odbiorców zadania, przygotowanie i druk publikacji oraz koszty promocji zadania (np. ulotki, plakaty, ogłoszenia prasowe);</w:t>
      </w:r>
    </w:p>
    <w:p w14:paraId="0058FA92" w14:textId="77777777" w:rsidR="00EC2157" w:rsidRPr="005B2DF9" w:rsidRDefault="00EC2157" w:rsidP="00EC2157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>koszty administracyjne związane z realizacją zadania, m.in.:</w:t>
      </w:r>
    </w:p>
    <w:p w14:paraId="70915A00" w14:textId="77777777" w:rsidR="00EC2157" w:rsidRPr="005B2DF9" w:rsidRDefault="00EC2157" w:rsidP="00EC2157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koszty osobowe administracji i obsługi zadania, np. koordynator zadania, obsługa księgowa zadania, obsługa </w:t>
      </w:r>
      <w:proofErr w:type="spellStart"/>
      <w:r w:rsidRPr="005B2DF9">
        <w:rPr>
          <w:rFonts w:ascii="Times New Roman" w:eastAsia="Calibri" w:hAnsi="Times New Roman" w:cs="Times New Roman"/>
          <w:sz w:val="24"/>
          <w:szCs w:val="24"/>
        </w:rPr>
        <w:t>administracyjno</w:t>
      </w:r>
      <w:proofErr w:type="spellEnd"/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 – biurowa, </w:t>
      </w:r>
    </w:p>
    <w:p w14:paraId="13369D3A" w14:textId="77777777" w:rsidR="00EC2157" w:rsidRPr="005B2DF9" w:rsidRDefault="00EC2157" w:rsidP="00EC2157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koszty funkcjonowania organizacji związane z realizacją zadania – w części przypadającej na dane zadanie (w tym opłaty za telefon, </w:t>
      </w:r>
      <w:proofErr w:type="spellStart"/>
      <w:r w:rsidRPr="005B2DF9">
        <w:rPr>
          <w:rFonts w:ascii="Times New Roman" w:eastAsia="Calibri" w:hAnsi="Times New Roman" w:cs="Times New Roman"/>
          <w:sz w:val="24"/>
          <w:szCs w:val="24"/>
        </w:rPr>
        <w:t>internet</w:t>
      </w:r>
      <w:proofErr w:type="spellEnd"/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, opłaty pocztowe, czynsz, media, artykuły biurowe), </w:t>
      </w:r>
    </w:p>
    <w:p w14:paraId="313A793C" w14:textId="77777777" w:rsidR="00EC2157" w:rsidRPr="005B2DF9" w:rsidRDefault="00EC2157" w:rsidP="00EC2157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opłaty związane z prowadzeniem konta bankowego, w tym przelewy bankowe, </w:t>
      </w:r>
    </w:p>
    <w:p w14:paraId="2B49D15C" w14:textId="77777777" w:rsidR="00EC2157" w:rsidRPr="005B2DF9" w:rsidRDefault="00EC2157" w:rsidP="00EC2157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>koszty wyjazdów służbowych osób zaangażowanych w realizację zadania – związane z wykonywaniem czynności administracyjnych i obsługą zadania.</w:t>
      </w:r>
    </w:p>
    <w:p w14:paraId="49F172BD" w14:textId="77777777" w:rsidR="00EC2157" w:rsidRPr="005B2DF9" w:rsidRDefault="00EC2157" w:rsidP="00EC2157">
      <w:pPr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>3) kalkulacja kosztów, o których mowa w ust. 8 pkt.1 i pkt.2, powinna być sporządzona przez oferenta na podstawie porównania cen rynkowych zakupu tożsamych towarów i usług</w:t>
      </w:r>
      <w:r w:rsidRPr="005B2DF9">
        <w:rPr>
          <w:rFonts w:ascii="Calibri" w:eastAsia="Calibri" w:hAnsi="Calibri" w:cs="Times New Roman"/>
          <w:sz w:val="24"/>
          <w:szCs w:val="24"/>
        </w:rPr>
        <w:t xml:space="preserve"> i </w:t>
      </w: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ujęcia w kosztorysie najkorzystniejszej ceny gwarantującej założoną jakość wykonania zadania. </w:t>
      </w:r>
    </w:p>
    <w:p w14:paraId="4ECB9EF7" w14:textId="77777777" w:rsidR="00EC2157" w:rsidRPr="005B2DF9" w:rsidRDefault="00EC2157" w:rsidP="00EC2157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b/>
          <w:sz w:val="24"/>
          <w:szCs w:val="24"/>
        </w:rPr>
        <w:t>Koszty administracyjne</w:t>
      </w: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 związane z realizacją zadania </w:t>
      </w:r>
      <w:r w:rsidRPr="005B2DF9">
        <w:rPr>
          <w:rFonts w:ascii="Times New Roman" w:eastAsia="Calibri" w:hAnsi="Times New Roman" w:cs="Times New Roman"/>
          <w:b/>
          <w:sz w:val="24"/>
          <w:szCs w:val="24"/>
        </w:rPr>
        <w:t>nie mogą przekraczać 15%</w:t>
      </w: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 sumy wszystkich kosztów realizacji zadania.</w:t>
      </w:r>
    </w:p>
    <w:p w14:paraId="749E4F8E" w14:textId="77777777" w:rsidR="00EC2157" w:rsidRPr="005B2DF9" w:rsidRDefault="00EC2157" w:rsidP="00EC2157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>Złożenie oferty nie jest równoznaczne z zapewnieniem przyznania dotacji, nie gwarantuje również przyznania dotacji w wysokości wnioskowanej przez oferenta.</w:t>
      </w:r>
    </w:p>
    <w:p w14:paraId="785EF504" w14:textId="77777777" w:rsidR="00EC2157" w:rsidRPr="005B2DF9" w:rsidRDefault="00EC2157" w:rsidP="00EC2157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>Oferenci wyłonieni w konkursie zobowiązani będą do racjonalizowania wydatków związanych z wykonaniem zadań zleconych przez Gminę Miasta Toruń i do niezaciągania  zobowiązań finansowych w sytuacji, gdy kontynuacja lub realizacja zadań będzie niemożliwa oraz do informowania Gminy Miasta Toruń o zagrożeniu wykonania umowy dotacyjnej.</w:t>
      </w:r>
    </w:p>
    <w:p w14:paraId="6DEA9329" w14:textId="77777777" w:rsidR="00EC2157" w:rsidRPr="005B2DF9" w:rsidRDefault="00EC2157" w:rsidP="00EC2157">
      <w:pPr>
        <w:tabs>
          <w:tab w:val="num" w:pos="2520"/>
        </w:tabs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1C7DB6" w14:textId="77777777" w:rsidR="00EC2157" w:rsidRPr="005B2DF9" w:rsidRDefault="00EC2157" w:rsidP="00EC215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2D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Termin i warunki realizacji zadania</w:t>
      </w:r>
    </w:p>
    <w:p w14:paraId="6F0F85A8" w14:textId="77777777" w:rsidR="00EC2157" w:rsidRPr="005B2DF9" w:rsidRDefault="00EC2157" w:rsidP="00EC2157">
      <w:pPr>
        <w:spacing w:after="0" w:line="276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87765E" w14:textId="77777777" w:rsidR="00EC2157" w:rsidRPr="005B2DF9" w:rsidRDefault="00EC2157" w:rsidP="00EC215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>Szczegółowe i ostateczne warunki realizacji, finansowania i rozliczania zadania reguluje umowa zawarta pomiędzy oferentem a Gminą Miasta Toruń.</w:t>
      </w:r>
    </w:p>
    <w:p w14:paraId="04D4C334" w14:textId="47C03770" w:rsidR="00EC2157" w:rsidRPr="005B2DF9" w:rsidRDefault="00EC2157" w:rsidP="00EC215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Zadanie winno być zrealizowane </w:t>
      </w:r>
      <w:r w:rsidRPr="005B2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Pr="005B2D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dnia 1 </w:t>
      </w:r>
      <w:r w:rsidR="00743D58" w:rsidRPr="005B2D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czerwca </w:t>
      </w:r>
      <w:r w:rsidRPr="005B2D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2024 r. do dnia 31 grudnia 2024 r.</w:t>
      </w:r>
      <w:r w:rsidRPr="005B2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2DF9">
        <w:rPr>
          <w:rFonts w:ascii="Times New Roman" w:eastAsia="Calibri" w:hAnsi="Times New Roman" w:cs="Times New Roman"/>
          <w:sz w:val="24"/>
          <w:szCs w:val="24"/>
        </w:rPr>
        <w:t>z zastrzeżeniem, iż szczegółowe terminy wykonania zadania określone zostaną w umowie.</w:t>
      </w:r>
    </w:p>
    <w:p w14:paraId="71514734" w14:textId="77777777" w:rsidR="00EC2157" w:rsidRPr="005B2DF9" w:rsidRDefault="00EC2157" w:rsidP="00EC215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Rozpoczęcie realizacji zadania może </w:t>
      </w: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nastąpić </w:t>
      </w:r>
      <w:r w:rsidRPr="005B2DF9">
        <w:rPr>
          <w:rFonts w:ascii="Times New Roman" w:eastAsia="Calibri" w:hAnsi="Times New Roman" w:cs="Times New Roman"/>
          <w:b/>
          <w:sz w:val="24"/>
          <w:szCs w:val="24"/>
        </w:rPr>
        <w:t>najwcześniej</w:t>
      </w: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 w dniu podpisania umowy dotacyjnej.  </w:t>
      </w:r>
      <w:r w:rsidRPr="005B2DF9">
        <w:rPr>
          <w:rFonts w:ascii="Times New Roman" w:eastAsia="Calibri" w:hAnsi="Times New Roman" w:cs="Times New Roman"/>
          <w:b/>
          <w:sz w:val="24"/>
          <w:szCs w:val="24"/>
        </w:rPr>
        <w:t>Koszty realizacji zadania, które oferent poniósł przed</w:t>
      </w:r>
      <w:r w:rsidRPr="005B2DF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zawarciem umowy </w:t>
      </w:r>
      <w:r w:rsidRPr="005B2DF9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nie będą</w:t>
      </w:r>
      <w:r w:rsidRPr="005B2DF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podlegać refundacji przez Gminę Miasta Toruń.</w:t>
      </w:r>
    </w:p>
    <w:p w14:paraId="56258143" w14:textId="77777777" w:rsidR="00EC2157" w:rsidRPr="005B2DF9" w:rsidRDefault="00EC2157" w:rsidP="00EC215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Dopuszcza się dokonywanie przesunięć w zakresie ponoszonych wydatków: jeżeli dany wydatek finansowany z dotacji wykazany w sprawozdaniu z realizacji zadania publicznego nie jest równy odpowiedniemu kosztowi określonemu w umowie, </w:t>
      </w:r>
      <w:r w:rsidRPr="005B2DF9">
        <w:rPr>
          <w:rFonts w:ascii="Times New Roman" w:eastAsia="Calibri" w:hAnsi="Times New Roman" w:cs="Times New Roman"/>
          <w:sz w:val="24"/>
          <w:szCs w:val="24"/>
          <w:u w:val="single"/>
        </w:rPr>
        <w:t>to uznaje się go za zgodny z umową wtedy, gdy nie nastąpiło zwiększenie tego wydatku o więcej niż 20</w:t>
      </w: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Pr="005B2DF9">
        <w:rPr>
          <w:rFonts w:ascii="Times New Roman" w:eastAsia="Times New Roman" w:hAnsi="Times New Roman" w:cs="Times New Roman"/>
          <w:sz w:val="24"/>
          <w:szCs w:val="24"/>
          <w:lang w:eastAsia="pl-PL"/>
        </w:rPr>
        <w:t>z zastrzeżeniem pkt IV. ust. 9.</w:t>
      </w: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2DF9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powyżej 20% procent wymagają uprzedniej pisemnej zgody Zleceniodawcy. Pisemnej zgody wymaga również utworzenie nowej pozycji kosztowej w ramach kwoty dotacji. Oferent zobowiązany jest przedstawić zaktualizowaną kalkulację kosztów oferty po uzyskaniu zgody na wprowadzenie zmian. Podobnie mogą być dokonywane zmiany w zakresie sposobu i terminu jego realizacji. Zmiany powyższe wymagają aneksu do umowy, z zastrzeżeniem pkt IV. ust.11.</w:t>
      </w:r>
    </w:p>
    <w:p w14:paraId="77DCCC6A" w14:textId="77777777" w:rsidR="00EC2157" w:rsidRPr="005B2DF9" w:rsidRDefault="00EC2157" w:rsidP="00EC215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b/>
          <w:sz w:val="24"/>
          <w:szCs w:val="24"/>
        </w:rPr>
        <w:t>Kalkulacja przewidywanych kosztów realizacji zadania może uwzględniać świadczenia pieniężne od odbiorców zadania</w:t>
      </w: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 (jako jedno ze źródeł finansowania zadania o ile organizacja składająca ofertę prowadzi działalność odpłatną pożytku publicznego)</w:t>
      </w:r>
      <w:r w:rsidRPr="005B2DF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C9AFFFB" w14:textId="77777777" w:rsidR="00EC2157" w:rsidRPr="005B2DF9" w:rsidRDefault="00EC2157" w:rsidP="00EC215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>Zadanie winno być zrealizowane z najwyższą starannością zgodnie z zawartą umową oraz obowiązującymi standardami i przepisami prawa.</w:t>
      </w:r>
    </w:p>
    <w:p w14:paraId="115B3B98" w14:textId="77777777" w:rsidR="00EC2157" w:rsidRPr="005B2DF9" w:rsidRDefault="00EC2157" w:rsidP="00EC215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Przyznane środki finansowe podmiot realizujący zadanie jest zobowiązany wykorzystać zgodnie z przeznaczeniem oraz terminem realizacji zadania określonym w umowie. Nieosiągnięcie zaplanowanych w ofercie rezultatów może rodzić konsekwencje proporcjonalnego zwrotu przyznanej dotacji (z pominięciem kosztów administracyjnych realizacji </w:t>
      </w:r>
      <w:r w:rsidRPr="005B2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zadania, z zastrzeżeniem pkt IV. ust.11).</w:t>
      </w:r>
    </w:p>
    <w:p w14:paraId="7409EFFC" w14:textId="77777777" w:rsidR="00EC2157" w:rsidRPr="005B2DF9" w:rsidRDefault="00EC2157" w:rsidP="00EC215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>Zadanie winno być wykonane dla jak największej liczby mieszkańców Torunia.</w:t>
      </w:r>
    </w:p>
    <w:p w14:paraId="3C489879" w14:textId="77777777" w:rsidR="00EC2157" w:rsidRPr="005B2DF9" w:rsidRDefault="00EC2157" w:rsidP="00EC215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>W przypadku braku możliwości realizacji zadania publicznego Zleceniobiorcy zostaną zobowiązani do niezaciągania  zobowiązań i niezwłocznego powiadomienia Zleceniodawcy o zagrożeniu wykonania umowy.</w:t>
      </w:r>
      <w:r w:rsidRPr="005B2DF9">
        <w:rPr>
          <w:rFonts w:ascii="Times New Roman" w:eastAsia="Calibri" w:hAnsi="Times New Roman" w:cs="Times New Roman"/>
          <w:i/>
          <w:iCs/>
          <w:sz w:val="24"/>
          <w:szCs w:val="24"/>
        </w:rPr>
        <w:t>    </w:t>
      </w:r>
    </w:p>
    <w:p w14:paraId="480E3299" w14:textId="77777777" w:rsidR="00EC2157" w:rsidRPr="005B2DF9" w:rsidRDefault="00EC2157" w:rsidP="00EC215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>W celu ochrony środowiska naturalnego przed negatywnymi skutkami użycia przedmiotów jednorazowego użytku wykonanych z tworzyw sztucznych podmioty wyłonione w konkursie zobowiązane zostaną do:</w:t>
      </w:r>
    </w:p>
    <w:p w14:paraId="63B7ECD9" w14:textId="77777777" w:rsidR="00EC2157" w:rsidRPr="005B2DF9" w:rsidRDefault="00EC2157" w:rsidP="00EC2157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13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wyeliminowania z użycia przy wykonywaniu umowy jednorazowych opakowań, talerzy, sztućców, kubeczków, mieszadełek, patyczków, słomek i pojemników </w:t>
      </w:r>
      <w:r w:rsidRPr="005B2DF9">
        <w:rPr>
          <w:rFonts w:ascii="Times New Roman" w:eastAsia="Calibri" w:hAnsi="Times New Roman" w:cs="Times New Roman"/>
          <w:sz w:val="24"/>
          <w:szCs w:val="24"/>
        </w:rPr>
        <w:br/>
        <w:t xml:space="preserve">na żywność wykonanych z </w:t>
      </w:r>
      <w:proofErr w:type="spellStart"/>
      <w:r w:rsidRPr="005B2DF9">
        <w:rPr>
          <w:rFonts w:ascii="Times New Roman" w:eastAsia="Calibri" w:hAnsi="Times New Roman" w:cs="Times New Roman"/>
          <w:sz w:val="24"/>
          <w:szCs w:val="24"/>
        </w:rPr>
        <w:t>poliolefinowych</w:t>
      </w:r>
      <w:proofErr w:type="spellEnd"/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 tworzyw sztucznych i zastąpienia </w:t>
      </w:r>
      <w:r w:rsidRPr="005B2DF9">
        <w:rPr>
          <w:rFonts w:ascii="Times New Roman" w:eastAsia="Calibri" w:hAnsi="Times New Roman" w:cs="Times New Roman"/>
          <w:sz w:val="24"/>
          <w:szCs w:val="24"/>
        </w:rPr>
        <w:br/>
        <w:t>ich wielorazowymi odpowiednikami lub jednorazowymi produktami ulegającymi kompostowaniu lub biodegradacji, w tym wykonanymi z biologicznych tworzyw sztucznych spełniających normę EN 13432 lub EN 14995;</w:t>
      </w:r>
    </w:p>
    <w:p w14:paraId="220635CC" w14:textId="77777777" w:rsidR="00EC2157" w:rsidRPr="005B2DF9" w:rsidRDefault="00EC2157" w:rsidP="00EC2157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13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podawania wody lub innych napojów w opakowaniach wielokrotnego użytku </w:t>
      </w:r>
      <w:r w:rsidRPr="005B2DF9">
        <w:rPr>
          <w:rFonts w:ascii="Times New Roman" w:eastAsia="Calibri" w:hAnsi="Times New Roman" w:cs="Times New Roman"/>
          <w:sz w:val="24"/>
          <w:szCs w:val="24"/>
        </w:rPr>
        <w:br/>
        <w:t>lub w butelkach zwrotnych lub podawania do spożycia wody z kranu, jeśli spełnione są wynikające z przepisów prawa wymagania dotyczące jakości wody przeznaczonej do spożycia przez ludzi.</w:t>
      </w:r>
    </w:p>
    <w:p w14:paraId="634A9B57" w14:textId="77777777" w:rsidR="00EC2157" w:rsidRPr="005B2DF9" w:rsidRDefault="00EC2157" w:rsidP="00EC21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</w:p>
    <w:p w14:paraId="40363657" w14:textId="77777777" w:rsidR="00EC2157" w:rsidRPr="005B2DF9" w:rsidRDefault="00EC2157" w:rsidP="00EC21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ACF8A5C" w14:textId="77777777" w:rsidR="00EC2157" w:rsidRPr="005B2DF9" w:rsidRDefault="00EC2157" w:rsidP="00EC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D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VI. </w:t>
      </w:r>
      <w:r w:rsidRPr="005B2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Zapewnienie dostępności </w:t>
      </w:r>
      <w:r w:rsidRPr="005B2D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</w:t>
      </w:r>
    </w:p>
    <w:p w14:paraId="06FBD4B3" w14:textId="77777777" w:rsidR="00EC2157" w:rsidRPr="005B2DF9" w:rsidRDefault="00EC2157" w:rsidP="00EC215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61B9273" w14:textId="77777777" w:rsidR="00EC2157" w:rsidRPr="005B2DF9" w:rsidRDefault="00EC2157" w:rsidP="00EC215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bCs/>
          <w:sz w:val="24"/>
          <w:szCs w:val="24"/>
        </w:rPr>
        <w:t xml:space="preserve">Przy wykonywaniu zadania publicznego Oferent zobowiązany jest, zgodnie </w:t>
      </w: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z zapisami art. 4 ust. 3 ustawy z dnia 19 lipca 2019 r. o zapewnianiu dostępności osobom ze szczególnymi </w:t>
      </w:r>
      <w:r w:rsidRPr="005B2DF9">
        <w:rPr>
          <w:rFonts w:ascii="Times New Roman" w:eastAsia="Calibri" w:hAnsi="Times New Roman" w:cs="Times New Roman"/>
          <w:sz w:val="24"/>
          <w:szCs w:val="24"/>
        </w:rPr>
        <w:lastRenderedPageBreak/>
        <w:t>potrzebami (</w:t>
      </w:r>
      <w:proofErr w:type="spellStart"/>
      <w:r w:rsidRPr="005B2DF9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. Dz.U. z 2022 poz.2240 z późn.zm.)  </w:t>
      </w:r>
      <w:r w:rsidRPr="005B2DF9">
        <w:rPr>
          <w:rFonts w:ascii="Times New Roman" w:eastAsia="Calibri" w:hAnsi="Times New Roman" w:cs="Times New Roman"/>
          <w:bCs/>
          <w:sz w:val="24"/>
          <w:szCs w:val="24"/>
        </w:rPr>
        <w:t>do zapewnienia odbiorcom zadania publicznego co najmniej w zakresie minimalnym:</w:t>
      </w:r>
    </w:p>
    <w:p w14:paraId="6ACDFAD3" w14:textId="77777777" w:rsidR="00EC2157" w:rsidRPr="005B2DF9" w:rsidRDefault="00EC2157" w:rsidP="00EC215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2DF9">
        <w:rPr>
          <w:rFonts w:ascii="Times New Roman" w:eastAsia="Calibri" w:hAnsi="Times New Roman" w:cs="Times New Roman"/>
          <w:bCs/>
          <w:sz w:val="24"/>
          <w:szCs w:val="24"/>
        </w:rPr>
        <w:t xml:space="preserve">w obszarze dostępności architektonicznej: </w:t>
      </w:r>
    </w:p>
    <w:p w14:paraId="7B1C6191" w14:textId="77777777" w:rsidR="00EC2157" w:rsidRPr="005B2DF9" w:rsidRDefault="00EC2157" w:rsidP="00EC215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2DF9">
        <w:rPr>
          <w:rFonts w:ascii="Times New Roman" w:eastAsia="Calibri" w:hAnsi="Times New Roman" w:cs="Times New Roman"/>
          <w:bCs/>
          <w:sz w:val="24"/>
          <w:szCs w:val="24"/>
        </w:rPr>
        <w:t>wolnych od barier poziomych i pionowych przestrzeni komunikacyjnych budynków, w których realizowane będzie zadanie publiczne,</w:t>
      </w:r>
    </w:p>
    <w:p w14:paraId="0AD7EDB1" w14:textId="77777777" w:rsidR="00EC2157" w:rsidRPr="005B2DF9" w:rsidRDefault="00EC2157" w:rsidP="00EC215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2DF9">
        <w:rPr>
          <w:rFonts w:ascii="Times New Roman" w:eastAsia="Calibri" w:hAnsi="Times New Roman" w:cs="Times New Roman"/>
          <w:bCs/>
          <w:sz w:val="24"/>
          <w:szCs w:val="24"/>
        </w:rPr>
        <w:t>instalacji urządzeń lub zastosowania środków technicznych i rozwiązań architektonicznych w budynku, które umożliwiają dostęp do wszystkich pomieszczeń, w których realizowane jest zadanie publiczne, z wyłączeniem pomieszczeń technicznych,</w:t>
      </w:r>
    </w:p>
    <w:p w14:paraId="18C65613" w14:textId="77777777" w:rsidR="00EC2157" w:rsidRPr="005B2DF9" w:rsidRDefault="00EC2157" w:rsidP="00EC215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2DF9">
        <w:rPr>
          <w:rFonts w:ascii="Times New Roman" w:eastAsia="Calibri" w:hAnsi="Times New Roman" w:cs="Times New Roman"/>
          <w:bCs/>
          <w:sz w:val="24"/>
          <w:szCs w:val="24"/>
        </w:rPr>
        <w:t>informacji o rozkładzie pomieszczeń w budynku w sposób wizualny, dotykowy lub głosowy,</w:t>
      </w:r>
    </w:p>
    <w:p w14:paraId="0BE0E847" w14:textId="77777777" w:rsidR="00EC2157" w:rsidRPr="005B2DF9" w:rsidRDefault="00EC2157" w:rsidP="00EC215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2DF9">
        <w:rPr>
          <w:rFonts w:ascii="Times New Roman" w:eastAsia="Calibri" w:hAnsi="Times New Roman" w:cs="Times New Roman"/>
          <w:bCs/>
          <w:sz w:val="24"/>
          <w:szCs w:val="24"/>
        </w:rPr>
        <w:t>wstępu do budynku, w którym realizowane jest zadanie publiczne, osobie korzystającej z psa asystującego,</w:t>
      </w:r>
    </w:p>
    <w:p w14:paraId="4E3BA94F" w14:textId="77777777" w:rsidR="00EC2157" w:rsidRPr="005B2DF9" w:rsidRDefault="00EC2157" w:rsidP="00EC215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2DF9">
        <w:rPr>
          <w:rFonts w:ascii="Times New Roman" w:eastAsia="Calibri" w:hAnsi="Times New Roman" w:cs="Times New Roman"/>
          <w:bCs/>
          <w:sz w:val="24"/>
          <w:szCs w:val="24"/>
        </w:rPr>
        <w:t>osobom ze szczególnymi potrzebami możliwości ewakuacji lub uratowania w inny sposób, z budynku w którym realizowane jest zadanie publiczne;</w:t>
      </w:r>
    </w:p>
    <w:p w14:paraId="61DB1A68" w14:textId="77777777" w:rsidR="00EC2157" w:rsidRPr="005B2DF9" w:rsidRDefault="00EC2157" w:rsidP="00EC215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2DF9">
        <w:rPr>
          <w:rFonts w:ascii="Times New Roman" w:eastAsia="Calibri" w:hAnsi="Times New Roman" w:cs="Times New Roman"/>
          <w:bCs/>
          <w:sz w:val="24"/>
          <w:szCs w:val="24"/>
        </w:rPr>
        <w:t>w obszarze dostępności cyfrowej: funkcjonalności, kompatybilności, postrzegalności, zrozumiałości strony internetowej i aplikacji mobilnej poprzez spełnienie wymagań określonych w załączniku ustawy o dostępności cyfrowej stron internetowych i aplikacji mobilnych podmiotów publicznych w odniesieniu do strony internetowej lub aplikacji mobilnej jak również materiałów cyfrowych wytwarzanych i wykorzystywanych do realizacji zadania lub jego promocji;</w:t>
      </w:r>
    </w:p>
    <w:p w14:paraId="2D90F866" w14:textId="77777777" w:rsidR="00EC2157" w:rsidRPr="005B2DF9" w:rsidRDefault="00EC2157" w:rsidP="00EC215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2DF9">
        <w:rPr>
          <w:rFonts w:ascii="Times New Roman" w:eastAsia="Calibri" w:hAnsi="Times New Roman" w:cs="Times New Roman"/>
          <w:bCs/>
          <w:sz w:val="24"/>
          <w:szCs w:val="24"/>
        </w:rPr>
        <w:t>w obszarze dostępności informacyjno-komunikacyjnej:</w:t>
      </w:r>
    </w:p>
    <w:p w14:paraId="2D963B1F" w14:textId="77777777" w:rsidR="00EC2157" w:rsidRPr="005B2DF9" w:rsidRDefault="00EC2157" w:rsidP="00EC215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2DF9">
        <w:rPr>
          <w:rFonts w:ascii="Times New Roman" w:eastAsia="Calibri" w:hAnsi="Times New Roman" w:cs="Times New Roman"/>
          <w:bCs/>
          <w:sz w:val="24"/>
          <w:szCs w:val="24"/>
        </w:rPr>
        <w:t>obsługi, w ramach zadania publicznego, z wykorzystaniem środków wspierających komunikowanie się, o których mowa w ustawie o języku migowym i innych środkach komunikowania się, lub poprzez wykorzystanie zdalnego dostępu online do usługi tłumacza przez strony internetowe i aplikacje,</w:t>
      </w:r>
    </w:p>
    <w:p w14:paraId="7766D479" w14:textId="77777777" w:rsidR="00EC2157" w:rsidRPr="005B2DF9" w:rsidRDefault="00EC2157" w:rsidP="00EC215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2DF9">
        <w:rPr>
          <w:rFonts w:ascii="Times New Roman" w:eastAsia="Calibri" w:hAnsi="Times New Roman" w:cs="Times New Roman"/>
          <w:bCs/>
          <w:sz w:val="24"/>
          <w:szCs w:val="24"/>
        </w:rPr>
        <w:t xml:space="preserve">instalacji urządzeń lub innych środków technicznych do obsługi osób słabosłyszących w ramach zadania publicznego, np. pętla indukcyjna, system FM lub urządzeń opartych o inne technologie, których celem jest wspomaganie słyszenia; </w:t>
      </w:r>
    </w:p>
    <w:p w14:paraId="3EF21959" w14:textId="77777777" w:rsidR="00EC2157" w:rsidRPr="005B2DF9" w:rsidRDefault="00EC2157" w:rsidP="00EC215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2DF9">
        <w:rPr>
          <w:rFonts w:ascii="Times New Roman" w:eastAsia="Calibri" w:hAnsi="Times New Roman" w:cs="Times New Roman"/>
          <w:bCs/>
          <w:sz w:val="24"/>
          <w:szCs w:val="24"/>
        </w:rPr>
        <w:t>na stronie internetowej podmiotu informacji o zakresie działalności w postaci pliku zawierającego tekst odczytywalny maszynowo, nagrania treści w polskim języku migowym, informacja w tekście łatwym do czytania i zrozumienia,</w:t>
      </w:r>
    </w:p>
    <w:p w14:paraId="68C33AAE" w14:textId="77777777" w:rsidR="00EC2157" w:rsidRPr="005B2DF9" w:rsidRDefault="00EC2157" w:rsidP="00EC215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>na wniosek osoby ze szczególnymi potrzebami, komunikacji w sposób preferowany przez osobę ze szczególnymi potrzebami.</w:t>
      </w:r>
    </w:p>
    <w:p w14:paraId="24AF0CC4" w14:textId="77777777" w:rsidR="00EC2157" w:rsidRPr="005B2DF9" w:rsidRDefault="00EC2157" w:rsidP="00EC215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>Obsługa odbiorców zadania publicznego może być realizowana poprzez dostęp alternatywny zgodnie z art. 7 ustawy z dnia 19 lipca 2019 r. o zapewnianiu dostępności osobom ze szczególnymi potrzebami, szczegółowo określony przez oferenta w części VI oferty konkursowej (opis barier architektonicznych, uzasadnienie braku możliwości ich likwidacji, opisanie dostępu alternatywnego).</w:t>
      </w:r>
    </w:p>
    <w:p w14:paraId="6A896FBA" w14:textId="77777777" w:rsidR="00EC2157" w:rsidRPr="005B2DF9" w:rsidRDefault="00EC2157" w:rsidP="00EC2157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>W umowie o powierzenie realizacji zadania publicznego Zleceniodawca określi szczegółowe warunki służące zapewnieniu przez Zleceniobiorcę dostępności osobom ze szczególnymi potrzebami w zakresie realizacji zadań publicznych, z uwzględnieniem minimalnych wymagań, o których mowa w art. 6 ustawy z dnia 19 lipca 2019 r. o zapewnianiu dostępności osobom ze szczególnymi potrzebami, o ile jest to możliwe, z uwzględnieniem uniwersalnego projektowania. Dostępność definiowana jest jako dostępność architektoniczna, cyfrowa, informacyjno-komunikacyjna.</w:t>
      </w:r>
    </w:p>
    <w:p w14:paraId="35901913" w14:textId="77777777" w:rsidR="00EC2157" w:rsidRPr="005B2DF9" w:rsidRDefault="00EC2157" w:rsidP="00EC2157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>Umowa dotacyjna może być rozwiązana przez Zleceniodawcę w drodze jednostronnego oświadczenia ze skutkiem natychmiastowym w przypadku niewywiązywania się Zleceniobiorcy z obowiązku zapewniania dostępności, o której mowa w ust. 1.</w:t>
      </w:r>
    </w:p>
    <w:p w14:paraId="741EB3F5" w14:textId="77777777" w:rsidR="00EC2157" w:rsidRPr="005B2DF9" w:rsidRDefault="00EC2157" w:rsidP="00EC21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8EAB7D6" w14:textId="77777777" w:rsidR="00EC2157" w:rsidRPr="005B2DF9" w:rsidRDefault="00EC2157" w:rsidP="00EC21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F9B7412" w14:textId="77777777" w:rsidR="00EC2157" w:rsidRPr="005B2DF9" w:rsidRDefault="00EC2157" w:rsidP="00EC21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B2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VII. Termin i warunki składania ofert </w:t>
      </w:r>
    </w:p>
    <w:p w14:paraId="49C09C86" w14:textId="77777777" w:rsidR="00EC2157" w:rsidRPr="005B2DF9" w:rsidRDefault="00EC2157" w:rsidP="00EC2157">
      <w:pPr>
        <w:tabs>
          <w:tab w:val="num" w:pos="25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418D2E" w14:textId="77777777" w:rsidR="00EC2157" w:rsidRPr="005B2DF9" w:rsidRDefault="00EC2157" w:rsidP="00EC215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W konkursie mogą brać udział podmioty określone w art. 11 ust. 3 ustawy </w:t>
      </w:r>
      <w:r w:rsidRPr="005B2DF9">
        <w:rPr>
          <w:rFonts w:ascii="Times New Roman" w:eastAsia="Calibri" w:hAnsi="Times New Roman" w:cs="Times New Roman"/>
          <w:sz w:val="24"/>
          <w:szCs w:val="24"/>
        </w:rPr>
        <w:br/>
        <w:t>z dnia 24 kwietnia 2003 r. o działalności pożytku publicznego i o wolontariacie</w:t>
      </w:r>
      <w:r w:rsidRPr="005B2DF9">
        <w:rPr>
          <w:rFonts w:ascii="Calibri" w:eastAsia="Calibri" w:hAnsi="Calibri" w:cs="Times New Roman"/>
          <w:sz w:val="24"/>
          <w:szCs w:val="24"/>
        </w:rPr>
        <w:t xml:space="preserve"> </w:t>
      </w:r>
      <w:r w:rsidRPr="005B2DF9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5B2DF9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5B2DF9">
        <w:rPr>
          <w:rFonts w:ascii="Times New Roman" w:eastAsia="Calibri" w:hAnsi="Times New Roman" w:cs="Times New Roman"/>
          <w:sz w:val="24"/>
          <w:szCs w:val="24"/>
        </w:rPr>
        <w:t>. Dz. U. z 2023 r. poz. 571 z późn.zm.) w tym stowarzyszenia zwykłe, które powstały po 20.05.2016 r. lub dokonały zmian zgodnie z nowelizacją ustawy Prawo o stowarzyszeniach</w:t>
      </w:r>
      <w:r w:rsidRPr="005B2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5B2DF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5B2DF9">
        <w:rPr>
          <w:rFonts w:ascii="Times New Roman" w:eastAsia="Times New Roman" w:hAnsi="Times New Roman" w:cs="Times New Roman"/>
          <w:sz w:val="24"/>
          <w:szCs w:val="24"/>
          <w:lang w:eastAsia="pl-PL"/>
        </w:rPr>
        <w:t>. Dz</w:t>
      </w:r>
      <w:r w:rsidRPr="005B2DF9">
        <w:rPr>
          <w:rFonts w:ascii="Times New Roman" w:eastAsia="Calibri" w:hAnsi="Times New Roman" w:cs="Times New Roman"/>
          <w:sz w:val="24"/>
          <w:szCs w:val="24"/>
        </w:rPr>
        <w:t>.U. z 2020 poz. 2261 z późn.zm.) – jeżeli ich cele statutowe obejmują prowadzenie działalności pożytku w zakresie zadania.</w:t>
      </w:r>
    </w:p>
    <w:p w14:paraId="56D20902" w14:textId="77777777" w:rsidR="00EC2157" w:rsidRPr="005B2DF9" w:rsidRDefault="00EC2157" w:rsidP="00EC215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Oferty realizacji zadania należy sporządzić wg wzoru określonego w Rozporządzeniu Przewodniczącego Komitetu do spraw Pożytku Publicznego z dnia 24 października </w:t>
      </w:r>
      <w:r w:rsidRPr="005B2DF9">
        <w:rPr>
          <w:rFonts w:ascii="Times New Roman" w:eastAsia="Calibri" w:hAnsi="Times New Roman" w:cs="Times New Roman"/>
          <w:sz w:val="24"/>
          <w:szCs w:val="24"/>
        </w:rPr>
        <w:br/>
        <w:t xml:space="preserve">2018 r. w sprawie wzorów ofert i ramowych wzorów umów dotyczących realizacji zadań publicznych oraz wzorów sprawozdań z wykonania tych zadań (Dz.U. 2018 poz. 2057). </w:t>
      </w:r>
      <w:r w:rsidRPr="005B2DF9">
        <w:rPr>
          <w:rFonts w:ascii="Times New Roman" w:eastAsia="Calibri" w:hAnsi="Times New Roman" w:cs="Times New Roman"/>
          <w:i/>
          <w:sz w:val="24"/>
          <w:szCs w:val="24"/>
        </w:rPr>
        <w:t>Formularz oferty realizacji zadania znajdujący się GENERATORZE OFERT witkac.pl powstał na podstawie wzoru określonego w ww. rozporządzeniu.</w:t>
      </w:r>
    </w:p>
    <w:p w14:paraId="52B06FC3" w14:textId="77777777" w:rsidR="00EC2157" w:rsidRPr="005B2DF9" w:rsidRDefault="00EC2157" w:rsidP="00EC215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Uprawniony podmiot może złożyć w jednym naborze </w:t>
      </w:r>
      <w:r w:rsidRPr="005B2D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więcej niż 1  ofertę</w:t>
      </w:r>
      <w:r w:rsidRPr="005B2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 realizację zadania publicznego objętego niniejszym konkursem.</w:t>
      </w:r>
    </w:p>
    <w:p w14:paraId="55BC641B" w14:textId="77777777" w:rsidR="00EC2157" w:rsidRPr="005B2DF9" w:rsidRDefault="00EC2157" w:rsidP="00EC215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D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Ofertę należy złożyć za pomocą </w:t>
      </w:r>
      <w:r w:rsidRPr="005B2DF9">
        <w:rPr>
          <w:rFonts w:ascii="Times New Roman" w:eastAsia="Calibri" w:hAnsi="Times New Roman" w:cs="Times New Roman"/>
          <w:sz w:val="24"/>
          <w:szCs w:val="24"/>
        </w:rPr>
        <w:t>GENERATORA OFERT witkac.pl</w:t>
      </w:r>
      <w:r w:rsidRPr="005B2DF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 dostępnego na stronie </w:t>
      </w:r>
      <w:hyperlink r:id="rId8" w:history="1">
        <w:r w:rsidRPr="005B2DF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https://witkac.pl</w:t>
        </w:r>
      </w:hyperlink>
      <w:r w:rsidRPr="005B2DF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7593899" w14:textId="77777777" w:rsidR="00EC2157" w:rsidRPr="005B2DF9" w:rsidRDefault="00EC2157" w:rsidP="00EC215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Wygenerowane za pomocą GENERATORA OFERT witkac.pl </w:t>
      </w:r>
      <w:r w:rsidRPr="005B2D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potwierdzenie złożenia oferty</w:t>
      </w:r>
      <w:r w:rsidRPr="005B2DF9">
        <w:rPr>
          <w:rFonts w:ascii="Times New Roman" w:eastAsia="Times New Roman" w:hAnsi="Times New Roman" w:cs="Times New Roman"/>
          <w:b/>
          <w:bCs/>
          <w:sz w:val="24"/>
          <w:szCs w:val="24"/>
        </w:rPr>
        <w:t>, zawierające zgodną sumę kontrolną z ofertą złożoną w GENERATORZE OFERT, należy:</w:t>
      </w:r>
    </w:p>
    <w:p w14:paraId="74DD28C9" w14:textId="77777777" w:rsidR="00EC2157" w:rsidRPr="005B2DF9" w:rsidRDefault="00EC2157" w:rsidP="00EC2157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wydrukować, opatrzyć właściwymi podpisami osób uprawnionych do reprezentowania organizacji i </w:t>
      </w:r>
      <w:r w:rsidRPr="005B2D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złożyć w formie papierowej</w:t>
      </w:r>
      <w:r w:rsidRPr="005B2DF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do </w:t>
      </w:r>
      <w:r w:rsidRPr="005B2DF9">
        <w:rPr>
          <w:rFonts w:ascii="Times New Roman" w:eastAsia="Calibri" w:hAnsi="Times New Roman" w:cs="Times New Roman"/>
          <w:b/>
          <w:sz w:val="24"/>
          <w:szCs w:val="24"/>
        </w:rPr>
        <w:t>Biura Toruńskiego Centrum Miasta Urzędu Miasta Torunia, ul. Wały Gen. Sikorskiego 8, 87-100 Toruń</w:t>
      </w:r>
      <w:r w:rsidRPr="005B2DF9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14:paraId="637293BD" w14:textId="77777777" w:rsidR="00EC2157" w:rsidRPr="005B2DF9" w:rsidRDefault="00EC2157" w:rsidP="00EC2157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Times New Roman" w:hAnsi="Times New Roman" w:cs="Times New Roman"/>
          <w:b/>
          <w:bCs/>
          <w:sz w:val="24"/>
          <w:szCs w:val="24"/>
        </w:rPr>
        <w:t>lub</w:t>
      </w:r>
      <w:r w:rsidRPr="005B2DF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podpisać wygenerowany plik właściwymi </w:t>
      </w:r>
      <w:r w:rsidRPr="005B2D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podpisami elektronicznymi</w:t>
      </w:r>
      <w:r w:rsidRPr="005B2D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(profil zaufany lub kwalifikowany podpis elektroniczny) osób uprawnionych do reprezentowania organizacji i </w:t>
      </w:r>
      <w:r w:rsidRPr="005B2D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złożyć za pomocą środków komunikacji elektronicznej</w:t>
      </w:r>
      <w:r w:rsidRPr="005B2DF9">
        <w:rPr>
          <w:rFonts w:ascii="Times New Roman" w:eastAsia="Times New Roman" w:hAnsi="Times New Roman" w:cs="Times New Roman"/>
          <w:b/>
          <w:bCs/>
          <w:sz w:val="24"/>
          <w:szCs w:val="24"/>
        </w:rPr>
        <w:t>: e-PUAP na skrytkę Urzędu Miasta Torunia: /</w:t>
      </w:r>
      <w:proofErr w:type="spellStart"/>
      <w:r w:rsidRPr="005B2DF9">
        <w:rPr>
          <w:rFonts w:ascii="Times New Roman" w:eastAsia="Times New Roman" w:hAnsi="Times New Roman" w:cs="Times New Roman"/>
          <w:b/>
          <w:bCs/>
          <w:sz w:val="24"/>
          <w:szCs w:val="24"/>
        </w:rPr>
        <w:t>UMTorun</w:t>
      </w:r>
      <w:proofErr w:type="spellEnd"/>
      <w:r w:rsidRPr="005B2D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/skrytka lub pocztą elektroniczną </w:t>
      </w:r>
      <w:r w:rsidRPr="005B2D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na adres: </w:t>
      </w:r>
      <w:r w:rsidRPr="005B2DF9">
        <w:rPr>
          <w:rFonts w:ascii="Times New Roman" w:eastAsia="Calibri" w:hAnsi="Times New Roman" w:cs="Times New Roman"/>
          <w:b/>
          <w:sz w:val="24"/>
          <w:szCs w:val="24"/>
          <w:u w:val="single"/>
        </w:rPr>
        <w:t>starowka@um.torun.pl</w:t>
      </w:r>
      <w:r w:rsidRPr="005B2D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;</w:t>
      </w:r>
    </w:p>
    <w:p w14:paraId="3D9AA914" w14:textId="77777777" w:rsidR="00EC2157" w:rsidRPr="005B2DF9" w:rsidRDefault="00EC2157" w:rsidP="00EC2157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Times New Roman" w:hAnsi="Times New Roman" w:cs="Times New Roman"/>
          <w:b/>
          <w:bCs/>
          <w:sz w:val="24"/>
          <w:szCs w:val="24"/>
        </w:rPr>
        <w:t>lub</w:t>
      </w:r>
      <w:r w:rsidRPr="005B2DF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wydrukować wygenerowany plik i opatrzyć właściwymi podpisami osób uprawnionych do reprezentowania organizacji, a następnie zeskanować i </w:t>
      </w:r>
      <w:r w:rsidRPr="005B2D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złożyć za pomocą środków komunikacji elektronicznej</w:t>
      </w:r>
      <w:r w:rsidRPr="005B2DF9">
        <w:rPr>
          <w:rFonts w:ascii="Times New Roman" w:eastAsia="Times New Roman" w:hAnsi="Times New Roman" w:cs="Times New Roman"/>
          <w:b/>
          <w:bCs/>
          <w:sz w:val="24"/>
          <w:szCs w:val="24"/>
        </w:rPr>
        <w:t>: e-PUAP na skrytkę Urzędu Miasta Torunia: /</w:t>
      </w:r>
      <w:proofErr w:type="spellStart"/>
      <w:r w:rsidRPr="005B2DF9">
        <w:rPr>
          <w:rFonts w:ascii="Times New Roman" w:eastAsia="Times New Roman" w:hAnsi="Times New Roman" w:cs="Times New Roman"/>
          <w:b/>
          <w:bCs/>
          <w:sz w:val="24"/>
          <w:szCs w:val="24"/>
        </w:rPr>
        <w:t>UMTorun</w:t>
      </w:r>
      <w:proofErr w:type="spellEnd"/>
      <w:r w:rsidRPr="005B2D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/skrytka lub pocztą elektroniczną </w:t>
      </w:r>
      <w:r w:rsidRPr="005B2D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na adres: </w:t>
      </w:r>
      <w:r w:rsidRPr="005B2DF9">
        <w:rPr>
          <w:rFonts w:ascii="Times New Roman" w:eastAsia="Calibri" w:hAnsi="Times New Roman" w:cs="Times New Roman"/>
          <w:b/>
          <w:sz w:val="24"/>
          <w:szCs w:val="24"/>
        </w:rPr>
        <w:t>starowka@um.torun.pl</w:t>
      </w:r>
      <w:r w:rsidRPr="005B2D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;</w:t>
      </w:r>
    </w:p>
    <w:p w14:paraId="715541EC" w14:textId="65854EC6" w:rsidR="00EC2157" w:rsidRPr="005B2DF9" w:rsidRDefault="00EC2157" w:rsidP="00EC215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B2D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w terminie do dnia </w:t>
      </w:r>
      <w:r w:rsidR="00A60C57" w:rsidRPr="005B2D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02</w:t>
      </w:r>
      <w:r w:rsidRPr="005B2D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.0</w:t>
      </w:r>
      <w:r w:rsidR="00A60C57" w:rsidRPr="005B2D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</w:t>
      </w:r>
      <w:r w:rsidRPr="005B2D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.2024 r</w:t>
      </w:r>
      <w:r w:rsidRPr="005B2D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Za datę dostarczenia potwierdzenia uznaje się datę wpływu dokumentu na wskazany powyżej adres poczty elektronicznej (nie później niż do godz. 23:59 ostatniego dnia </w:t>
      </w:r>
      <w:r w:rsidRPr="005B2D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naboru) lub na wskazany powyżej adres siedziby Biura (w godzinach pracy, tj. 2.0</w:t>
      </w:r>
      <w:r w:rsidR="00A60C57" w:rsidRPr="005B2D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5B2D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.2024 r. do godziny 15:30).</w:t>
      </w:r>
    </w:p>
    <w:p w14:paraId="6ECEFCE2" w14:textId="77777777" w:rsidR="00EC2157" w:rsidRPr="005B2DF9" w:rsidRDefault="00EC2157" w:rsidP="00EC215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B2D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Dopuszcza się możliwość wycofania przez oferenta oferty złożonej </w:t>
      </w:r>
      <w:r w:rsidRPr="005B2DF9">
        <w:rPr>
          <w:rFonts w:ascii="Times New Roman" w:eastAsia="Calibri" w:hAnsi="Times New Roman" w:cs="Times New Roman"/>
          <w:sz w:val="24"/>
          <w:szCs w:val="24"/>
        </w:rPr>
        <w:t>za pomocą GENERATORA OFERT na każdym etapie jej dalszego procedowania. Pracownik merytoryczny Urzędu Miasta Torunia wycofuje ofertę za pomocą GENERATORA OFERT, po złożeniu przez oferenta pisemnego lub elektronicznego oświadczenia o wycofaniu oferty.</w:t>
      </w:r>
    </w:p>
    <w:p w14:paraId="15C85793" w14:textId="77777777" w:rsidR="00EC2157" w:rsidRPr="005B2DF9" w:rsidRDefault="00EC2157" w:rsidP="00EC215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W wyjątkowych przypadkach, w sytuacji unieruchomienia GENERATORA OFERT witkac.pl, dopuszcza się złożenie oferty, potwierdzenia złożenia oferty, korekty/aktualizacji </w:t>
      </w:r>
      <w:r w:rsidRPr="005B2D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oferty w innej formie. W razie wystąpienia ww. okoliczności, informacja w tej sprawie zostanie podana do publicznej wiadomości w formie komunikatu co najmniej w miejskim serwisie informacyjnym dla organizacji pozarządowych </w:t>
      </w:r>
      <w:proofErr w:type="spellStart"/>
      <w:r w:rsidRPr="005B2DF9">
        <w:rPr>
          <w:rFonts w:ascii="Times New Roman" w:eastAsia="Calibri" w:hAnsi="Times New Roman" w:cs="Times New Roman"/>
          <w:sz w:val="24"/>
          <w:szCs w:val="24"/>
        </w:rPr>
        <w:t>orbiToruń</w:t>
      </w:r>
      <w:proofErr w:type="spellEnd"/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9" w:history="1">
        <w:r w:rsidRPr="005B2DF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www.orbitorun.pl</w:t>
        </w:r>
      </w:hyperlink>
      <w:r w:rsidRPr="005B2DF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1D4646A" w14:textId="77777777" w:rsidR="00EC2157" w:rsidRPr="005B2DF9" w:rsidRDefault="00EC2157" w:rsidP="00EC215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>Oferta powinna zawierać w szczególności:</w:t>
      </w:r>
    </w:p>
    <w:p w14:paraId="0C1D1153" w14:textId="77777777" w:rsidR="00EC2157" w:rsidRPr="005B2DF9" w:rsidRDefault="00EC2157" w:rsidP="00EC215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rodzaj zadania publicznego, </w:t>
      </w:r>
    </w:p>
    <w:p w14:paraId="522E5652" w14:textId="77777777" w:rsidR="00EC2157" w:rsidRPr="005B2DF9" w:rsidRDefault="00EC2157" w:rsidP="00EC215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>tytuł zadania</w:t>
      </w:r>
      <w:r w:rsidRPr="005B2DF9">
        <w:rPr>
          <w:rFonts w:ascii="Times New Roman" w:eastAsia="Arial" w:hAnsi="Times New Roman" w:cs="Times New Roman"/>
          <w:sz w:val="24"/>
          <w:szCs w:val="24"/>
        </w:rPr>
        <w:t xml:space="preserve"> publicznego</w:t>
      </w:r>
      <w:r w:rsidRPr="005B2DF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6B27855" w14:textId="77777777" w:rsidR="00EC2157" w:rsidRPr="005B2DF9" w:rsidRDefault="00EC2157" w:rsidP="00EC215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termin </w:t>
      </w:r>
      <w:r w:rsidRPr="005B2DF9">
        <w:rPr>
          <w:rFonts w:ascii="Times New Roman" w:eastAsia="Arial" w:hAnsi="Times New Roman" w:cs="Times New Roman"/>
          <w:sz w:val="24"/>
          <w:szCs w:val="24"/>
        </w:rPr>
        <w:t>realizacji zadania</w:t>
      </w:r>
      <w:r w:rsidRPr="005B2DF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7BF27FA" w14:textId="77777777" w:rsidR="00EC2157" w:rsidRPr="005B2DF9" w:rsidRDefault="00EC2157" w:rsidP="00EC215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>syntetyczny opis zadania;</w:t>
      </w:r>
    </w:p>
    <w:p w14:paraId="1B6D6628" w14:textId="77777777" w:rsidR="00EC2157" w:rsidRPr="005B2DF9" w:rsidRDefault="00EC2157" w:rsidP="00EC215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>plan i harmonogram działań;</w:t>
      </w:r>
    </w:p>
    <w:p w14:paraId="4EF4D92F" w14:textId="77777777" w:rsidR="00EC2157" w:rsidRPr="005B2DF9" w:rsidRDefault="00EC2157" w:rsidP="00EC215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opis zakładanych rezultatów zadania, </w:t>
      </w:r>
      <w:r w:rsidRPr="005B2DF9">
        <w:rPr>
          <w:rFonts w:ascii="Times New Roman" w:eastAsia="Calibri" w:hAnsi="Times New Roman" w:cs="Times New Roman"/>
          <w:b/>
          <w:sz w:val="24"/>
          <w:szCs w:val="24"/>
          <w:u w:val="single"/>
        </w:rPr>
        <w:t>w tym dodatkowe informacje dotyczące rezultatów zadania ( pkt. III 5 i 6 wzoru oferty realizacji zadania)</w:t>
      </w:r>
      <w:r w:rsidRPr="005B2DF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23CB2F2" w14:textId="77777777" w:rsidR="00EC2157" w:rsidRPr="005B2DF9" w:rsidRDefault="00EC2157" w:rsidP="00EC215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>charakterystykę oferenta, w tym informacje o wcześniejszej działalności oferenta, informację o zasobach kadrowych, rzeczowych i finansowych oferenta, które będą wykorzystywane do realizacji zadania;</w:t>
      </w:r>
    </w:p>
    <w:p w14:paraId="0DA9C3B6" w14:textId="77777777" w:rsidR="00EC2157" w:rsidRPr="005B2DF9" w:rsidRDefault="00EC2157" w:rsidP="00EC215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bCs/>
          <w:sz w:val="24"/>
          <w:szCs w:val="24"/>
        </w:rPr>
        <w:t xml:space="preserve">kalkulację przewidywanych kosztów </w:t>
      </w: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realizacji zadania publicznego, w tym zestawienie kosztów realizacji </w:t>
      </w:r>
      <w:r w:rsidRPr="005B2DF9">
        <w:rPr>
          <w:rFonts w:ascii="Times New Roman" w:eastAsia="Arial" w:hAnsi="Times New Roman" w:cs="Times New Roman"/>
          <w:sz w:val="24"/>
          <w:szCs w:val="24"/>
        </w:rPr>
        <w:t>zadania publicznego</w:t>
      </w: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 oraz źródła finansowania kosztów zadania;</w:t>
      </w:r>
    </w:p>
    <w:p w14:paraId="44C5CFC5" w14:textId="77777777" w:rsidR="00EC2157" w:rsidRPr="005B2DF9" w:rsidRDefault="00EC2157" w:rsidP="00EC215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>wypełnione wszystkie pola w formularzu (w przypadku, gdy informacja wymagana w danym polu z jakichkolwiek powodów nie dotyczy oferenta, należy wpisać „nie dotyczy” lub wstawić znak „-„, a w miejscach, które wymagają podania wartości liczbowych należy wstawić cyfrę „0”);</w:t>
      </w:r>
    </w:p>
    <w:p w14:paraId="73C08A4F" w14:textId="77777777" w:rsidR="00EC2157" w:rsidRPr="005B2DF9" w:rsidRDefault="00EC2157" w:rsidP="00EC215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2DF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dodatkową informację oferenta – należy uwzględnić w części VI oferty: </w:t>
      </w:r>
    </w:p>
    <w:p w14:paraId="3C86FF6C" w14:textId="77777777" w:rsidR="00EC2157" w:rsidRPr="005B2DF9" w:rsidRDefault="00EC2157" w:rsidP="00EC2157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bCs/>
          <w:sz w:val="24"/>
          <w:szCs w:val="24"/>
        </w:rPr>
        <w:t xml:space="preserve">jakie wydatki zostały </w:t>
      </w:r>
      <w:r w:rsidRPr="005B2DF9">
        <w:rPr>
          <w:rFonts w:ascii="Times New Roman" w:eastAsia="Times New Roman" w:hAnsi="Times New Roman" w:cs="Times New Roman"/>
          <w:sz w:val="24"/>
          <w:szCs w:val="24"/>
        </w:rPr>
        <w:t>zaplanowane do pokrycia z dotacji (rodzaj kosztu, wartość ogółem, w tym wartość planowana do pokrycia z dotacji),</w:t>
      </w:r>
    </w:p>
    <w:p w14:paraId="22019C7E" w14:textId="77777777" w:rsidR="00EC2157" w:rsidRPr="005B2DF9" w:rsidRDefault="00EC2157" w:rsidP="00EC2157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Times New Roman" w:hAnsi="Times New Roman" w:cs="Times New Roman"/>
          <w:sz w:val="24"/>
          <w:szCs w:val="24"/>
        </w:rPr>
        <w:t xml:space="preserve">wysokość przyjętych stawek pracy wolontariuszy i </w:t>
      </w: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sposób wyceny wkładu osobowego i/lub rzeczowego, jeżeli oferent planuje jego wniesienie w ramach realizacji zadania; </w:t>
      </w:r>
    </w:p>
    <w:p w14:paraId="32DD417A" w14:textId="77777777" w:rsidR="00EC2157" w:rsidRPr="005B2DF9" w:rsidRDefault="00EC2157" w:rsidP="00EC2157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brak tych informacji w ofercie uznany będzie przez komisję konkursową za błąd formalny podlegający poprawie; </w:t>
      </w:r>
    </w:p>
    <w:p w14:paraId="6D25A588" w14:textId="77777777" w:rsidR="00EC2157" w:rsidRPr="005B2DF9" w:rsidRDefault="00EC2157" w:rsidP="00EC2157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>opis sposobu zapewnienia dostępności osobom ze szczególnymi potrzebami w zakresie dostępności: opis sposobu zapewnienia dostępności osobom ze szczególnymi potrzebami w zakresie dostępności: architektonicznej, cyfrowej, informacyjno-komunikacyjnej.</w:t>
      </w:r>
    </w:p>
    <w:p w14:paraId="584C45CB" w14:textId="77777777" w:rsidR="00EC2157" w:rsidRPr="005B2DF9" w:rsidRDefault="00EC2157" w:rsidP="00EC215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bCs/>
          <w:sz w:val="24"/>
          <w:szCs w:val="24"/>
        </w:rPr>
        <w:t>Do oferty, jako dodatkowe informacje uzupełniające, należy załączyć (w formie elektronicznej</w:t>
      </w:r>
      <w:r w:rsidRPr="005B2DF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5B2DF9">
        <w:rPr>
          <w:rFonts w:ascii="Times New Roman" w:eastAsia="Times New Roman" w:hAnsi="Times New Roman" w:cs="Times New Roman"/>
          <w:sz w:val="24"/>
          <w:szCs w:val="24"/>
          <w:lang w:eastAsia="pl-PL"/>
        </w:rPr>
        <w:t>– skany)</w:t>
      </w: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011E7276" w14:textId="77777777" w:rsidR="00EC2157" w:rsidRPr="005B2DF9" w:rsidRDefault="00EC2157" w:rsidP="00EC215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bCs/>
          <w:sz w:val="24"/>
          <w:szCs w:val="24"/>
        </w:rPr>
        <w:t xml:space="preserve">aktualny odpis z odpowiedniego rejestru lub inne dokumenty informujące o statusie prawnym podmiotu składającego ofertę i umocowanie osób go reprezentujących, np. </w:t>
      </w:r>
      <w:r w:rsidRPr="005B2DF9">
        <w:rPr>
          <w:rFonts w:ascii="Times New Roman" w:eastAsia="Calibri" w:hAnsi="Times New Roman" w:cs="Times New Roman"/>
          <w:sz w:val="24"/>
          <w:szCs w:val="24"/>
        </w:rPr>
        <w:t>kopia umowy lub statutu spółki potwierdzoną za zgodność z oryginałem – w przypadku gdy oferent jest spółką prawa handlowego, o której mowa w art.3 ust.3 pkt 4 ustawy o działalności pożytku publicznego i o wolontariacie;</w:t>
      </w:r>
    </w:p>
    <w:p w14:paraId="0819DA0F" w14:textId="77777777" w:rsidR="00EC2157" w:rsidRPr="005B2DF9" w:rsidRDefault="00EC2157" w:rsidP="00EC215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kopia  statutu oferenta potwierdzoną za zgodność z oryginałem; </w:t>
      </w:r>
    </w:p>
    <w:p w14:paraId="62CF25F9" w14:textId="77777777" w:rsidR="00EC2157" w:rsidRPr="005B2DF9" w:rsidRDefault="00EC2157" w:rsidP="00EC2157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2DF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w przypadku zaangażowania partnerów w realizację zadania - kopię dokumentu potwierdzającego deklarowaną współpracę </w:t>
      </w:r>
      <w:r w:rsidRPr="005B2DF9">
        <w:rPr>
          <w:rFonts w:ascii="Times New Roman" w:eastAsia="Calibri" w:hAnsi="Times New Roman" w:cs="Times New Roman"/>
          <w:color w:val="000000"/>
          <w:sz w:val="24"/>
          <w:szCs w:val="24"/>
        </w:rPr>
        <w:t>(np. umowa/porozumienie partnerskie, list intencyjny/deklaracja, w przypadku nieformalnej współpracy - pisemne potwierdzenie lub oświadczenie);</w:t>
      </w:r>
    </w:p>
    <w:p w14:paraId="3FF0B376" w14:textId="77777777" w:rsidR="00EC2157" w:rsidRPr="005B2DF9" w:rsidRDefault="00EC2157" w:rsidP="00EC2157">
      <w:pPr>
        <w:widowControl w:val="0"/>
        <w:numPr>
          <w:ilvl w:val="0"/>
          <w:numId w:val="12"/>
        </w:numPr>
        <w:shd w:val="clear" w:color="auto" w:fill="FFFFFF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kern w:val="3"/>
          <w:sz w:val="24"/>
          <w:szCs w:val="24"/>
          <w:lang w:eastAsia="ar-SA"/>
        </w:rPr>
      </w:pPr>
      <w:r w:rsidRPr="005B2DF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dla podmiotów działających na podstawie przepisów o stosunku Państwa do Kościoła Katolickiego oraz do innych kościołów i związków wyznaniowych, obowiązkowym dokumentem jest kopia dekretu o mianowaniu księdza na proboszcza parafii, pełnomocnictwa lub upoważnienie zarządu głównego wydane dla osób go reprezentujących z oddziałów terenowych nie posiadających osobowości prawnej;</w:t>
      </w:r>
    </w:p>
    <w:p w14:paraId="10218A8A" w14:textId="77777777" w:rsidR="00EC2157" w:rsidRPr="005B2DF9" w:rsidRDefault="00EC2157" w:rsidP="00EC2157">
      <w:pPr>
        <w:widowControl w:val="0"/>
        <w:numPr>
          <w:ilvl w:val="0"/>
          <w:numId w:val="12"/>
        </w:numPr>
        <w:shd w:val="clear" w:color="auto" w:fill="FFFFFF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kern w:val="3"/>
          <w:sz w:val="24"/>
          <w:szCs w:val="24"/>
          <w:lang w:eastAsia="ar-SA"/>
        </w:rPr>
      </w:pPr>
      <w:r w:rsidRPr="005B2DF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lastRenderedPageBreak/>
        <w:t>inne, np. dokumenty upoważniające daną osobę lub osoby do  reprezentowania podmiotu - dotyczy podmiotów, które w dokumencie stanowiącym o podstawie działalności nie posiadają informacji o osobach upoważnionych do reprezentowania podmiotu, oświadczenia właściwego organu, zarządu głównego lub innego organu  wykonawczego, wyrażające:</w:t>
      </w:r>
    </w:p>
    <w:p w14:paraId="71CC8D59" w14:textId="77777777" w:rsidR="00EC2157" w:rsidRPr="005B2DF9" w:rsidRDefault="00EC2157" w:rsidP="00EC2157">
      <w:pPr>
        <w:widowControl w:val="0"/>
        <w:numPr>
          <w:ilvl w:val="0"/>
          <w:numId w:val="3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6" w:lineRule="auto"/>
        <w:ind w:left="851" w:hanging="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B2DF9">
        <w:rPr>
          <w:rFonts w:ascii="Times New Roman" w:eastAsia="Calibri" w:hAnsi="Times New Roman" w:cs="Times New Roman"/>
          <w:color w:val="000000"/>
          <w:sz w:val="24"/>
          <w:szCs w:val="24"/>
        </w:rPr>
        <w:t>upoważnienie do złożenia oferty na realizację określonego zadania publicznego,</w:t>
      </w:r>
    </w:p>
    <w:p w14:paraId="4F577888" w14:textId="77777777" w:rsidR="00EC2157" w:rsidRPr="005B2DF9" w:rsidRDefault="00EC2157" w:rsidP="00EC2157">
      <w:pPr>
        <w:widowControl w:val="0"/>
        <w:numPr>
          <w:ilvl w:val="0"/>
          <w:numId w:val="3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B2DF9">
        <w:rPr>
          <w:rFonts w:ascii="Times New Roman" w:eastAsia="Calibri" w:hAnsi="Times New Roman" w:cs="Times New Roman"/>
          <w:color w:val="000000"/>
          <w:sz w:val="24"/>
          <w:szCs w:val="24"/>
        </w:rPr>
        <w:t>zgodę na zawarcie w imieniu podmiotu składającego ofertę umowy z Gminą Miasta Toruń,</w:t>
      </w:r>
    </w:p>
    <w:p w14:paraId="69B7D424" w14:textId="77777777" w:rsidR="00EC2157" w:rsidRPr="005B2DF9" w:rsidRDefault="00EC2157" w:rsidP="00EC2157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B2D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upoważnienie do dysponowania uzyskanymi funduszami i dokonywania rozliczeń </w:t>
      </w:r>
      <w:r w:rsidRPr="005B2DF9">
        <w:rPr>
          <w:rFonts w:ascii="Times New Roman" w:eastAsia="Calibri" w:hAnsi="Times New Roman" w:cs="Times New Roman"/>
          <w:color w:val="000000"/>
          <w:sz w:val="24"/>
          <w:szCs w:val="24"/>
        </w:rPr>
        <w:br/>
        <w:t>w tym zakresie;</w:t>
      </w:r>
    </w:p>
    <w:p w14:paraId="4C526802" w14:textId="77777777" w:rsidR="00EC2157" w:rsidRPr="005B2DF9" w:rsidRDefault="00EC2157" w:rsidP="00EC2157">
      <w:pPr>
        <w:numPr>
          <w:ilvl w:val="0"/>
          <w:numId w:val="33"/>
        </w:numPr>
        <w:shd w:val="clear" w:color="auto" w:fill="FFFFFF"/>
        <w:suppressAutoHyphens/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2DF9">
        <w:rPr>
          <w:rFonts w:ascii="Times New Roman" w:eastAsia="Calibri" w:hAnsi="Times New Roman" w:cs="Times New Roman"/>
          <w:bCs/>
          <w:sz w:val="24"/>
          <w:szCs w:val="24"/>
        </w:rPr>
        <w:t>oświadczenie potwierdzające, że w stosunku do podmiotu składającego ofertę nie stwierdzono niezgodnego z przeznaczeniem wykorzystania środków publicznych;</w:t>
      </w:r>
    </w:p>
    <w:p w14:paraId="106CE308" w14:textId="77777777" w:rsidR="00EC2157" w:rsidRPr="005B2DF9" w:rsidRDefault="00EC2157" w:rsidP="00EC2157">
      <w:pPr>
        <w:numPr>
          <w:ilvl w:val="0"/>
          <w:numId w:val="33"/>
        </w:numPr>
        <w:shd w:val="clear" w:color="auto" w:fill="FFFFFF"/>
        <w:tabs>
          <w:tab w:val="left" w:pos="709"/>
        </w:tabs>
        <w:suppressAutoHyphens/>
        <w:spacing w:after="0" w:line="276" w:lineRule="auto"/>
        <w:ind w:left="709" w:hanging="283"/>
        <w:rPr>
          <w:rFonts w:ascii="Times New Roman" w:eastAsia="Calibri" w:hAnsi="Times New Roman" w:cs="Times New Roman"/>
          <w:b/>
          <w:sz w:val="24"/>
          <w:szCs w:val="24"/>
        </w:rPr>
      </w:pPr>
      <w:r w:rsidRPr="005B2DF9">
        <w:rPr>
          <w:rFonts w:ascii="Times New Roman" w:eastAsia="Calibri" w:hAnsi="Times New Roman" w:cs="Times New Roman"/>
          <w:bCs/>
          <w:sz w:val="24"/>
          <w:szCs w:val="24"/>
        </w:rPr>
        <w:t xml:space="preserve">wykaz osób, przy udziale których oferent zamierza realizować zadanie zawierający imiona i nazwiska, informacje o ich kwalifikacjach i doświadczeniu związanych z przedmiotem konkursu, planowanym wynagrodzeniu brutto oraz rodzajem zawartej umowy; </w:t>
      </w:r>
    </w:p>
    <w:p w14:paraId="3C4E5644" w14:textId="77777777" w:rsidR="00EC2157" w:rsidRPr="005B2DF9" w:rsidRDefault="00EC2157" w:rsidP="00EC2157">
      <w:pPr>
        <w:numPr>
          <w:ilvl w:val="0"/>
          <w:numId w:val="33"/>
        </w:numPr>
        <w:shd w:val="clear" w:color="auto" w:fill="FFFFFF"/>
        <w:tabs>
          <w:tab w:val="left" w:pos="567"/>
          <w:tab w:val="left" w:pos="709"/>
        </w:tabs>
        <w:suppressAutoHyphens/>
        <w:spacing w:after="0" w:line="276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>planowanej liczbie unikalnych/ bezpośrednich uczestników projektu oraz o sposobie ich rekrutacji;</w:t>
      </w:r>
    </w:p>
    <w:p w14:paraId="24503690" w14:textId="77777777" w:rsidR="00EC2157" w:rsidRPr="005B2DF9" w:rsidRDefault="00EC2157" w:rsidP="00EC2157">
      <w:pPr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B2DF9">
        <w:rPr>
          <w:rFonts w:ascii="Times New Roman" w:eastAsia="Calibri" w:hAnsi="Times New Roman" w:cs="Times New Roman"/>
          <w:color w:val="000000"/>
          <w:sz w:val="24"/>
          <w:szCs w:val="24"/>
        </w:rPr>
        <w:t>wykaz działań promocyjnych zaplanowanych do podjęcia przez oferenta na rzecz Gminy Miasta Toruń;</w:t>
      </w:r>
    </w:p>
    <w:p w14:paraId="3449ED35" w14:textId="77777777" w:rsidR="00EC2157" w:rsidRPr="005B2DF9" w:rsidRDefault="00EC2157" w:rsidP="00EC215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>Wszystkie załączniki do oferty należy:</w:t>
      </w:r>
    </w:p>
    <w:p w14:paraId="131DDB41" w14:textId="77777777" w:rsidR="00EC2157" w:rsidRPr="005B2DF9" w:rsidRDefault="00EC2157" w:rsidP="00EC215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>podpisać i opieczętować lub poświadczyć za zgodność z oryginałem;</w:t>
      </w:r>
    </w:p>
    <w:p w14:paraId="7B710DA6" w14:textId="77777777" w:rsidR="00EC2157" w:rsidRPr="005B2DF9" w:rsidRDefault="00EC2157" w:rsidP="00EC2157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>zeskanować, zapisać do pliku PDF;</w:t>
      </w:r>
    </w:p>
    <w:p w14:paraId="3B258C9F" w14:textId="59670069" w:rsidR="00EC2157" w:rsidRPr="005B2DF9" w:rsidRDefault="00EC2157" w:rsidP="00EC2157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>załączyć do oferty w GENERATORZE OFERT witkac.pl</w:t>
      </w:r>
      <w:r w:rsidR="0057473B" w:rsidRPr="005B2DF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A907838" w14:textId="77777777" w:rsidR="00EC2157" w:rsidRPr="005B2DF9" w:rsidRDefault="00EC2157" w:rsidP="00EC2157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>załączniki mogą być podpisane kwalifikowanym podpisem elektronicznym lub podpisem zaufanym osób upoważnionych do reprezentowania podmiotu składającego ofertę.</w:t>
      </w:r>
    </w:p>
    <w:p w14:paraId="0360C8A0" w14:textId="7043EE33" w:rsidR="00EC2157" w:rsidRPr="005B2DF9" w:rsidRDefault="00EC2157" w:rsidP="00EC215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>Za poprawność i kompletność oferty, termin, sposób i miejsce jej złożenia odpowiada oferent</w:t>
      </w:r>
      <w:r w:rsidR="0057473B" w:rsidRPr="005B2DF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2FD5228" w14:textId="5C2F762B" w:rsidR="00EC2157" w:rsidRPr="005B2DF9" w:rsidRDefault="00EC2157" w:rsidP="00EC215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DF9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oferty w sposób inny niż określone w niniejszym ogłoszeniu konkursowym jest równoznaczne z jej odrzuceniem</w:t>
      </w:r>
      <w:r w:rsidR="0057473B" w:rsidRPr="005B2DF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B458C91" w14:textId="445C5D43" w:rsidR="00EC2157" w:rsidRPr="005B2DF9" w:rsidRDefault="00EC2157" w:rsidP="00EC215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DF9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oferty nie jest równoznaczne z przyznaniem dotacji, ani nie gwarantuje przyznania dotacji w wysokości wnioskowanej przez oferenta</w:t>
      </w:r>
      <w:r w:rsidR="0057473B" w:rsidRPr="005B2DF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62E6DD0" w14:textId="77777777" w:rsidR="00EC2157" w:rsidRPr="005B2DF9" w:rsidRDefault="00EC2157" w:rsidP="00EC215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DF9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otrzymają podmioty, których oferty zostaną wybrane w postępowaniu konkursowym.</w:t>
      </w:r>
    </w:p>
    <w:p w14:paraId="6E37CE47" w14:textId="77777777" w:rsidR="00EC2157" w:rsidRPr="005B2DF9" w:rsidRDefault="00EC2157" w:rsidP="00EC2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F17499" w14:textId="77777777" w:rsidR="00EC2157" w:rsidRPr="005B2DF9" w:rsidRDefault="00EC2157" w:rsidP="00EC2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1306B1" w14:textId="77777777" w:rsidR="00EC2157" w:rsidRPr="005B2DF9" w:rsidRDefault="00EC2157" w:rsidP="00EC2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D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VIII. Termin, tryb i kryteria stosowane przy dokonywaniu wyboru ofert</w:t>
      </w:r>
    </w:p>
    <w:p w14:paraId="6BF4B0E7" w14:textId="77777777" w:rsidR="00EC2157" w:rsidRPr="005B2DF9" w:rsidRDefault="00EC2157" w:rsidP="00EC2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3390BF" w14:textId="77777777" w:rsidR="00EC2157" w:rsidRPr="005B2DF9" w:rsidRDefault="00EC2157" w:rsidP="00EC215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Wybór ofert zostanie dokonany w ciągu </w:t>
      </w:r>
      <w:r w:rsidRPr="005B2DF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>30 dni</w:t>
      </w:r>
      <w:r w:rsidRPr="005B2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upływu terminu na składanie ofert.</w:t>
      </w:r>
    </w:p>
    <w:p w14:paraId="4644A88F" w14:textId="77777777" w:rsidR="00EC2157" w:rsidRPr="005B2DF9" w:rsidRDefault="00EC2157" w:rsidP="00EC215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D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załączniku nr 1 do ogłoszenia znajduje się wykaz błędów formalnych, które nie podlegają korekcie a także zestawienie błędów formalnych, które oferent może skorygować w wyznaczonym terminie. W przypadku stwierdzenia w złożonej ofercie błędów formalnych podlegających poprawie, podmiot biorący udział w konkursie zostanie o tym fakcie powiadomiony pisemnie, mailowo lub telefonicznie. Oferent ma 5 dni roboczych, od </w:t>
      </w:r>
      <w:r w:rsidRPr="005B2D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momentu powiadomienia, na dokonanie poprawek.</w:t>
      </w:r>
      <w:r w:rsidRPr="005B2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Uzupełnienia braków formalnych dokonuje się w formie elektronicznej za pomocą GENERATORA OFERT witkac.pl.</w:t>
      </w:r>
    </w:p>
    <w:p w14:paraId="53034021" w14:textId="77777777" w:rsidR="00EC2157" w:rsidRPr="005B2DF9" w:rsidRDefault="00EC2157" w:rsidP="00EC215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>Odrzucone bez wezwania do uzupełnienia braków zostaną oferty złożone:</w:t>
      </w:r>
    </w:p>
    <w:p w14:paraId="3EC00516" w14:textId="77777777" w:rsidR="00EC2157" w:rsidRPr="005B2DF9" w:rsidRDefault="00EC2157" w:rsidP="00EC215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po terminie; </w:t>
      </w:r>
    </w:p>
    <w:p w14:paraId="678FE153" w14:textId="77777777" w:rsidR="00EC2157" w:rsidRPr="005B2DF9" w:rsidRDefault="00EC2157" w:rsidP="00EC215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z błędami formalnymi, które nie mogą zostać uzupełnione zgodnie </w:t>
      </w:r>
      <w:r w:rsidRPr="005B2DF9">
        <w:rPr>
          <w:rFonts w:ascii="Times New Roman" w:eastAsia="Calibri" w:hAnsi="Times New Roman" w:cs="Times New Roman"/>
          <w:b/>
          <w:sz w:val="24"/>
          <w:szCs w:val="24"/>
        </w:rPr>
        <w:t>z załącznikiem nr 1</w:t>
      </w: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 lit. A</w:t>
      </w:r>
      <w:r w:rsidRPr="005B2DF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do ogłoszenia. </w:t>
      </w:r>
    </w:p>
    <w:p w14:paraId="15C4202C" w14:textId="77777777" w:rsidR="00EC2157" w:rsidRPr="005B2DF9" w:rsidRDefault="00EC2157" w:rsidP="00EC215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Odrzucone zostaną oferty złożone z błędami formalnymi, podlegającymi uzupełnieniu, które nie zostały uzupełnione w terminie i w sposób wskazany przez komisję konkursową. </w:t>
      </w:r>
      <w:r w:rsidRPr="005B2DF9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</w:p>
    <w:p w14:paraId="2012E47E" w14:textId="77777777" w:rsidR="00EC2157" w:rsidRPr="005B2DF9" w:rsidRDefault="00EC2157" w:rsidP="00EC215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Oferty, które przeszły ocenę formalną przechodzą do oceny merytorycznej, którą dokonuje </w:t>
      </w:r>
      <w:r w:rsidRPr="005B2DF9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powołana przez Prezydenta Miasta Torunia.</w:t>
      </w:r>
    </w:p>
    <w:p w14:paraId="0FD48B92" w14:textId="77777777" w:rsidR="00EC2157" w:rsidRPr="005B2DF9" w:rsidRDefault="00EC2157" w:rsidP="00EC215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B2DF9">
        <w:rPr>
          <w:rFonts w:ascii="Times New Roman" w:eastAsia="Times New Roman" w:hAnsi="Times New Roman" w:cs="Times New Roman"/>
          <w:sz w:val="24"/>
          <w:szCs w:val="24"/>
          <w:lang w:eastAsia="pl-PL"/>
        </w:rPr>
        <w:t>Przy ocenie ofert pod względem merytorycznym Komisja bie</w:t>
      </w:r>
      <w:r w:rsidRPr="005B2DF9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r</w:t>
      </w:r>
      <w:r w:rsidRPr="005B2D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 pod uwagę następujące kryteria:</w:t>
      </w:r>
    </w:p>
    <w:p w14:paraId="67FB12B0" w14:textId="77777777" w:rsidR="00EC2157" w:rsidRPr="005B2DF9" w:rsidRDefault="00EC2157" w:rsidP="00EC2157">
      <w:pPr>
        <w:numPr>
          <w:ilvl w:val="1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B2D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kryteria dopuszczające do oceny punktowej, tj.: zgod</w:t>
      </w:r>
      <w:r w:rsidRPr="005B2DF9">
        <w:rPr>
          <w:rFonts w:ascii="Times New Roman" w:eastAsia="Times New Roman" w:hAnsi="Times New Roman" w:cs="Times New Roman"/>
          <w:sz w:val="24"/>
          <w:szCs w:val="24"/>
          <w:lang w:eastAsia="pl-PL"/>
        </w:rPr>
        <w:t>ność projektu z ogłoszeniem konkursowym,</w:t>
      </w:r>
    </w:p>
    <w:p w14:paraId="2608E20D" w14:textId="77777777" w:rsidR="00EC2157" w:rsidRPr="005B2DF9" w:rsidRDefault="00EC2157" w:rsidP="00EC2157">
      <w:pPr>
        <w:numPr>
          <w:ilvl w:val="1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B2DF9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oceny punktowej.</w:t>
      </w:r>
    </w:p>
    <w:p w14:paraId="3DD4C6B8" w14:textId="77777777" w:rsidR="00EC2157" w:rsidRPr="005B2DF9" w:rsidRDefault="00EC2157" w:rsidP="00EC215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DF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Oferta, która uzyska pozytywną ocenę w kryteriach dopuszczających, tj. ocena „TAK” w każdym kryterium dopuszczającym, zostanie poddana ocenie punktowej.</w:t>
      </w:r>
    </w:p>
    <w:p w14:paraId="26D84AF3" w14:textId="77777777" w:rsidR="00EC2157" w:rsidRPr="005B2DF9" w:rsidRDefault="00EC2157" w:rsidP="00EC215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DF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Oferta, która nie uzyska pozytywnej oceny w kryteriach dopuszczających, tj. uzyska co najmniej jedną ocenę „NIE”  w kryteriach dopuszczających zostanie odrzucona.</w:t>
      </w:r>
    </w:p>
    <w:p w14:paraId="52C01867" w14:textId="77777777" w:rsidR="00EC2157" w:rsidRPr="005B2DF9" w:rsidRDefault="00EC2157" w:rsidP="00EC215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B2D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kryteriach oceny punktowej Komisja bierze pod uwagę następujące elementy:</w:t>
      </w:r>
    </w:p>
    <w:p w14:paraId="2E75163D" w14:textId="77777777" w:rsidR="00EC2157" w:rsidRPr="005B2DF9" w:rsidRDefault="00EC2157" w:rsidP="00EC2157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>Możliwość realizacji zadania publicznego;</w:t>
      </w:r>
    </w:p>
    <w:p w14:paraId="5CE2EE70" w14:textId="77777777" w:rsidR="00EC2157" w:rsidRPr="005B2DF9" w:rsidRDefault="00EC2157" w:rsidP="00EC2157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>Przedstawioną kalkulację kosztów;</w:t>
      </w:r>
    </w:p>
    <w:p w14:paraId="08E21515" w14:textId="77777777" w:rsidR="00EC2157" w:rsidRPr="005B2DF9" w:rsidRDefault="00EC2157" w:rsidP="00EC2157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>Proponowaną jakość wykonania zadania i kwalifikacje osób;</w:t>
      </w:r>
    </w:p>
    <w:p w14:paraId="644F8AA9" w14:textId="77777777" w:rsidR="00EC2157" w:rsidRPr="005B2DF9" w:rsidRDefault="00EC2157" w:rsidP="00EC2157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>Udział środków finansowych własnych i pochodzących z innych źródeł (wsparcie);</w:t>
      </w:r>
    </w:p>
    <w:p w14:paraId="5A8772E6" w14:textId="77777777" w:rsidR="00EC2157" w:rsidRPr="005B2DF9" w:rsidRDefault="00EC2157" w:rsidP="00EC2157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>Planowany wkład rzeczowy, osobowy, wolontariat i pracę społeczną członków;</w:t>
      </w:r>
    </w:p>
    <w:p w14:paraId="194FC4EA" w14:textId="77777777" w:rsidR="00EC2157" w:rsidRPr="005B2DF9" w:rsidRDefault="00EC2157" w:rsidP="00EC2157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>Analizę i ocenę realizacji zadań na zlecenie GMT w latach poprzednich.</w:t>
      </w:r>
    </w:p>
    <w:p w14:paraId="2441F2F1" w14:textId="77777777" w:rsidR="00EC2157" w:rsidRPr="005B2DF9" w:rsidRDefault="00EC2157" w:rsidP="00EC2157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>Kryteria dodatkowe.</w:t>
      </w:r>
    </w:p>
    <w:p w14:paraId="1111C84B" w14:textId="77777777" w:rsidR="00EC2157" w:rsidRPr="005B2DF9" w:rsidRDefault="00EC2157" w:rsidP="00EC215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ocenia złożone oferty wg. karty oceny zawierającej szczegółowy zestaw kryteriów, stanowiącej załącznik nr 2 do niniejszego ogłoszenia. </w:t>
      </w:r>
    </w:p>
    <w:p w14:paraId="723D9652" w14:textId="47B57F99" w:rsidR="00EC2157" w:rsidRPr="005B2DF9" w:rsidRDefault="00EC2157" w:rsidP="00EC215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B2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Maksymalna liczba punktów do uzyskania przez organizację przy ocenie punktowej </w:t>
      </w:r>
      <w:r w:rsidRPr="005B2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wynosi </w:t>
      </w:r>
      <w:r w:rsidRPr="005B2D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73. </w:t>
      </w:r>
    </w:p>
    <w:p w14:paraId="3FBCC705" w14:textId="77777777" w:rsidR="00EC2157" w:rsidRPr="005B2DF9" w:rsidRDefault="00EC2157" w:rsidP="00EC215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B2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Rekomendację do podpisania umowy otrzymają projekty, których średnia ocena arytmetyczna wyniesie co najmniej 60% maksymalnej liczby punktów.</w:t>
      </w:r>
      <w:r w:rsidRPr="005B2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</w:p>
    <w:p w14:paraId="482BCEC7" w14:textId="77777777" w:rsidR="00EC2157" w:rsidRPr="005B2DF9" w:rsidRDefault="00EC2157" w:rsidP="00EC215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Komisja przedstawia własną propozycję wysokości dotacji na realizację </w:t>
      </w:r>
      <w:r w:rsidRPr="005B2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poszczególnych projektów oraz ew. rekomenduje zmiany kalkulacji kosztów i/lub zakresu rzeczowego i/lub rezultatów zadania, które stanowią podstawę do aktualizacji oferty przez oferenta. </w:t>
      </w:r>
    </w:p>
    <w:p w14:paraId="53A87877" w14:textId="77777777" w:rsidR="00EC2157" w:rsidRPr="005B2DF9" w:rsidRDefault="00EC2157" w:rsidP="00EC215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Komisji wraz z propozycją wysokości dotacji jest przekazywana Prezydentowi Miasta Torunia, który podejmuje ostateczną decyzję w tej sprawie. </w:t>
      </w:r>
    </w:p>
    <w:p w14:paraId="012254B6" w14:textId="77777777" w:rsidR="00EC2157" w:rsidRPr="005B2DF9" w:rsidRDefault="00EC2157" w:rsidP="00EC215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DF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ofert, które nie uzyskają maksymalnej liczby punktów Komisja wskazuje przyczyny obniżenia oceny punktowej.</w:t>
      </w:r>
    </w:p>
    <w:p w14:paraId="1D1877AD" w14:textId="77777777" w:rsidR="00EC2157" w:rsidRPr="005B2DF9" w:rsidRDefault="00EC2157" w:rsidP="00EC215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DF9">
        <w:rPr>
          <w:rFonts w:ascii="Times New Roman" w:eastAsia="Times New Roman" w:hAnsi="Times New Roman" w:cs="Times New Roman"/>
          <w:sz w:val="24"/>
          <w:szCs w:val="24"/>
        </w:rPr>
        <w:t>Oferenci biorący udział w konkursie otrzymają pisemne powiadomienie o wyniku postępowania konkursowego (treść wg wzoru określonego w załączniku nr 6 do ogłoszenia). W powiadomieniu zostanie w wskazany skład osobowy komisji konkursowej oceniającej oferty oraz podane uzasadnienie merytoryczne w przypadku oceny negatywnej / nieprzyznania dotacji, a także wskazane będą przyczyny obniżenia oceny punktowej w przypadku nieuzyskania maksymalnej liczby punktów.</w:t>
      </w:r>
    </w:p>
    <w:p w14:paraId="4EB3EC1C" w14:textId="77777777" w:rsidR="00EC2157" w:rsidRPr="005B2DF9" w:rsidRDefault="00EC2157" w:rsidP="00EC2157">
      <w:pPr>
        <w:numPr>
          <w:ilvl w:val="0"/>
          <w:numId w:val="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Komisja konkursowa dokonując oceny ofert wg kryteriów dodatkowych bierze pod uwagę informacje uwzględnione (lub nie) przez oferenta w części VI </w:t>
      </w:r>
      <w:r w:rsidRPr="005B2DF9">
        <w:rPr>
          <w:rFonts w:ascii="Times New Roman" w:eastAsia="Calibri" w:hAnsi="Times New Roman" w:cs="Times New Roman"/>
          <w:i/>
          <w:sz w:val="24"/>
          <w:szCs w:val="24"/>
        </w:rPr>
        <w:t>(Inne informacje)</w:t>
      </w: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 oferty. </w:t>
      </w:r>
    </w:p>
    <w:p w14:paraId="6775BF5B" w14:textId="77777777" w:rsidR="00EC2157" w:rsidRPr="005B2DF9" w:rsidRDefault="00EC2157" w:rsidP="00EC2157">
      <w:pPr>
        <w:numPr>
          <w:ilvl w:val="0"/>
          <w:numId w:val="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Miasta Torunia zastrzega sobie prawo do unieważnienia konkursu w przypadku niezłożenia żadnej oferty lub gdy żadna ze złożonych ofert nie spełnia wymogów zawartych </w:t>
      </w:r>
      <w:r w:rsidRPr="005B2D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ogłoszeniu o konkursie oraz do przedłużenia terminu rozstrzygnięcia konkursu. Prezydent Miasta Torunia zastrzega sobie również prawo do nierozdysponowania wszystkich środków przewidzianych w ogłoszeniu konkursowym.</w:t>
      </w:r>
    </w:p>
    <w:p w14:paraId="2B3AEBAA" w14:textId="77777777" w:rsidR="00EC2157" w:rsidRPr="005B2DF9" w:rsidRDefault="00EC2157" w:rsidP="00EC21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E6F97ED" w14:textId="77777777" w:rsidR="00EC2157" w:rsidRPr="005B2DF9" w:rsidRDefault="00EC2157" w:rsidP="00EC21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A24174B" w14:textId="77777777" w:rsidR="00EC2157" w:rsidRPr="005B2DF9" w:rsidRDefault="00EC2157" w:rsidP="00EC215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D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IX. Zadania zrealizowane w latach poprzednich</w:t>
      </w:r>
    </w:p>
    <w:p w14:paraId="059E7AEE" w14:textId="77777777" w:rsidR="00EC2157" w:rsidRPr="005B2DF9" w:rsidRDefault="00EC2157" w:rsidP="00EC215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DEB868" w14:textId="77777777" w:rsidR="00EC2157" w:rsidRPr="005B2DF9" w:rsidRDefault="00EC2157" w:rsidP="00EC2157">
      <w:pPr>
        <w:numPr>
          <w:ilvl w:val="0"/>
          <w:numId w:val="24"/>
        </w:num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DF9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 zadań tego samego rodzaju co zadanie objęte konkursem przeznaczono w:</w:t>
      </w:r>
    </w:p>
    <w:p w14:paraId="4C91B886" w14:textId="4A8D8912" w:rsidR="009A000A" w:rsidRPr="005B2DF9" w:rsidRDefault="009A000A" w:rsidP="009A000A">
      <w:pPr>
        <w:pStyle w:val="Akapitzlist"/>
        <w:numPr>
          <w:ilvl w:val="0"/>
          <w:numId w:val="3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2024 r. (I tura) łączną kwotę w wysokości </w:t>
      </w:r>
      <w:r w:rsidRPr="005B2DF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45.000,00 zł;</w:t>
      </w:r>
    </w:p>
    <w:p w14:paraId="1A552D40" w14:textId="5BD9C61A" w:rsidR="00EC2157" w:rsidRPr="005B2DF9" w:rsidRDefault="00EC2157" w:rsidP="009A000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2023 r. łączną kwotę w wysokości </w:t>
      </w:r>
      <w:r w:rsidRPr="005B2DF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25.000,00 zł</w:t>
      </w:r>
      <w:r w:rsidRPr="005B2DF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0B59DF5" w14:textId="6824C732" w:rsidR="00EC2157" w:rsidRPr="005B2DF9" w:rsidRDefault="00EC2157" w:rsidP="009A000A">
      <w:pPr>
        <w:numPr>
          <w:ilvl w:val="0"/>
          <w:numId w:val="1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 r. łączną kwotę w wysokości </w:t>
      </w:r>
      <w:r w:rsidRPr="005B2DF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25.000,00 zł</w:t>
      </w:r>
      <w:r w:rsidR="009A000A" w:rsidRPr="005B2DF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14:paraId="62799233" w14:textId="77777777" w:rsidR="00EC2157" w:rsidRPr="005B2DF9" w:rsidRDefault="00EC2157" w:rsidP="00EC215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2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zadań zrealizowanych w latach poprzednich w ramach otwartych konkursów ofert jest umieszczony w sprawozdaniach z realizacji rocznych  Programów współpracy Gminy Miasta Toruń z organizacjami pozarządowymi opublikowanych w Biuletynie Informacji Publicznej Urzędu Miasta Torunia oraz w </w:t>
      </w: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miejskim serwisie informacyjnym dla organizacji pozarządowych </w:t>
      </w:r>
      <w:proofErr w:type="spellStart"/>
      <w:r w:rsidRPr="005B2DF9">
        <w:rPr>
          <w:rFonts w:ascii="Times New Roman" w:eastAsia="Calibri" w:hAnsi="Times New Roman" w:cs="Times New Roman"/>
          <w:sz w:val="24"/>
          <w:szCs w:val="24"/>
        </w:rPr>
        <w:t>orbiToruń</w:t>
      </w:r>
      <w:proofErr w:type="spellEnd"/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0" w:history="1">
        <w:r w:rsidRPr="005B2DF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https://www.orbitorun.pl</w:t>
        </w:r>
      </w:hyperlink>
      <w:r w:rsidRPr="005B2DF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CEA9254" w14:textId="77777777" w:rsidR="00EC2157" w:rsidRPr="005B2DF9" w:rsidRDefault="00EC2157" w:rsidP="00EC215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D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X. Postanowienia końcowe</w:t>
      </w:r>
    </w:p>
    <w:p w14:paraId="7DFC9E9E" w14:textId="77777777" w:rsidR="00EC2157" w:rsidRPr="005B2DF9" w:rsidRDefault="00EC2157" w:rsidP="00EC215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5E0836" w14:textId="77777777" w:rsidR="00EC2157" w:rsidRPr="005B2DF9" w:rsidRDefault="00EC2157" w:rsidP="00EC2157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>Wyłoniony podmiot zobowiązany będzie do:</w:t>
      </w:r>
    </w:p>
    <w:p w14:paraId="356DE05A" w14:textId="77777777" w:rsidR="00EC2157" w:rsidRPr="005B2DF9" w:rsidRDefault="00EC2157" w:rsidP="00EC2157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>Informowania - w każdej informacji o projekcie przekazywanej przez podmiot realizujący, że zadanie jest współfinansowane ze środków Gminy Miasta Toruń oraz zamieszczania w informacjach pisemnych, internetowych, graficznych oraz wideo oznaczenia graficznego wg. wzoru ustalonego przez ogłaszającego konkurs;</w:t>
      </w:r>
    </w:p>
    <w:p w14:paraId="5344A347" w14:textId="77777777" w:rsidR="00EC2157" w:rsidRPr="005B2DF9" w:rsidRDefault="00EC2157" w:rsidP="00EC2157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umieszczenia w lokalu (w widocznym miejscu, w każdym pomieszczeniu), w którym realizowane jest zadanie plakatu/nalepki informacyjnej o treści </w:t>
      </w:r>
      <w:r w:rsidRPr="005B2DF9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5B2DF9">
        <w:rPr>
          <w:rFonts w:ascii="Times New Roman" w:eastAsia="Calibri" w:hAnsi="Times New Roman" w:cs="Times New Roman"/>
          <w:b/>
          <w:bCs/>
          <w:sz w:val="24"/>
          <w:szCs w:val="24"/>
        </w:rPr>
        <w:t>Zrealizowano dzięki wsparciu Gminy Miasta Toruń”</w:t>
      </w:r>
      <w:r w:rsidRPr="005B2DF9">
        <w:rPr>
          <w:rFonts w:ascii="Times New Roman" w:eastAsia="Calibri" w:hAnsi="Times New Roman" w:cs="Times New Roman"/>
          <w:bCs/>
          <w:sz w:val="24"/>
          <w:szCs w:val="24"/>
        </w:rPr>
        <w:t xml:space="preserve"> pobranej w</w:t>
      </w: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 dziale Urzędu Miasta koordynującym zadanie; </w:t>
      </w:r>
    </w:p>
    <w:p w14:paraId="0B38B8AF" w14:textId="77777777" w:rsidR="00EC2157" w:rsidRPr="005B2DF9" w:rsidRDefault="00EC2157" w:rsidP="00EC2157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ekspozycji co najmniej </w:t>
      </w:r>
      <w:r w:rsidRPr="005B2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 </w:t>
      </w:r>
      <w:proofErr w:type="spellStart"/>
      <w:r w:rsidRPr="005B2DF9">
        <w:rPr>
          <w:rFonts w:ascii="Times New Roman" w:eastAsia="Calibri" w:hAnsi="Times New Roman" w:cs="Times New Roman"/>
          <w:b/>
          <w:bCs/>
          <w:sz w:val="24"/>
          <w:szCs w:val="24"/>
        </w:rPr>
        <w:t>roll-upu</w:t>
      </w:r>
      <w:proofErr w:type="spellEnd"/>
      <w:r w:rsidRPr="005B2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B2DF9">
        <w:rPr>
          <w:rFonts w:ascii="Times New Roman" w:eastAsia="Calibri" w:hAnsi="Times New Roman" w:cs="Times New Roman"/>
          <w:b/>
          <w:sz w:val="24"/>
          <w:szCs w:val="24"/>
        </w:rPr>
        <w:t>promocyjnego w przypadku konferencji prasowych</w:t>
      </w: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 organizowanych w zakresie realizowanego zadania</w:t>
      </w:r>
    </w:p>
    <w:p w14:paraId="1A11B58B" w14:textId="77777777" w:rsidR="00EC2157" w:rsidRPr="005B2DF9" w:rsidRDefault="00EC2157" w:rsidP="00EC2157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2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publikacji w serwisie internetowym oraz w mediach społecznościowych realizatora projektu informacji o projekcie ze wskazaniem Gminy Miasta Toruń jako podmiotu dofinansowującego projekt oraz umieszczenie w tych informacjach wzorów graficznych ustalonych przez ogłaszającego konkurs – minimalny okres publikacji informacji: od momentu podpisania umowy na realizację do dnia złożenia poprawnego sprawozdania z realizacji zadania; </w:t>
      </w:r>
    </w:p>
    <w:p w14:paraId="346E502A" w14:textId="77777777" w:rsidR="00EC2157" w:rsidRPr="005B2DF9" w:rsidRDefault="00EC2157" w:rsidP="00EC2157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2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włączania się, w miarę możliwości, na prośbę ogłaszającego konkurs, w sieć informacyjną Gminy Miasta Toruń w zakresie informowania o szczególnie ważnych dla społeczności gminnej działaniach i wydarzeniach; </w:t>
      </w:r>
    </w:p>
    <w:p w14:paraId="07063DB8" w14:textId="77777777" w:rsidR="00EC2157" w:rsidRPr="005B2DF9" w:rsidRDefault="00EC2157" w:rsidP="00EC2157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2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dla projektów dofinansowanych przez Gminę Miasta Toruń kwotą powyżej 10.000 zł – wykonania na własny koszt 1 </w:t>
      </w:r>
      <w:proofErr w:type="spellStart"/>
      <w:r w:rsidRPr="005B2DF9">
        <w:rPr>
          <w:rFonts w:ascii="Times New Roman" w:eastAsia="Calibri" w:hAnsi="Times New Roman" w:cs="Times New Roman"/>
          <w:b/>
          <w:bCs/>
          <w:sz w:val="24"/>
          <w:szCs w:val="24"/>
        </w:rPr>
        <w:t>roll-upu</w:t>
      </w:r>
      <w:proofErr w:type="spellEnd"/>
      <w:r w:rsidRPr="005B2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promocyjnego  wg. projektu zatwierdzonego przez dział Urzędu Miasta koordynujący zadanie (chyba, że realizator już taki </w:t>
      </w:r>
      <w:proofErr w:type="spellStart"/>
      <w:r w:rsidRPr="005B2DF9">
        <w:rPr>
          <w:rFonts w:ascii="Times New Roman" w:eastAsia="Calibri" w:hAnsi="Times New Roman" w:cs="Times New Roman"/>
          <w:b/>
          <w:bCs/>
          <w:sz w:val="24"/>
          <w:szCs w:val="24"/>
        </w:rPr>
        <w:t>roll-up</w:t>
      </w:r>
      <w:proofErr w:type="spellEnd"/>
      <w:r w:rsidRPr="005B2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posiada)</w:t>
      </w:r>
    </w:p>
    <w:p w14:paraId="157A62E2" w14:textId="77777777" w:rsidR="00EC2157" w:rsidRPr="005B2DF9" w:rsidRDefault="00EC2157" w:rsidP="00EC2157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Wyłoniony w konkursie podmiot zobowiązany będzie </w:t>
      </w:r>
      <w:r w:rsidRPr="005B2DF9">
        <w:rPr>
          <w:rFonts w:ascii="Times New Roman" w:eastAsia="Calibri" w:hAnsi="Times New Roman" w:cs="Times New Roman"/>
          <w:b/>
          <w:bCs/>
          <w:sz w:val="24"/>
          <w:szCs w:val="24"/>
        </w:rPr>
        <w:t>również do informowania opinii publicznej o dotowaniu przez Gminę Miasta Toruń oraz o naborze uczestników do projektu, a także o jego przebiegu poprzez</w:t>
      </w: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: przygotowanie i przekazanie mediom </w:t>
      </w:r>
      <w:r w:rsidRPr="005B2D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lokalnym oraz serwisowi miejskiemu: </w:t>
      </w:r>
      <w:hyperlink r:id="rId11" w:history="1">
        <w:r w:rsidRPr="005B2DF9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</w:rPr>
          <w:t>www.torun.pl</w:t>
        </w:r>
      </w:hyperlink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 informacji prasowych dot. realizowanego zadania co najmniej na następujących etapach:</w:t>
      </w:r>
    </w:p>
    <w:p w14:paraId="133043EF" w14:textId="77777777" w:rsidR="00EC2157" w:rsidRPr="005B2DF9" w:rsidRDefault="00EC2157" w:rsidP="00EC2157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>1) nabór uczestników do projektu (jeśli jest prowadzony)</w:t>
      </w:r>
      <w:r w:rsidRPr="005B2DF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5B2DF9">
        <w:rPr>
          <w:rFonts w:ascii="Times New Roman" w:eastAsia="Calibri" w:hAnsi="Times New Roman" w:cs="Times New Roman"/>
          <w:sz w:val="24"/>
          <w:szCs w:val="24"/>
        </w:rPr>
        <w:t>rozpoczęcie projektu;</w:t>
      </w:r>
    </w:p>
    <w:p w14:paraId="3DAAD468" w14:textId="77777777" w:rsidR="00EC2157" w:rsidRPr="005B2DF9" w:rsidRDefault="00EC2157" w:rsidP="00EC2157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>2) bieżąca realizacja zadania – co najmniej 1 informacja w trakcie realizacji zadania;</w:t>
      </w:r>
    </w:p>
    <w:p w14:paraId="5DA3768A" w14:textId="77777777" w:rsidR="00EC2157" w:rsidRPr="005B2DF9" w:rsidRDefault="00EC2157" w:rsidP="00EC2157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>3) zakończenie zadania – informacja podsumowująca zrealizowane zadanie.</w:t>
      </w:r>
    </w:p>
    <w:p w14:paraId="63078763" w14:textId="77777777" w:rsidR="00EC2157" w:rsidRPr="005B2DF9" w:rsidRDefault="00EC2157" w:rsidP="00EC2157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Każda z ww. informacji prasowych musi uwzględniać wymóg określony w ust. 1 pkt 1 wraz z kwotą udzielonego z budżetu Gminy Miasta Toruń dofinansowania. Wydział Komunikacji Społecznej i Informacji Urzędu Miasta Torunia, ul. Wały Gen. Sikorskiego 8, 87-100 Toruń udostępni listę mediów lokalnych (kontakt e-mail: </w:t>
      </w:r>
      <w:hyperlink r:id="rId12" w:history="1">
        <w:r w:rsidRPr="005B2DF9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</w:rPr>
          <w:t>wksii@um.torun.pl</w:t>
        </w:r>
      </w:hyperlink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5B2DF9">
        <w:rPr>
          <w:rFonts w:ascii="Times New Roman" w:eastAsia="Calibri" w:hAnsi="Times New Roman" w:cs="Times New Roman"/>
          <w:b/>
          <w:sz w:val="24"/>
          <w:szCs w:val="24"/>
        </w:rPr>
        <w:t>Obowiązki, o których mowa wyżej, zostaną uszczegółowione w umowie dotacyjnej.</w:t>
      </w:r>
    </w:p>
    <w:p w14:paraId="32E1D973" w14:textId="77777777" w:rsidR="00EC2157" w:rsidRPr="005B2DF9" w:rsidRDefault="00EC2157" w:rsidP="00EC2157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Ponadto w przypadku prowadzenia działań o charakterze wydarzeń, imprez, eventów, szkoleń, warsztatów w ramach dotowanego zadania </w:t>
      </w:r>
      <w:r w:rsidRPr="005B2DF9">
        <w:rPr>
          <w:rFonts w:ascii="Times New Roman" w:eastAsia="Calibri" w:hAnsi="Times New Roman" w:cs="Times New Roman"/>
          <w:bCs/>
          <w:sz w:val="24"/>
          <w:szCs w:val="24"/>
        </w:rPr>
        <w:t>podmiot, który otrzyma dotację z budżetu Gminy Miasta Toruń zobowiązany jest</w:t>
      </w: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B2DF9">
        <w:rPr>
          <w:rFonts w:ascii="Times New Roman" w:eastAsia="Calibri" w:hAnsi="Times New Roman" w:cs="Times New Roman"/>
          <w:bCs/>
          <w:sz w:val="24"/>
          <w:szCs w:val="24"/>
        </w:rPr>
        <w:t>w terminie realizacji tego działania</w:t>
      </w: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B2DF9">
        <w:rPr>
          <w:rFonts w:ascii="Times New Roman" w:eastAsia="Calibri" w:hAnsi="Times New Roman" w:cs="Times New Roman"/>
          <w:b/>
          <w:sz w:val="24"/>
          <w:szCs w:val="24"/>
        </w:rPr>
        <w:t>do </w:t>
      </w:r>
      <w:r w:rsidRPr="005B2DF9">
        <w:rPr>
          <w:rFonts w:ascii="Times New Roman" w:eastAsia="Calibri" w:hAnsi="Times New Roman" w:cs="Times New Roman"/>
          <w:b/>
          <w:bCs/>
          <w:sz w:val="24"/>
          <w:szCs w:val="24"/>
        </w:rPr>
        <w:t>ekspozycji następujących materiałów promocyjnych</w:t>
      </w:r>
      <w:r w:rsidRPr="005B2DF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B2DF9">
        <w:rPr>
          <w:rFonts w:ascii="Times New Roman" w:eastAsia="Calibri" w:hAnsi="Times New Roman" w:cs="Times New Roman"/>
          <w:sz w:val="24"/>
          <w:szCs w:val="24"/>
        </w:rPr>
        <w:t>udostępnionych przez Zleceniodawcę:</w:t>
      </w:r>
    </w:p>
    <w:p w14:paraId="1D5FED9E" w14:textId="77777777" w:rsidR="00EC2157" w:rsidRPr="005B2DF9" w:rsidRDefault="00EC2157" w:rsidP="00EC2157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 najmniej 1 </w:t>
      </w:r>
      <w:proofErr w:type="spellStart"/>
      <w:r w:rsidRPr="005B2DF9">
        <w:rPr>
          <w:rFonts w:ascii="Times New Roman" w:eastAsia="Calibri" w:hAnsi="Times New Roman" w:cs="Times New Roman"/>
          <w:b/>
          <w:bCs/>
          <w:sz w:val="24"/>
          <w:szCs w:val="24"/>
        </w:rPr>
        <w:t>roll-up</w:t>
      </w:r>
      <w:proofErr w:type="spellEnd"/>
      <w:r w:rsidRPr="005B2DF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B2DF9">
        <w:rPr>
          <w:rFonts w:ascii="Times New Roman" w:eastAsia="Calibri" w:hAnsi="Times New Roman" w:cs="Times New Roman"/>
          <w:sz w:val="24"/>
          <w:szCs w:val="24"/>
        </w:rPr>
        <w:t>promocyjny</w:t>
      </w:r>
      <w:r w:rsidRPr="005B2DF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B2DF9">
        <w:rPr>
          <w:rFonts w:ascii="Times New Roman" w:eastAsia="Calibri" w:hAnsi="Times New Roman" w:cs="Times New Roman"/>
          <w:b/>
          <w:bCs/>
          <w:sz w:val="24"/>
          <w:szCs w:val="24"/>
        </w:rPr>
        <w:t>w przypadku dotacji w wysokości do 20.000 zł</w:t>
      </w:r>
      <w:r w:rsidRPr="005B2DF9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42B7BE7" w14:textId="77777777" w:rsidR="00EC2157" w:rsidRPr="005B2DF9" w:rsidRDefault="00EC2157" w:rsidP="00EC2157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 najmniej 1 </w:t>
      </w:r>
      <w:proofErr w:type="spellStart"/>
      <w:r w:rsidRPr="005B2DF9">
        <w:rPr>
          <w:rFonts w:ascii="Times New Roman" w:eastAsia="Calibri" w:hAnsi="Times New Roman" w:cs="Times New Roman"/>
          <w:b/>
          <w:bCs/>
          <w:sz w:val="24"/>
          <w:szCs w:val="24"/>
        </w:rPr>
        <w:t>roll-up</w:t>
      </w:r>
      <w:proofErr w:type="spellEnd"/>
      <w:r w:rsidRPr="005B2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 1 ścianka</w:t>
      </w:r>
      <w:r w:rsidRPr="005B2DF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promocyjna </w:t>
      </w:r>
      <w:r w:rsidRPr="005B2DF9">
        <w:rPr>
          <w:rFonts w:ascii="Times New Roman" w:eastAsia="Calibri" w:hAnsi="Times New Roman" w:cs="Times New Roman"/>
          <w:b/>
          <w:bCs/>
          <w:sz w:val="24"/>
          <w:szCs w:val="24"/>
        </w:rPr>
        <w:t>w przypadku dotacji w wysokości pow. 20.000 zł,</w:t>
      </w:r>
    </w:p>
    <w:p w14:paraId="133CF48F" w14:textId="18ECE195" w:rsidR="00EC2157" w:rsidRPr="005B2DF9" w:rsidRDefault="00EC2157" w:rsidP="00EC215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>przy czym dostępność wszystkich materiałów promocyjnych należy uzgodnić z właściwym działem Urzędu Miasta koordynującym zadanie.</w:t>
      </w:r>
    </w:p>
    <w:p w14:paraId="247EC8CC" w14:textId="77777777" w:rsidR="00EC2157" w:rsidRPr="005B2DF9" w:rsidRDefault="00EC2157" w:rsidP="00EC2157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Herb Miasta Torunia wraz z informacją o treści </w:t>
      </w:r>
      <w:r w:rsidRPr="005B2DF9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5B2DF9">
        <w:rPr>
          <w:rFonts w:ascii="Times New Roman" w:eastAsia="Calibri" w:hAnsi="Times New Roman" w:cs="Times New Roman"/>
          <w:b/>
          <w:bCs/>
          <w:sz w:val="24"/>
          <w:szCs w:val="24"/>
        </w:rPr>
        <w:t>Zrealizowano dzięki wsparciu Gminy Miasta Toruń”</w:t>
      </w:r>
      <w:r w:rsidRPr="005B2DF9">
        <w:rPr>
          <w:rFonts w:ascii="Times New Roman" w:eastAsia="Calibri" w:hAnsi="Times New Roman" w:cs="Times New Roman"/>
          <w:bCs/>
          <w:sz w:val="24"/>
          <w:szCs w:val="24"/>
        </w:rPr>
        <w:t xml:space="preserve"> musi </w:t>
      </w:r>
      <w:r w:rsidRPr="005B2DF9">
        <w:rPr>
          <w:rFonts w:ascii="Times New Roman" w:eastAsia="Calibri" w:hAnsi="Times New Roman" w:cs="Times New Roman"/>
          <w:sz w:val="24"/>
          <w:szCs w:val="24"/>
        </w:rPr>
        <w:t>znaleźć się we wszystkich materiałach promocyjnych, informacyjnych (w tym własne strony internetowe, profile w mediach społecznościowych), szkoleniowych, edukacyjnych dot. realizowanego zadania, informacjach dla mediów, ogłoszeniach oraz w wystąpieniach publicznych dotyczących realizowanego zadania publicznego (w tym w zależności od charakteru zadania w informacji ustnej kierowanej do odbiorców zadania, na konferencjach prasowych) oraz na zakupionych środkach trwałych.</w:t>
      </w:r>
    </w:p>
    <w:p w14:paraId="2EEA1274" w14:textId="77777777" w:rsidR="00EC2157" w:rsidRPr="005B2DF9" w:rsidRDefault="00EC2157" w:rsidP="00EC2157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W przypadku, kiedy dotacja z budżetu </w:t>
      </w:r>
      <w:r w:rsidRPr="005B2DF9">
        <w:rPr>
          <w:rFonts w:ascii="Times New Roman" w:eastAsia="Calibri" w:hAnsi="Times New Roman" w:cs="Times New Roman"/>
          <w:bCs/>
          <w:sz w:val="24"/>
          <w:szCs w:val="24"/>
        </w:rPr>
        <w:t>Gminy Miasta Toruń</w:t>
      </w: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 stanowi największą część sumy wszystkich kosztów realizacji zadania, herb Miasta Torunia musi być </w:t>
      </w:r>
      <w:r w:rsidRPr="005B2DF9">
        <w:rPr>
          <w:rFonts w:ascii="Times New Roman" w:eastAsia="Calibri" w:hAnsi="Times New Roman" w:cs="Times New Roman"/>
          <w:b/>
          <w:bCs/>
          <w:sz w:val="24"/>
          <w:szCs w:val="24"/>
        </w:rPr>
        <w:t>największy</w:t>
      </w: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 wśród wszystkich logotypów partnerów instytucjonalnych oraz  musi być </w:t>
      </w:r>
      <w:r w:rsidRPr="005B2DF9">
        <w:rPr>
          <w:rFonts w:ascii="Times New Roman" w:eastAsia="Calibri" w:hAnsi="Times New Roman" w:cs="Times New Roman"/>
          <w:b/>
          <w:bCs/>
          <w:sz w:val="24"/>
          <w:szCs w:val="24"/>
        </w:rPr>
        <w:t>umieszczony zawsze na pierwszym miejscu</w:t>
      </w:r>
      <w:r w:rsidRPr="005B2DF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B2DF9">
        <w:rPr>
          <w:rFonts w:ascii="Times New Roman" w:eastAsia="Calibri" w:hAnsi="Times New Roman" w:cs="Times New Roman"/>
          <w:sz w:val="24"/>
          <w:szCs w:val="24"/>
        </w:rPr>
        <w:t>(od lewej strony lub od góry).</w:t>
      </w:r>
    </w:p>
    <w:p w14:paraId="64D2A589" w14:textId="77777777" w:rsidR="00EC2157" w:rsidRPr="005B2DF9" w:rsidRDefault="00EC2157" w:rsidP="00EC2157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Dotowany podmiot posiadający własną stronę internetową zobowiązany będzie do zamieszczenia na niej informacji o wsparciu wraz z linkiem odsyłającym do miejskiego serwisu informacyjnego: </w:t>
      </w:r>
      <w:r w:rsidRPr="005B2DF9">
        <w:rPr>
          <w:rFonts w:ascii="Times New Roman" w:eastAsia="Calibri" w:hAnsi="Times New Roman" w:cs="Times New Roman"/>
          <w:b/>
          <w:bCs/>
          <w:sz w:val="24"/>
          <w:szCs w:val="24"/>
        </w:rPr>
        <w:t>www.torun.pl</w:t>
      </w: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, a w przypadku zadań adresowanych do odbiorców spoza Torunia również z linkiem do strony: </w:t>
      </w:r>
      <w:hyperlink r:id="rId13" w:history="1">
        <w:r w:rsidRPr="005B2DF9">
          <w:rPr>
            <w:rFonts w:ascii="Times New Roman" w:eastAsia="Calibri" w:hAnsi="Times New Roman" w:cs="Times New Roman"/>
            <w:b/>
            <w:bCs/>
            <w:color w:val="0000FF"/>
            <w:sz w:val="24"/>
            <w:szCs w:val="24"/>
            <w:u w:val="single"/>
          </w:rPr>
          <w:t>www.visittorun.com</w:t>
        </w:r>
      </w:hyperlink>
      <w:r w:rsidRPr="005B2DF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02557DC" w14:textId="77777777" w:rsidR="00EC2157" w:rsidRPr="005B2DF9" w:rsidRDefault="00EC2157" w:rsidP="00EC2157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Pliki graficzne oraz zasady użytkowania herbu znajdują się na stronie </w:t>
      </w:r>
      <w:hyperlink r:id="rId14" w:history="1">
        <w:r w:rsidRPr="005B2DF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https://www.orbitorun.pl/page/materialy-promocyjne</w:t>
        </w:r>
      </w:hyperlink>
      <w:r w:rsidRPr="005B2DF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3A8334B" w14:textId="77777777" w:rsidR="00EC2157" w:rsidRPr="005B2DF9" w:rsidRDefault="00EC2157" w:rsidP="00EC2157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Zleceniobiorca zobowiązany jest do przesłania w formie elektronicznej wszystkich projektów materiałów </w:t>
      </w:r>
      <w:r w:rsidRPr="005B2DF9">
        <w:rPr>
          <w:rFonts w:ascii="Times New Roman" w:eastAsia="Calibri" w:hAnsi="Times New Roman" w:cs="Times New Roman"/>
          <w:b/>
          <w:bCs/>
          <w:sz w:val="24"/>
          <w:szCs w:val="24"/>
        </w:rPr>
        <w:t>zawierających herb Miasta Torunia</w:t>
      </w:r>
      <w:r w:rsidRPr="005B2DF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na adres e-mail: </w:t>
      </w:r>
      <w:hyperlink r:id="rId15" w:history="1">
        <w:r w:rsidRPr="005B2DF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wpit@um.torun.pl</w:t>
        </w:r>
      </w:hyperlink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2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celu uzyskania akceptacji poprawności użycia </w:t>
      </w:r>
      <w:r w:rsidRPr="005B2DF9">
        <w:rPr>
          <w:rFonts w:ascii="Times New Roman" w:eastAsia="Calibri" w:hAnsi="Times New Roman" w:cs="Times New Roman"/>
          <w:b/>
          <w:sz w:val="24"/>
          <w:szCs w:val="24"/>
        </w:rPr>
        <w:t>znaków miejskich</w:t>
      </w:r>
      <w:r w:rsidRPr="005B2DF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6C489B4" w14:textId="77777777" w:rsidR="00EC2157" w:rsidRPr="005B2DF9" w:rsidRDefault="00EC2157" w:rsidP="00EC2157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b/>
          <w:bCs/>
          <w:sz w:val="24"/>
          <w:szCs w:val="24"/>
        </w:rPr>
        <w:t>Ewentualne odstępstwa od obowiązków informacyjno-promocyjnych określonych powyżej</w:t>
      </w:r>
      <w:r w:rsidRPr="005B2DF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(w tym dotyczących rozmiaru herbu) </w:t>
      </w:r>
      <w:r w:rsidRPr="005B2DF9">
        <w:rPr>
          <w:rFonts w:ascii="Times New Roman" w:eastAsia="Calibri" w:hAnsi="Times New Roman" w:cs="Times New Roman"/>
          <w:b/>
          <w:bCs/>
          <w:sz w:val="24"/>
          <w:szCs w:val="24"/>
        </w:rPr>
        <w:t>mogą być negocjowane</w:t>
      </w: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 indywidualnie z działem właściwym ds. promocji w Urzędzie Miasta Torunia </w:t>
      </w:r>
      <w:r w:rsidRPr="005B2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(adres e-mail: </w:t>
      </w:r>
      <w:hyperlink r:id="rId16" w:history="1">
        <w:r w:rsidRPr="005B2DF9">
          <w:rPr>
            <w:rFonts w:ascii="Times New Roman" w:eastAsia="Calibri" w:hAnsi="Times New Roman" w:cs="Times New Roman"/>
            <w:b/>
            <w:bCs/>
            <w:color w:val="0000FF"/>
            <w:sz w:val="24"/>
            <w:szCs w:val="24"/>
            <w:u w:val="single"/>
          </w:rPr>
          <w:t>wpit@um.torun.pl</w:t>
        </w:r>
      </w:hyperlink>
      <w:r w:rsidRPr="005B2DF9">
        <w:rPr>
          <w:rFonts w:ascii="Times New Roman" w:eastAsia="Calibri" w:hAnsi="Times New Roman" w:cs="Times New Roman"/>
          <w:b/>
          <w:bCs/>
          <w:sz w:val="24"/>
          <w:szCs w:val="24"/>
        </w:rPr>
        <w:t>).</w:t>
      </w:r>
    </w:p>
    <w:p w14:paraId="4CE3B53A" w14:textId="2672B187" w:rsidR="00EC2157" w:rsidRPr="005B2DF9" w:rsidRDefault="00EC2157" w:rsidP="00EC2157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Oferent zobowiązany będzie do realizacji działań promocyjnych na rzecz Gminy Miasta Toruń dostosowanych do warunków zadania i do wysokości przyznanej dotacji zgodnie z zakresem określonym w umowie dotacyjnej i w tabeli zawartej w załączniku do umowy. Wzór wypełniania tabeli będzie udostępniony na stronie internetowej </w:t>
      </w:r>
      <w:hyperlink r:id="rId17" w:history="1">
        <w:r w:rsidRPr="005B2DF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https://www.orbitorun.pl/page/materialy-promocyjne</w:t>
        </w:r>
      </w:hyperlink>
      <w:r w:rsidRPr="005B2DF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6AC4F0E" w14:textId="77777777" w:rsidR="00EC2157" w:rsidRPr="005B2DF9" w:rsidRDefault="00EC2157" w:rsidP="00EC2157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W przypadku niewykonania obowiązków informacyjnych wynikających z umowy, dotowany podmiot zobowiązany będzie do zapłaty kary umownej w wysokości </w:t>
      </w:r>
      <w:r w:rsidRPr="005B2DF9">
        <w:rPr>
          <w:rFonts w:ascii="Times New Roman" w:eastAsia="Calibri" w:hAnsi="Times New Roman" w:cs="Times New Roman"/>
          <w:b/>
          <w:sz w:val="24"/>
          <w:szCs w:val="24"/>
        </w:rPr>
        <w:t>20%</w:t>
      </w: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 wartości dotacji, a w przypadku niepełnego wykonania tychże obowiązków dotowany podmiot zobowiązany będzie do zapłaty kary umownej w wysokości </w:t>
      </w:r>
      <w:r w:rsidRPr="005B2DF9">
        <w:rPr>
          <w:rFonts w:ascii="Times New Roman" w:eastAsia="Calibri" w:hAnsi="Times New Roman" w:cs="Times New Roman"/>
          <w:b/>
          <w:sz w:val="24"/>
          <w:szCs w:val="24"/>
        </w:rPr>
        <w:t>10%</w:t>
      </w: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 wartości dotacji.</w:t>
      </w:r>
    </w:p>
    <w:p w14:paraId="2B61B5E3" w14:textId="77777777" w:rsidR="00EC2157" w:rsidRPr="005B2DF9" w:rsidRDefault="00EC2157" w:rsidP="00EC2157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>Dotowany podmiot, zobowiązany będzie do:</w:t>
      </w:r>
    </w:p>
    <w:p w14:paraId="5E8B8B39" w14:textId="77777777" w:rsidR="00EC2157" w:rsidRPr="005B2DF9" w:rsidRDefault="00EC2157" w:rsidP="00EC2157">
      <w:pPr>
        <w:numPr>
          <w:ilvl w:val="1"/>
          <w:numId w:val="9"/>
        </w:num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>wyodrębnienia w ewidencji księgowej środków otrzymanych na realizację umowy;</w:t>
      </w:r>
    </w:p>
    <w:p w14:paraId="2A68E7AB" w14:textId="77777777" w:rsidR="00EC2157" w:rsidRPr="005B2DF9" w:rsidRDefault="00EC2157" w:rsidP="00EC2157">
      <w:pPr>
        <w:numPr>
          <w:ilvl w:val="1"/>
          <w:numId w:val="9"/>
        </w:num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>udostępnienie na wezwanie właściwego działu Urzędu Miasta oryginałów dokumentów (faktur, rachunków, dokumentacji z rozeznania rynku) oraz dokumentacji, o której mowa wyżej, celem kontroli prawidłowości wydatkowania dotacji oraz kontroli prowadzenia właściwej dokumentacji z nią związanej;</w:t>
      </w:r>
    </w:p>
    <w:p w14:paraId="158C5C6C" w14:textId="77777777" w:rsidR="00EC2157" w:rsidRPr="005B2DF9" w:rsidRDefault="00EC2157" w:rsidP="00EC2157">
      <w:pPr>
        <w:numPr>
          <w:ilvl w:val="1"/>
          <w:numId w:val="9"/>
        </w:num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>kontrola, o której mowa wyżej, nie ogranicza prawa Gminy Miasta Toruń do kontroli całości realizowanego zadania pod względem finansowym i merytorycznym;</w:t>
      </w:r>
    </w:p>
    <w:p w14:paraId="44C251C8" w14:textId="77777777" w:rsidR="00EC2157" w:rsidRPr="005B2DF9" w:rsidRDefault="00EC2157" w:rsidP="00EC2157">
      <w:pPr>
        <w:numPr>
          <w:ilvl w:val="1"/>
          <w:numId w:val="9"/>
        </w:numPr>
        <w:tabs>
          <w:tab w:val="num" w:pos="851"/>
        </w:tabs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2DF9">
        <w:rPr>
          <w:rFonts w:ascii="Times New Roman" w:eastAsia="Calibri" w:hAnsi="Times New Roman" w:cs="Times New Roman"/>
          <w:b/>
          <w:bCs/>
          <w:sz w:val="24"/>
          <w:szCs w:val="24"/>
        </w:rPr>
        <w:t>stosowania konkurencyjnych sposobów wyłonienia dostawców towarów i usług w ramach realizacji projektu dla wydatków tego samego rodzaju, których suma przekracza 2 000 zł. Rozeznanie rynku można uznać za spełniające warunki konkurencyjności i równego traktowania wykonawców pod warunkiem wykonania poniższych czynności:</w:t>
      </w:r>
    </w:p>
    <w:p w14:paraId="6DC8487C" w14:textId="77777777" w:rsidR="00EC2157" w:rsidRPr="005B2DF9" w:rsidRDefault="00EC2157" w:rsidP="00EC2157">
      <w:pPr>
        <w:numPr>
          <w:ilvl w:val="2"/>
          <w:numId w:val="25"/>
        </w:numPr>
        <w:tabs>
          <w:tab w:val="num" w:pos="851"/>
          <w:tab w:val="num" w:pos="1134"/>
        </w:tabs>
        <w:spacing w:after="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2DF9">
        <w:rPr>
          <w:rFonts w:ascii="Times New Roman" w:eastAsia="Calibri" w:hAnsi="Times New Roman" w:cs="Times New Roman"/>
          <w:b/>
          <w:bCs/>
          <w:sz w:val="24"/>
          <w:szCs w:val="24"/>
        </w:rPr>
        <w:t>wysłanie zapytania ofertowego do co najmniej trzech potencjalnych wykonawców, o ile na rynku lokalnym /regionalnym istnieje trzech potencjalnych wykonawców danego zamówienia równocześnie;</w:t>
      </w:r>
    </w:p>
    <w:p w14:paraId="3791AD4A" w14:textId="77777777" w:rsidR="00EC2157" w:rsidRPr="005B2DF9" w:rsidRDefault="00EC2157" w:rsidP="00EC2157">
      <w:pPr>
        <w:numPr>
          <w:ilvl w:val="2"/>
          <w:numId w:val="25"/>
        </w:numPr>
        <w:tabs>
          <w:tab w:val="num" w:pos="851"/>
          <w:tab w:val="num" w:pos="1134"/>
        </w:tabs>
        <w:spacing w:after="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2DF9">
        <w:rPr>
          <w:rFonts w:ascii="Times New Roman" w:eastAsia="Calibri" w:hAnsi="Times New Roman" w:cs="Times New Roman"/>
          <w:b/>
          <w:bCs/>
          <w:sz w:val="24"/>
          <w:szCs w:val="24"/>
        </w:rPr>
        <w:t>zamieszczenie na swojej stronie internetowej, o ile posiada taką stronę oraz w swojej siedzibie powyższego zapytania ofertowego;</w:t>
      </w:r>
    </w:p>
    <w:p w14:paraId="6AB1CD9E" w14:textId="77777777" w:rsidR="00EC2157" w:rsidRPr="005B2DF9" w:rsidRDefault="00EC2157" w:rsidP="00EC2157">
      <w:pPr>
        <w:numPr>
          <w:ilvl w:val="2"/>
          <w:numId w:val="25"/>
        </w:numPr>
        <w:tabs>
          <w:tab w:val="num" w:pos="851"/>
          <w:tab w:val="num" w:pos="1134"/>
        </w:tabs>
        <w:spacing w:after="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2DF9">
        <w:rPr>
          <w:rFonts w:ascii="Times New Roman" w:eastAsia="Calibri" w:hAnsi="Times New Roman" w:cs="Times New Roman"/>
          <w:b/>
          <w:bCs/>
          <w:sz w:val="24"/>
          <w:szCs w:val="24"/>
        </w:rPr>
        <w:t>zapytanie ofertowe powinno zawierać w szczególności: opis przedmiotu zamówienia, kryteria oceny oferty oraz termin składania ofert, przy czym termin na złożenie oferty powinien wynosić nie mniej niż 7 dni od dnia rozesłania zapytania ofertowego;</w:t>
      </w:r>
    </w:p>
    <w:p w14:paraId="1F6B2460" w14:textId="77777777" w:rsidR="0057473B" w:rsidRPr="005B2DF9" w:rsidRDefault="00EC2157" w:rsidP="0057473B">
      <w:pPr>
        <w:numPr>
          <w:ilvl w:val="2"/>
          <w:numId w:val="25"/>
        </w:numPr>
        <w:tabs>
          <w:tab w:val="num" w:pos="851"/>
          <w:tab w:val="num" w:pos="1134"/>
        </w:tabs>
        <w:spacing w:after="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2DF9">
        <w:rPr>
          <w:rFonts w:ascii="Times New Roman" w:eastAsia="Calibri" w:hAnsi="Times New Roman" w:cs="Times New Roman"/>
          <w:b/>
          <w:bCs/>
          <w:sz w:val="24"/>
          <w:szCs w:val="24"/>
        </w:rPr>
        <w:t>w przypadku, gdy pomimo wysłania zapytania ofertowego do co najmniej trzech potencjalnych wykonawców podmiot otrzyma tylko jedną ofertę, uznaje się rozeznanie za spełnione;</w:t>
      </w:r>
    </w:p>
    <w:p w14:paraId="61AE0671" w14:textId="5F321561" w:rsidR="00EC2157" w:rsidRPr="005B2DF9" w:rsidRDefault="00EC2157" w:rsidP="0057473B">
      <w:pPr>
        <w:numPr>
          <w:ilvl w:val="2"/>
          <w:numId w:val="25"/>
        </w:numPr>
        <w:tabs>
          <w:tab w:val="num" w:pos="851"/>
          <w:tab w:val="num" w:pos="1134"/>
        </w:tabs>
        <w:spacing w:after="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2DF9">
        <w:rPr>
          <w:rFonts w:ascii="Times New Roman" w:eastAsia="Calibri" w:hAnsi="Times New Roman" w:cs="Times New Roman"/>
          <w:b/>
          <w:bCs/>
          <w:sz w:val="24"/>
          <w:szCs w:val="24"/>
        </w:rPr>
        <w:t>wyboru najkorzystniejszej spośród złożonych ofert w oparciu o ustalone w zapytaniu ofertowym kryteria oceny.</w:t>
      </w:r>
    </w:p>
    <w:p w14:paraId="6C39FEC1" w14:textId="77777777" w:rsidR="00EC2157" w:rsidRPr="005B2DF9" w:rsidRDefault="00EC2157" w:rsidP="00EC215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Przyznanie dotacji na realizację zadania nie zwalnia oferenta z</w:t>
      </w: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2DF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konieczności uzyskania zgody właściciela terenu na lokalizację</w:t>
      </w: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2DF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wydarzenia w przestrzeni publicznej oraz innych wymaganych uzgodnień. W</w:t>
      </w: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2DF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przypadku zadań, które mają być realizowane w przestrzeni publicznej</w:t>
      </w: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2DF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Zespołu Staromiejskiego oferent jest zobowiązany do dokonania wstępnej</w:t>
      </w:r>
      <w:r w:rsidRPr="005B2DF9">
        <w:rPr>
          <w:rFonts w:ascii="Times New Roman" w:eastAsia="Calibri" w:hAnsi="Times New Roman" w:cs="Times New Roman"/>
          <w:sz w:val="24"/>
          <w:szCs w:val="24"/>
        </w:rPr>
        <w:br/>
      </w:r>
      <w:r w:rsidRPr="005B2DF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rezerwacji terenu, w formie pisemnej lub mailowej, przed złożeniem oferty realizacji</w:t>
      </w:r>
      <w:r w:rsidRPr="005B2DF9">
        <w:rPr>
          <w:rFonts w:ascii="Times New Roman" w:eastAsia="Calibri" w:hAnsi="Times New Roman" w:cs="Times New Roman"/>
          <w:sz w:val="24"/>
          <w:szCs w:val="24"/>
        </w:rPr>
        <w:br/>
      </w:r>
      <w:r w:rsidRPr="005B2DF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zadania publicznego. Korespondencję w tej sprawie należy kierować do</w:t>
      </w: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2DF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Biura Toruńskiego Centrum Miasta,</w:t>
      </w: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2DF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ul. Wały gen. Sikorskiego 8, tel. 56 611 87 36, e-mail: </w:t>
      </w:r>
      <w:hyperlink r:id="rId18" w:history="1">
        <w:r w:rsidRPr="005B2DF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starowka@um.torun.pl</w:t>
        </w:r>
      </w:hyperlink>
      <w:r w:rsidRPr="005B2DF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W przypadku uzyskania dotacji na realizację</w:t>
      </w: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2DF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zadania, oferent jest </w:t>
      </w:r>
      <w:r w:rsidRPr="005B2DF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zobowiązany wystąpić do odpowiedniej jednostki o</w:t>
      </w: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2DF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wydanie zgody na zajęcie przestrzeni publicznej Zespołu Staromiejskiego:</w:t>
      </w:r>
    </w:p>
    <w:p w14:paraId="07EF2CED" w14:textId="77777777" w:rsidR="00EC2157" w:rsidRPr="005B2DF9" w:rsidRDefault="00EC2157" w:rsidP="00EC2157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jeśli dotyczy ulic: Rynek Staromiejski, Królowej Jadwigi, Różanej,</w:t>
      </w:r>
      <w:r w:rsidRPr="005B2DF9">
        <w:rPr>
          <w:rFonts w:ascii="Times New Roman" w:eastAsia="Calibri" w:hAnsi="Times New Roman" w:cs="Times New Roman"/>
          <w:sz w:val="24"/>
          <w:szCs w:val="24"/>
        </w:rPr>
        <w:br/>
      </w:r>
      <w:r w:rsidRPr="005B2DF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Szerokiej, Chełmińskiej (od skrzyżowania z ul. Franciszkańską do skrzyżowania z ul. Rynek Staromiejski), Rynek Nowomiejski (wydzielona krawężnikiem środkowa część ul. Rynek Nowomiejski – płyta Rynku Nowomiejskiego, bez okalającej ją jezdni i chodników i z wyłączeniem działek nr 134 i 135), Wielkie </w:t>
      </w:r>
      <w:proofErr w:type="spellStart"/>
      <w:r w:rsidRPr="005B2DF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Garbary</w:t>
      </w:r>
      <w:proofErr w:type="spellEnd"/>
      <w:r w:rsidRPr="005B2DF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(od skrzyżowania z ul. Ślusarską do skrzyżowania z ul. Królowej Jadwigi), Żeglarskiej (od skrzyżowania z</w:t>
      </w:r>
      <w:r w:rsidRPr="005B2DF9">
        <w:rPr>
          <w:rFonts w:ascii="Times New Roman" w:eastAsia="Calibri" w:hAnsi="Times New Roman" w:cs="Times New Roman"/>
          <w:sz w:val="24"/>
          <w:szCs w:val="24"/>
        </w:rPr>
        <w:t> </w:t>
      </w:r>
      <w:r w:rsidRPr="005B2DF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ul. Kopernika do skrzyżowania z ul. Rynek Staromiejski), Panny Marii, Łaziennej (od skrzyżowania z ul. Kopernika do skrzyżowania z ul.</w:t>
      </w:r>
      <w:r w:rsidRPr="005B2DF9">
        <w:rPr>
          <w:rFonts w:ascii="Times New Roman" w:eastAsia="Calibri" w:hAnsi="Times New Roman" w:cs="Times New Roman"/>
          <w:sz w:val="24"/>
          <w:szCs w:val="24"/>
        </w:rPr>
        <w:t> </w:t>
      </w:r>
      <w:r w:rsidRPr="005B2DF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Szeroką), Ducha Św. (od skrzyżowania z ul. Kopernika do skrzyżowania z</w:t>
      </w: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2DF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ul. Różaną), Kopernika (od skrzyżowania z ul. Ducha Św. do skrzyżowania</w:t>
      </w: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2DF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z ul. Żeglarską), ul. Szczytnej, ul. Most Pauliński, ul. </w:t>
      </w:r>
      <w:r w:rsidRPr="005B2DF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Szewskiej,</w:t>
      </w:r>
      <w:r w:rsidRPr="005B2DF9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 w:rsidRPr="005B2DF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ul. Podmurnej – właściwą jednostką jest Biuro Toruńskiego Centrum Miasta;</w:t>
      </w:r>
    </w:p>
    <w:p w14:paraId="7D9B287B" w14:textId="77777777" w:rsidR="00EC2157" w:rsidRPr="005B2DF9" w:rsidRDefault="00EC2157" w:rsidP="00EC2157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w przypadku pozostałych ulic – właściwy jest Miejski Zarząd Dróg w</w:t>
      </w:r>
      <w:r w:rsidRPr="005B2DF9">
        <w:rPr>
          <w:rFonts w:ascii="Times New Roman" w:eastAsia="Calibri" w:hAnsi="Times New Roman" w:cs="Times New Roman"/>
          <w:sz w:val="24"/>
          <w:szCs w:val="24"/>
        </w:rPr>
        <w:t> </w:t>
      </w:r>
      <w:r w:rsidRPr="005B2DF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Toruniu.</w:t>
      </w:r>
    </w:p>
    <w:p w14:paraId="446CF337" w14:textId="77777777" w:rsidR="00EC2157" w:rsidRPr="005B2DF9" w:rsidRDefault="00EC2157" w:rsidP="00EC2157">
      <w:pPr>
        <w:numPr>
          <w:ilvl w:val="0"/>
          <w:numId w:val="25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2DF9">
        <w:rPr>
          <w:rFonts w:ascii="Times New Roman" w:eastAsia="Calibri" w:hAnsi="Times New Roman" w:cs="Times New Roman"/>
          <w:bCs/>
          <w:sz w:val="24"/>
          <w:szCs w:val="24"/>
        </w:rPr>
        <w:t xml:space="preserve">Wyniki konkursu przedstawione zostaną na tablicy ogłoszeń Urzędu Miasta Torunia oraz zostaną opublikowane w Biuletynie Informacji Publicznej </w:t>
      </w:r>
      <w:hyperlink r:id="rId19" w:history="1">
        <w:r w:rsidRPr="005B2DF9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www.bip.torun.pl</w:t>
        </w:r>
      </w:hyperlink>
      <w:r w:rsidRPr="005B2DF9">
        <w:rPr>
          <w:rFonts w:ascii="Times New Roman" w:eastAsia="Calibri" w:hAnsi="Times New Roman" w:cs="Times New Roman"/>
          <w:bCs/>
          <w:sz w:val="24"/>
          <w:szCs w:val="24"/>
        </w:rPr>
        <w:t xml:space="preserve"> oraz w miejskim serwisie informacyjnym dla organizacji pozarządowych </w:t>
      </w:r>
      <w:proofErr w:type="spellStart"/>
      <w:r w:rsidRPr="005B2DF9">
        <w:rPr>
          <w:rFonts w:ascii="Times New Roman" w:eastAsia="Calibri" w:hAnsi="Times New Roman" w:cs="Times New Roman"/>
          <w:bCs/>
          <w:sz w:val="24"/>
          <w:szCs w:val="24"/>
        </w:rPr>
        <w:t>orbiToruń</w:t>
      </w:r>
      <w:proofErr w:type="spellEnd"/>
      <w:r w:rsidRPr="005B2DF9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hyperlink r:id="rId20" w:history="1">
        <w:r w:rsidRPr="005B2DF9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www.orbitorun.pl</w:t>
        </w:r>
      </w:hyperlink>
      <w:r w:rsidRPr="005B2DF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22BB5AA0" w14:textId="77777777" w:rsidR="00EC2157" w:rsidRPr="005B2DF9" w:rsidRDefault="00EC2157" w:rsidP="00EC2157">
      <w:pPr>
        <w:numPr>
          <w:ilvl w:val="0"/>
          <w:numId w:val="25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2DF9">
        <w:rPr>
          <w:rFonts w:ascii="Times New Roman" w:eastAsia="Calibri" w:hAnsi="Times New Roman" w:cs="Times New Roman"/>
          <w:b/>
          <w:sz w:val="24"/>
          <w:szCs w:val="24"/>
        </w:rPr>
        <w:t>Oferent jest zobowiązany do sporządzenia i złożenia sprawozdania z wykonania zadania</w:t>
      </w: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 publicznego w terminie wskazanym w umowie wraz ze sprawozdaniem z realizacji działań promocyjnych jednak nie później niż w terminie 30 dni od dnia zakończenia realizacji zadania. Sprawozdanie należy złożyć - </w:t>
      </w:r>
      <w:r w:rsidRPr="005B2DF9">
        <w:rPr>
          <w:rFonts w:ascii="Times New Roman" w:eastAsia="Calibri" w:hAnsi="Times New Roman" w:cs="Times New Roman"/>
          <w:b/>
          <w:sz w:val="24"/>
          <w:szCs w:val="24"/>
        </w:rPr>
        <w:t xml:space="preserve">w formie elektronicznej za pomocą GENERATORA OFERT witkac.pl oraz w wersji papierowej </w:t>
      </w: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stanowiącej wydruk z GENERATORA OFERT witkac.pl zawierający zgodną sumę kontrolną. Druk sprawozdania znajdujący się w GENERATORZE OFERT witkac.pl powstał na podstawie wzoru określonego </w:t>
      </w:r>
      <w:r w:rsidRPr="005B2DF9">
        <w:rPr>
          <w:rFonts w:ascii="Times New Roman" w:eastAsia="Calibri" w:hAnsi="Times New Roman" w:cs="Times New Roman"/>
          <w:bCs/>
          <w:sz w:val="24"/>
          <w:szCs w:val="24"/>
        </w:rPr>
        <w:t xml:space="preserve">w </w:t>
      </w:r>
      <w:r w:rsidRPr="005B2DF9">
        <w:rPr>
          <w:rFonts w:ascii="Times New Roman" w:eastAsia="Calibri" w:hAnsi="Times New Roman" w:cs="Times New Roman"/>
          <w:sz w:val="24"/>
          <w:szCs w:val="24"/>
        </w:rPr>
        <w:t>Rozporządzeniu Przewodniczącego Komitetu do spraw Pożytku Publicznego z dnia 24 października 2018 r. w sprawie wzorów ofert i ramowych wzorów umów dotyczących realizacji zadań publicznych oraz wzorów sprawozdań z wykonania tych zadań (Dz.U. 2018 poz. 2057).</w:t>
      </w:r>
    </w:p>
    <w:p w14:paraId="08907735" w14:textId="77777777" w:rsidR="00EC2157" w:rsidRPr="005B2DF9" w:rsidRDefault="00EC2157" w:rsidP="00EC2157">
      <w:pPr>
        <w:numPr>
          <w:ilvl w:val="0"/>
          <w:numId w:val="25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W wyjątkowych przypadkach, w sytuacji unieruchomienia GENERATORA OFERT witkac.pl, dopuszcza się złożenie sprawozdania wyłącznie w wersji papierowej zarówno w trybie konkursowym, jak i pozakonkursowym. W razie wystąpienia okoliczności, o których mowa wyżej - informacja w tej sprawie zostanie podana do publicznej wiadomości co najmniej w formie komunikatu </w:t>
      </w:r>
      <w:r w:rsidRPr="005B2DF9">
        <w:rPr>
          <w:rFonts w:ascii="Times New Roman" w:eastAsia="Calibri" w:hAnsi="Times New Roman" w:cs="Times New Roman"/>
          <w:bCs/>
          <w:sz w:val="24"/>
          <w:szCs w:val="24"/>
        </w:rPr>
        <w:t xml:space="preserve">w miejskim serwisie informacyjnym dla organizacji pozarządowych </w:t>
      </w:r>
      <w:proofErr w:type="spellStart"/>
      <w:r w:rsidRPr="005B2DF9">
        <w:rPr>
          <w:rFonts w:ascii="Times New Roman" w:eastAsia="Calibri" w:hAnsi="Times New Roman" w:cs="Times New Roman"/>
          <w:bCs/>
          <w:sz w:val="24"/>
          <w:szCs w:val="24"/>
        </w:rPr>
        <w:t>orbiToruń</w:t>
      </w:r>
      <w:proofErr w:type="spellEnd"/>
      <w:r w:rsidRPr="005B2DF9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hyperlink r:id="rId21" w:history="1">
        <w:r w:rsidRPr="005B2DF9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www.orbitorun.pl</w:t>
        </w:r>
      </w:hyperlink>
      <w:r w:rsidRPr="005B2DF9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W sytuacji, gdy na skutek unieruchomienia Generatora ofert, oferta została złożona wyłącznie w wersji papierowej, sprawozdanie należy złożyć jedynie w wersji papierowej. </w:t>
      </w:r>
    </w:p>
    <w:p w14:paraId="2939DFE2" w14:textId="77777777" w:rsidR="00EC2157" w:rsidRPr="005B2DF9" w:rsidRDefault="00EC2157" w:rsidP="00EC2157">
      <w:pPr>
        <w:numPr>
          <w:ilvl w:val="0"/>
          <w:numId w:val="25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Wydruk sprawozdania z GENERATORA OFERT witkac.pl zawierający zgodną sumę kontrolną, powinien zostać podpisany przez osobę lub osoby uprawnione, które </w:t>
      </w:r>
      <w:r w:rsidRPr="005B2DF9">
        <w:rPr>
          <w:rFonts w:ascii="Times New Roman" w:eastAsia="TTE14D2C80t00" w:hAnsi="Times New Roman" w:cs="Times New Roman"/>
          <w:bCs/>
          <w:sz w:val="24"/>
          <w:szCs w:val="24"/>
        </w:rPr>
        <w:t xml:space="preserve">zgodnie </w:t>
      </w:r>
      <w:r w:rsidRPr="005B2DF9">
        <w:rPr>
          <w:rFonts w:ascii="Times New Roman" w:eastAsia="TTE14D2C80t00" w:hAnsi="Times New Roman" w:cs="Times New Roman"/>
          <w:bCs/>
          <w:sz w:val="24"/>
          <w:szCs w:val="24"/>
        </w:rPr>
        <w:br/>
        <w:t xml:space="preserve">z zapisami w KRS lub innym dokumencie prawnym są upoważnione do reprezentowania oferenta na zewnątrz i zaciągania w jego imieniu zobowiązań finansowych (zawierania umów). </w:t>
      </w:r>
    </w:p>
    <w:p w14:paraId="2C4E9A59" w14:textId="77777777" w:rsidR="00EC2157" w:rsidRPr="005B2DF9" w:rsidRDefault="00EC2157" w:rsidP="00EC215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2DF9">
        <w:rPr>
          <w:rFonts w:ascii="Times New Roman" w:eastAsia="Calibri" w:hAnsi="Times New Roman" w:cs="Times New Roman"/>
          <w:bCs/>
          <w:sz w:val="24"/>
          <w:szCs w:val="24"/>
        </w:rPr>
        <w:t xml:space="preserve">Zleceniodawca może </w:t>
      </w:r>
      <w:r w:rsidRPr="005B2DF9">
        <w:rPr>
          <w:rFonts w:ascii="Times New Roman" w:eastAsia="Calibri" w:hAnsi="Times New Roman" w:cs="Times New Roman"/>
          <w:sz w:val="24"/>
          <w:szCs w:val="24"/>
        </w:rPr>
        <w:t>wezwać Zleceniobiorcę do złożenia</w:t>
      </w:r>
      <w:r w:rsidRPr="005B2DF9">
        <w:rPr>
          <w:rFonts w:ascii="Times New Roman" w:eastAsia="Calibri" w:hAnsi="Times New Roman" w:cs="Times New Roman"/>
          <w:bCs/>
          <w:sz w:val="24"/>
          <w:szCs w:val="24"/>
        </w:rPr>
        <w:t xml:space="preserve"> wraz ze sprawozdaniami częściowymi i/lub końcowymi z realizacji zadania publicznego </w:t>
      </w: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wykazu </w:t>
      </w:r>
      <w:r w:rsidRPr="005B2DF9">
        <w:rPr>
          <w:rFonts w:ascii="Times New Roman" w:eastAsia="Calibri" w:hAnsi="Times New Roman" w:cs="Times New Roman"/>
          <w:bCs/>
          <w:sz w:val="24"/>
          <w:szCs w:val="24"/>
        </w:rPr>
        <w:t>wszystkich faktur (rachunków</w:t>
      </w:r>
      <w:r w:rsidRPr="005B2DF9">
        <w:rPr>
          <w:rFonts w:ascii="Times New Roman" w:eastAsia="Calibri" w:hAnsi="Times New Roman" w:cs="Times New Roman"/>
          <w:sz w:val="24"/>
          <w:szCs w:val="24"/>
        </w:rPr>
        <w:t xml:space="preserve">), które związane były z </w:t>
      </w:r>
      <w:r w:rsidRPr="005B2DF9">
        <w:rPr>
          <w:rFonts w:ascii="Times New Roman" w:eastAsia="Calibri" w:hAnsi="Times New Roman" w:cs="Times New Roman"/>
          <w:bCs/>
          <w:sz w:val="24"/>
          <w:szCs w:val="24"/>
        </w:rPr>
        <w:t>wykonaniem zadania</w:t>
      </w:r>
      <w:r w:rsidRPr="005B2DF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E84197A" w14:textId="77777777" w:rsidR="00EC2157" w:rsidRPr="005B2DF9" w:rsidRDefault="00EC2157" w:rsidP="00EC215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2DF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Zleceniobiorca podczas realizacji zadania, nie będzie świadczyć żadnych usług reklamowych ani uczestniczyć w jakikolwiek inny sposób w agitacji wyborczej, sponsorowaniu partii politycznych, innych organizacji i podmiotów uczestniczących w wyborach, w szczególności do samorządu terytorialnego, do Parlamentu Europejskiego oraz w wyborach na urząd Prezydenta Rzeczypospolitej Polskiej oraz nie dopuści do prowadzenia agitacji wyborczej w jakikolwiek sposób, podawania wyników badania frekwencji lub wyników badań (sondaży) przewidywanych zachowań wyborczych lub wyników wyborów.</w:t>
      </w:r>
    </w:p>
    <w:p w14:paraId="0CD252A9" w14:textId="77777777" w:rsidR="00EC2157" w:rsidRPr="005B2DF9" w:rsidRDefault="00EC2157" w:rsidP="00EC215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D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20. Wybrany Oferent w ramach realizacji zadania odpowiedzialny będzie za prawidłowe i zgodne z obowiązującymi przepisami podjęcie działań z zakresu przetwarzania danych osobowych (określone w przepisach rozporządzenia Parlamentu Europejskiego i Rady (UE) 2016/679 z dnia 27 kwietnia 2016 r. w sprawie ochrony osób fizycznych w związku z przetwarzaniem danych osobowych (ogólne rozporządzenie o ochronie danych RODO - Dz. U. UE. L. z 2016 r. Nr 119 str. 1 ze zm.).</w:t>
      </w:r>
    </w:p>
    <w:p w14:paraId="7BB9E21A" w14:textId="77777777" w:rsidR="00EC2157" w:rsidRPr="005B2DF9" w:rsidRDefault="00EC2157" w:rsidP="00EC215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D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21.  Przed zawarciem umowy Organizator konkursu może zażądać od Oferentów:</w:t>
      </w:r>
    </w:p>
    <w:p w14:paraId="2523EEF1" w14:textId="77777777" w:rsidR="00EC2157" w:rsidRPr="005B2DF9" w:rsidRDefault="00EC2157" w:rsidP="00EC2157">
      <w:pPr>
        <w:numPr>
          <w:ilvl w:val="1"/>
          <w:numId w:val="2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D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dokumentów potwierdzających kwalifikacje kadry oraz potwierdzenia, że dana osoba nie znajduje się w Rejestrze Sprawców Przestępstw na Tle Seksualnym; tych samych dokumentów, Zleceniodawca może zażądać od Zleceniobiorców realizujących zadania w przypadku zgłoszenia zmian kadrowych w trakcie trwania zadania;</w:t>
      </w:r>
    </w:p>
    <w:p w14:paraId="6E9251D0" w14:textId="77777777" w:rsidR="00EC2157" w:rsidRPr="005B2DF9" w:rsidRDefault="00EC2157" w:rsidP="00EC2157">
      <w:pPr>
        <w:numPr>
          <w:ilvl w:val="1"/>
          <w:numId w:val="2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D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uzupełnienia szczegółowej informacji o poziomie dostępności zgodnej ze standardem minimum opisanym w rozdziale VI ogłoszenia.</w:t>
      </w:r>
    </w:p>
    <w:p w14:paraId="7E599697" w14:textId="77777777" w:rsidR="00EC2157" w:rsidRPr="005B2DF9" w:rsidRDefault="00EC2157" w:rsidP="00EC2157">
      <w:pPr>
        <w:spacing w:after="20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4DF30CC6" w14:textId="77777777" w:rsidR="00EC2157" w:rsidRPr="005B2DF9" w:rsidRDefault="00EC2157" w:rsidP="00EC2157">
      <w:pPr>
        <w:spacing w:after="20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B2DF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/-/</w:t>
      </w:r>
    </w:p>
    <w:p w14:paraId="003DF3C1" w14:textId="77777777" w:rsidR="00EC2157" w:rsidRPr="005B2DF9" w:rsidRDefault="00EC2157" w:rsidP="00EC215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47CAB9D8" w14:textId="77777777" w:rsidR="00B243B1" w:rsidRPr="005B2DF9" w:rsidRDefault="00B243B1">
      <w:pPr>
        <w:rPr>
          <w:sz w:val="24"/>
          <w:szCs w:val="24"/>
        </w:rPr>
      </w:pPr>
    </w:p>
    <w:sectPr w:rsidR="00B243B1" w:rsidRPr="005B2DF9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AC878" w14:textId="77777777" w:rsidR="00134CC1" w:rsidRDefault="005D7A13">
      <w:pPr>
        <w:spacing w:after="0" w:line="240" w:lineRule="auto"/>
      </w:pPr>
      <w:r>
        <w:separator/>
      </w:r>
    </w:p>
  </w:endnote>
  <w:endnote w:type="continuationSeparator" w:id="0">
    <w:p w14:paraId="43C455CB" w14:textId="77777777" w:rsidR="00134CC1" w:rsidRDefault="005D7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4D2C80t00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8349611"/>
      <w:docPartObj>
        <w:docPartGallery w:val="Page Numbers (Bottom of Page)"/>
        <w:docPartUnique/>
      </w:docPartObj>
    </w:sdtPr>
    <w:sdtEndPr/>
    <w:sdtContent>
      <w:p w14:paraId="63BCF533" w14:textId="71DDA900" w:rsidR="009B4121" w:rsidRDefault="00A60C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DF9">
          <w:rPr>
            <w:noProof/>
          </w:rPr>
          <w:t>15</w:t>
        </w:r>
        <w:r>
          <w:fldChar w:fldCharType="end"/>
        </w:r>
      </w:p>
    </w:sdtContent>
  </w:sdt>
  <w:p w14:paraId="6317874F" w14:textId="77777777" w:rsidR="009B4121" w:rsidRDefault="00117D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15202" w14:textId="77777777" w:rsidR="00134CC1" w:rsidRDefault="005D7A13">
      <w:pPr>
        <w:spacing w:after="0" w:line="240" w:lineRule="auto"/>
      </w:pPr>
      <w:r>
        <w:separator/>
      </w:r>
    </w:p>
  </w:footnote>
  <w:footnote w:type="continuationSeparator" w:id="0">
    <w:p w14:paraId="4F4ED44E" w14:textId="77777777" w:rsidR="00134CC1" w:rsidRDefault="005D7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5D4E"/>
    <w:multiLevelType w:val="hybridMultilevel"/>
    <w:tmpl w:val="A54825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5507C2"/>
    <w:multiLevelType w:val="hybridMultilevel"/>
    <w:tmpl w:val="F67EE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F733E"/>
    <w:multiLevelType w:val="hybridMultilevel"/>
    <w:tmpl w:val="88DCD0F6"/>
    <w:lvl w:ilvl="0" w:tplc="25E2D3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3243D"/>
    <w:multiLevelType w:val="hybridMultilevel"/>
    <w:tmpl w:val="25688714"/>
    <w:lvl w:ilvl="0" w:tplc="C38C4FF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1D4A5B"/>
    <w:multiLevelType w:val="hybridMultilevel"/>
    <w:tmpl w:val="939EADC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7F1196"/>
    <w:multiLevelType w:val="hybridMultilevel"/>
    <w:tmpl w:val="A1CA5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634B3"/>
    <w:multiLevelType w:val="hybridMultilevel"/>
    <w:tmpl w:val="CE16B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F11F8"/>
    <w:multiLevelType w:val="hybridMultilevel"/>
    <w:tmpl w:val="FB5A2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744FC"/>
    <w:multiLevelType w:val="hybridMultilevel"/>
    <w:tmpl w:val="298C6E8A"/>
    <w:lvl w:ilvl="0" w:tplc="A6AA2FD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E65C8"/>
    <w:multiLevelType w:val="hybridMultilevel"/>
    <w:tmpl w:val="8CA41A64"/>
    <w:lvl w:ilvl="0" w:tplc="C660F69A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736700"/>
    <w:multiLevelType w:val="hybridMultilevel"/>
    <w:tmpl w:val="EDA45F7A"/>
    <w:lvl w:ilvl="0" w:tplc="2346B1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A76A3EC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2B211D"/>
    <w:multiLevelType w:val="hybridMultilevel"/>
    <w:tmpl w:val="6466281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 w15:restartNumberingAfterBreak="0">
    <w:nsid w:val="38491265"/>
    <w:multiLevelType w:val="hybridMultilevel"/>
    <w:tmpl w:val="F454C4E6"/>
    <w:lvl w:ilvl="0" w:tplc="3132BD9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89D0F54"/>
    <w:multiLevelType w:val="hybridMultilevel"/>
    <w:tmpl w:val="DAD6E44C"/>
    <w:lvl w:ilvl="0" w:tplc="C38C4F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2753D7"/>
    <w:multiLevelType w:val="hybridMultilevel"/>
    <w:tmpl w:val="A40861B4"/>
    <w:lvl w:ilvl="0" w:tplc="C56EA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A9A0D3B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B47C83B2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7180CE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1D3ADC"/>
    <w:multiLevelType w:val="hybridMultilevel"/>
    <w:tmpl w:val="4FC48566"/>
    <w:lvl w:ilvl="0" w:tplc="42123A3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708FF"/>
    <w:multiLevelType w:val="hybridMultilevel"/>
    <w:tmpl w:val="82488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A2823"/>
    <w:multiLevelType w:val="hybridMultilevel"/>
    <w:tmpl w:val="11543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5515F"/>
    <w:multiLevelType w:val="hybridMultilevel"/>
    <w:tmpl w:val="4BEE4CCA"/>
    <w:lvl w:ilvl="0" w:tplc="DAA47C3A">
      <w:start w:val="6"/>
      <w:numFmt w:val="decimal"/>
      <w:suff w:val="space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02D56"/>
    <w:multiLevelType w:val="hybridMultilevel"/>
    <w:tmpl w:val="D5D4D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95D4A"/>
    <w:multiLevelType w:val="hybridMultilevel"/>
    <w:tmpl w:val="6466281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1" w15:restartNumberingAfterBreak="0">
    <w:nsid w:val="45C37B9D"/>
    <w:multiLevelType w:val="hybridMultilevel"/>
    <w:tmpl w:val="932EE3DE"/>
    <w:lvl w:ilvl="0" w:tplc="FFFFFFFF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FFFFFFFF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4B58C23A">
      <w:start w:val="1"/>
      <w:numFmt w:val="upperLetter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963883"/>
    <w:multiLevelType w:val="hybridMultilevel"/>
    <w:tmpl w:val="E7EC050A"/>
    <w:lvl w:ilvl="0" w:tplc="3DBE2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0E41A5E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9D568882">
      <w:start w:val="1"/>
      <w:numFmt w:val="decimal"/>
      <w:lvlText w:val="%3."/>
      <w:lvlJc w:val="left"/>
      <w:pPr>
        <w:tabs>
          <w:tab w:val="num" w:pos="4897"/>
        </w:tabs>
        <w:ind w:left="4897" w:hanging="360"/>
      </w:pPr>
      <w:rPr>
        <w:rFonts w:ascii="Times New Roman" w:eastAsia="Calibri" w:hAnsi="Times New Roman" w:cs="Times New Roman"/>
        <w:b w:val="0"/>
        <w:color w:val="auto"/>
      </w:rPr>
    </w:lvl>
    <w:lvl w:ilvl="3" w:tplc="D37272D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olor w:val="000000"/>
      </w:rPr>
    </w:lvl>
    <w:lvl w:ilvl="4" w:tplc="0415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23" w15:restartNumberingAfterBreak="0">
    <w:nsid w:val="4C3C5AA5"/>
    <w:multiLevelType w:val="hybridMultilevel"/>
    <w:tmpl w:val="81949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9645A"/>
    <w:multiLevelType w:val="hybridMultilevel"/>
    <w:tmpl w:val="F75AED8C"/>
    <w:lvl w:ilvl="0" w:tplc="259AF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7534D4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F2182752">
      <w:start w:val="1"/>
      <w:numFmt w:val="lowerLetter"/>
      <w:lvlText w:val="%3)"/>
      <w:lvlJc w:val="left"/>
      <w:pPr>
        <w:tabs>
          <w:tab w:val="num" w:pos="2073"/>
        </w:tabs>
        <w:ind w:left="2073" w:hanging="453"/>
      </w:pPr>
      <w:rPr>
        <w:rFonts w:hint="default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2F4DB3"/>
    <w:multiLevelType w:val="hybridMultilevel"/>
    <w:tmpl w:val="596840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2073"/>
        </w:tabs>
        <w:ind w:left="2073" w:hanging="453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A52F98"/>
    <w:multiLevelType w:val="hybridMultilevel"/>
    <w:tmpl w:val="2A16E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A31CB"/>
    <w:multiLevelType w:val="hybridMultilevel"/>
    <w:tmpl w:val="E4D8F7FA"/>
    <w:lvl w:ilvl="0" w:tplc="FC864BD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CE3EAA68">
      <w:start w:val="4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28" w15:restartNumberingAfterBreak="0">
    <w:nsid w:val="5FE64AB8"/>
    <w:multiLevelType w:val="hybridMultilevel"/>
    <w:tmpl w:val="95CAD41A"/>
    <w:lvl w:ilvl="0" w:tplc="79F2C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30E41A5E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9D568882">
      <w:start w:val="1"/>
      <w:numFmt w:val="decimal"/>
      <w:lvlText w:val="%3."/>
      <w:lvlJc w:val="left"/>
      <w:pPr>
        <w:tabs>
          <w:tab w:val="num" w:pos="4897"/>
        </w:tabs>
        <w:ind w:left="4897" w:hanging="360"/>
      </w:pPr>
      <w:rPr>
        <w:rFonts w:ascii="Times New Roman" w:eastAsia="Calibri" w:hAnsi="Times New Roman" w:cs="Times New Roman"/>
        <w:b w:val="0"/>
        <w:color w:val="auto"/>
      </w:rPr>
    </w:lvl>
    <w:lvl w:ilvl="3" w:tplc="D37272D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olor w:val="000000"/>
      </w:rPr>
    </w:lvl>
    <w:lvl w:ilvl="4" w:tplc="0415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29" w15:restartNumberingAfterBreak="0">
    <w:nsid w:val="60520733"/>
    <w:multiLevelType w:val="hybridMultilevel"/>
    <w:tmpl w:val="56707432"/>
    <w:lvl w:ilvl="0" w:tplc="259AF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7534D4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2073"/>
        </w:tabs>
        <w:ind w:left="2073" w:hanging="453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1763CA"/>
    <w:multiLevelType w:val="hybridMultilevel"/>
    <w:tmpl w:val="EE0A95A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22D19CB"/>
    <w:multiLevelType w:val="hybridMultilevel"/>
    <w:tmpl w:val="ECA869EE"/>
    <w:lvl w:ilvl="0" w:tplc="482AD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30E41A5E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9D568882">
      <w:start w:val="1"/>
      <w:numFmt w:val="decimal"/>
      <w:lvlText w:val="%3."/>
      <w:lvlJc w:val="left"/>
      <w:pPr>
        <w:tabs>
          <w:tab w:val="num" w:pos="4897"/>
        </w:tabs>
        <w:ind w:left="4897" w:hanging="360"/>
      </w:pPr>
      <w:rPr>
        <w:rFonts w:ascii="Times New Roman" w:eastAsia="Calibri" w:hAnsi="Times New Roman" w:cs="Times New Roman"/>
        <w:b w:val="0"/>
        <w:color w:val="auto"/>
      </w:rPr>
    </w:lvl>
    <w:lvl w:ilvl="3" w:tplc="D37272D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olor w:val="000000"/>
      </w:rPr>
    </w:lvl>
    <w:lvl w:ilvl="4" w:tplc="0415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32" w15:restartNumberingAfterBreak="0">
    <w:nsid w:val="626169A5"/>
    <w:multiLevelType w:val="hybridMultilevel"/>
    <w:tmpl w:val="D2327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A31E6"/>
    <w:multiLevelType w:val="hybridMultilevel"/>
    <w:tmpl w:val="938A94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2341A1"/>
    <w:multiLevelType w:val="hybridMultilevel"/>
    <w:tmpl w:val="236EA080"/>
    <w:lvl w:ilvl="0" w:tplc="C92C28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CD6258"/>
    <w:multiLevelType w:val="singleLevel"/>
    <w:tmpl w:val="3E3E20A8"/>
    <w:lvl w:ilvl="0">
      <w:start w:val="1"/>
      <w:numFmt w:val="lowerLetter"/>
      <w:lvlText w:val="%1)"/>
      <w:lvlJc w:val="left"/>
      <w:pPr>
        <w:ind w:left="1636" w:hanging="360"/>
      </w:pPr>
      <w:rPr>
        <w:rFonts w:ascii="Times New Roman" w:hAnsi="Times New Roman" w:cs="Times New Roman" w:hint="default"/>
        <w:b w:val="0"/>
      </w:rPr>
    </w:lvl>
  </w:abstractNum>
  <w:abstractNum w:abstractNumId="36" w15:restartNumberingAfterBreak="0">
    <w:nsid w:val="7F9B323C"/>
    <w:multiLevelType w:val="hybridMultilevel"/>
    <w:tmpl w:val="D41CD5A4"/>
    <w:lvl w:ilvl="0" w:tplc="9238D71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9"/>
  </w:num>
  <w:num w:numId="5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9"/>
  </w:num>
  <w:num w:numId="9">
    <w:abstractNumId w:val="21"/>
  </w:num>
  <w:num w:numId="10">
    <w:abstractNumId w:val="26"/>
  </w:num>
  <w:num w:numId="11">
    <w:abstractNumId w:val="2"/>
  </w:num>
  <w:num w:numId="12">
    <w:abstractNumId w:val="15"/>
  </w:num>
  <w:num w:numId="13">
    <w:abstractNumId w:val="6"/>
  </w:num>
  <w:num w:numId="14">
    <w:abstractNumId w:val="27"/>
  </w:num>
  <w:num w:numId="15">
    <w:abstractNumId w:val="16"/>
  </w:num>
  <w:num w:numId="16">
    <w:abstractNumId w:val="34"/>
  </w:num>
  <w:num w:numId="17">
    <w:abstractNumId w:val="9"/>
  </w:num>
  <w:num w:numId="18">
    <w:abstractNumId w:val="5"/>
  </w:num>
  <w:num w:numId="19">
    <w:abstractNumId w:val="20"/>
  </w:num>
  <w:num w:numId="20">
    <w:abstractNumId w:val="23"/>
  </w:num>
  <w:num w:numId="21">
    <w:abstractNumId w:val="11"/>
  </w:num>
  <w:num w:numId="22">
    <w:abstractNumId w:val="17"/>
  </w:num>
  <w:num w:numId="23">
    <w:abstractNumId w:val="22"/>
  </w:num>
  <w:num w:numId="24">
    <w:abstractNumId w:val="25"/>
  </w:num>
  <w:num w:numId="25">
    <w:abstractNumId w:val="24"/>
  </w:num>
  <w:num w:numId="26">
    <w:abstractNumId w:val="1"/>
  </w:num>
  <w:num w:numId="27">
    <w:abstractNumId w:val="4"/>
  </w:num>
  <w:num w:numId="28">
    <w:abstractNumId w:val="36"/>
  </w:num>
  <w:num w:numId="29">
    <w:abstractNumId w:val="28"/>
  </w:num>
  <w:num w:numId="30">
    <w:abstractNumId w:val="12"/>
  </w:num>
  <w:num w:numId="31">
    <w:abstractNumId w:val="32"/>
  </w:num>
  <w:num w:numId="32">
    <w:abstractNumId w:val="35"/>
  </w:num>
  <w:num w:numId="33">
    <w:abstractNumId w:val="18"/>
  </w:num>
  <w:num w:numId="34">
    <w:abstractNumId w:val="8"/>
  </w:num>
  <w:num w:numId="35">
    <w:abstractNumId w:val="30"/>
  </w:num>
  <w:num w:numId="36">
    <w:abstractNumId w:val="33"/>
  </w:num>
  <w:num w:numId="37">
    <w:abstractNumId w:val="7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157"/>
    <w:rsid w:val="0001653F"/>
    <w:rsid w:val="00117D56"/>
    <w:rsid w:val="00134CC1"/>
    <w:rsid w:val="0045721D"/>
    <w:rsid w:val="0057473B"/>
    <w:rsid w:val="005B2DF9"/>
    <w:rsid w:val="005D7A13"/>
    <w:rsid w:val="005E403F"/>
    <w:rsid w:val="00622244"/>
    <w:rsid w:val="006376BB"/>
    <w:rsid w:val="00743D58"/>
    <w:rsid w:val="009A000A"/>
    <w:rsid w:val="009A0B47"/>
    <w:rsid w:val="00A60C57"/>
    <w:rsid w:val="00B243B1"/>
    <w:rsid w:val="00D279A1"/>
    <w:rsid w:val="00D40CFF"/>
    <w:rsid w:val="00EC2157"/>
    <w:rsid w:val="00EF6D8F"/>
    <w:rsid w:val="00F9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7D7E"/>
  <w15:chartTrackingRefBased/>
  <w15:docId w15:val="{C3FC1F88-C49E-4EBC-A9CC-6D15DE9D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C215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C215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A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tkac.pl" TargetMode="External"/><Relationship Id="rId13" Type="http://schemas.openxmlformats.org/officeDocument/2006/relationships/hyperlink" Target="http://www.visittorun.com" TargetMode="External"/><Relationship Id="rId18" Type="http://schemas.openxmlformats.org/officeDocument/2006/relationships/hyperlink" Target="mailto:starowka@um.torun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rbitorun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wksii@um.torun.pl" TargetMode="External"/><Relationship Id="rId17" Type="http://schemas.openxmlformats.org/officeDocument/2006/relationships/hyperlink" Target="https://www.orbitorun.pl/page/materialy-promocyjn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wpit@um.torun.pl" TargetMode="External"/><Relationship Id="rId20" Type="http://schemas.openxmlformats.org/officeDocument/2006/relationships/hyperlink" Target="http://www.orbitorun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un.pl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wpit@um.torun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orbitorun.pl" TargetMode="External"/><Relationship Id="rId19" Type="http://schemas.openxmlformats.org/officeDocument/2006/relationships/hyperlink" Target="http://www.bip.toru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bitorun.pl" TargetMode="External"/><Relationship Id="rId14" Type="http://schemas.openxmlformats.org/officeDocument/2006/relationships/hyperlink" Target="https://www.orbitorun.pl/page/materialy-promocyjne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6B815-620D-48A7-BD6C-14C218B6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15</Pages>
  <Words>6307</Words>
  <Characters>37843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44062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Łuczywek-Warszewska</dc:creator>
  <cp:keywords/>
  <dc:description/>
  <cp:lastModifiedBy>Agnieszka Łuczywek-Warszewska</cp:lastModifiedBy>
  <cp:revision>9</cp:revision>
  <cp:lastPrinted>2024-03-06T14:07:00Z</cp:lastPrinted>
  <dcterms:created xsi:type="dcterms:W3CDTF">2024-02-13T08:23:00Z</dcterms:created>
  <dcterms:modified xsi:type="dcterms:W3CDTF">2024-03-06T14:10:00Z</dcterms:modified>
</cp:coreProperties>
</file>