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333C39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83593">
        <w:rPr>
          <w:rFonts w:ascii="Times New Roman" w:hAnsi="Times New Roman" w:cs="Times New Roman"/>
          <w:sz w:val="24"/>
          <w:szCs w:val="24"/>
        </w:rPr>
        <w:t>21</w:t>
      </w:r>
      <w:r w:rsidR="009F422E">
        <w:rPr>
          <w:rFonts w:ascii="Times New Roman" w:hAnsi="Times New Roman" w:cs="Times New Roman"/>
          <w:sz w:val="24"/>
          <w:szCs w:val="24"/>
        </w:rPr>
        <w:t xml:space="preserve">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CD022F3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5510">
        <w:rPr>
          <w:rFonts w:ascii="Times New Roman" w:hAnsi="Times New Roman" w:cs="Times New Roman"/>
          <w:b/>
          <w:sz w:val="28"/>
          <w:szCs w:val="24"/>
        </w:rPr>
        <w:t xml:space="preserve">powołanie roboczego zespołu ds. likwidacji barier architektonicznych w przestrzeni dróg i chodników na </w:t>
      </w:r>
      <w:r w:rsidR="00562F85">
        <w:rPr>
          <w:rFonts w:ascii="Times New Roman" w:hAnsi="Times New Roman" w:cs="Times New Roman"/>
          <w:b/>
          <w:sz w:val="28"/>
          <w:szCs w:val="24"/>
        </w:rPr>
        <w:t>terenie</w:t>
      </w:r>
      <w:r w:rsidR="00885510">
        <w:rPr>
          <w:rFonts w:ascii="Times New Roman" w:hAnsi="Times New Roman" w:cs="Times New Roman"/>
          <w:b/>
          <w:sz w:val="28"/>
          <w:szCs w:val="24"/>
        </w:rPr>
        <w:t xml:space="preserve"> Gminy Miasta Toruń oraz </w:t>
      </w:r>
      <w:r w:rsidR="00562F85">
        <w:rPr>
          <w:rFonts w:ascii="Times New Roman" w:hAnsi="Times New Roman" w:cs="Times New Roman"/>
          <w:b/>
          <w:sz w:val="28"/>
          <w:szCs w:val="24"/>
        </w:rPr>
        <w:t>utworzenia aplikacji do zgłaszania i identyfikowania pozostałych barier w przestrzeni publicznej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879C892" w14:textId="2CA51F5A" w:rsidR="00064A6B" w:rsidRDefault="008855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celów przyjętego w dniu 8 lutego p</w:t>
      </w:r>
      <w:r w:rsidRPr="00885510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85510">
        <w:rPr>
          <w:rFonts w:ascii="Times New Roman" w:hAnsi="Times New Roman" w:cs="Times New Roman"/>
          <w:sz w:val="24"/>
          <w:szCs w:val="24"/>
        </w:rPr>
        <w:t xml:space="preserve"> działań miasta Torunia na rzecz osób z niepełno</w:t>
      </w:r>
      <w:r>
        <w:rPr>
          <w:rFonts w:ascii="Times New Roman" w:hAnsi="Times New Roman" w:cs="Times New Roman"/>
          <w:sz w:val="24"/>
          <w:szCs w:val="24"/>
        </w:rPr>
        <w:t xml:space="preserve">sprawnością na lata 2024 – 2030 jest kwestia związana z likwidacją barier architektonicznych. </w:t>
      </w:r>
    </w:p>
    <w:p w14:paraId="7D4B2F80" w14:textId="72977318" w:rsidR="00885510" w:rsidRDefault="008855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Niemal następnego dnia, dostałem informację od osób ze środowiska zmagającego się z problemem poruszania na wózku, że właśnie kwestia związana z chodnikami i brakiem odpowiednich zjazdów dla wózków, jest palącą potrzebą. </w:t>
      </w:r>
    </w:p>
    <w:p w14:paraId="52AF1CF4" w14:textId="7AB5545B" w:rsidR="00885510" w:rsidRDefault="008855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pierwsze lokalizacje, które wskazano, iż wymagają działań są ul. Fałata, czy Przy Skarpie. </w:t>
      </w:r>
    </w:p>
    <w:p w14:paraId="1972283D" w14:textId="57912A00" w:rsidR="00885510" w:rsidRDefault="008855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jest bardzo rozległy ale bardzo ważny. Dlatego proszę o podjęcie pilnych prac związanych np. z powołaniem roboczego zespołu ds. identyfikacji barier</w:t>
      </w:r>
      <w:r w:rsidR="00562F85">
        <w:rPr>
          <w:rFonts w:ascii="Times New Roman" w:hAnsi="Times New Roman" w:cs="Times New Roman"/>
          <w:sz w:val="24"/>
          <w:szCs w:val="24"/>
        </w:rPr>
        <w:t xml:space="preserve"> architektonicznych z przestrzeni infrastruktury </w:t>
      </w:r>
      <w:r>
        <w:rPr>
          <w:rFonts w:ascii="Times New Roman" w:hAnsi="Times New Roman" w:cs="Times New Roman"/>
          <w:sz w:val="24"/>
          <w:szCs w:val="24"/>
        </w:rPr>
        <w:t xml:space="preserve">miasta i rozpoczęcie ich likwidacji. </w:t>
      </w:r>
    </w:p>
    <w:p w14:paraId="469DB618" w14:textId="20426728" w:rsidR="00885510" w:rsidRDefault="008855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jak w treści wniosku, proszę o rozważnie możliwości utworzenia specjalnej aplikacji, będącej </w:t>
      </w:r>
      <w:r w:rsidR="00562F85">
        <w:rPr>
          <w:rFonts w:ascii="Times New Roman" w:hAnsi="Times New Roman" w:cs="Times New Roman"/>
          <w:sz w:val="24"/>
          <w:szCs w:val="24"/>
        </w:rPr>
        <w:t>integralną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częścią </w:t>
      </w:r>
      <w:r w:rsidRPr="0088551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85510">
        <w:rPr>
          <w:rFonts w:ascii="Times New Roman" w:hAnsi="Times New Roman" w:cs="Times New Roman"/>
          <w:sz w:val="24"/>
          <w:szCs w:val="24"/>
        </w:rPr>
        <w:t xml:space="preserve"> działań miasta Torunia na rzecz osób z niepełno</w:t>
      </w:r>
      <w:r>
        <w:rPr>
          <w:rFonts w:ascii="Times New Roman" w:hAnsi="Times New Roman" w:cs="Times New Roman"/>
          <w:sz w:val="24"/>
          <w:szCs w:val="24"/>
        </w:rPr>
        <w:t>sprawnością na lata 2024 – 2030, dzięki której będzie można na bieżąco oznaczać bariery w przestrzeni publicznej wymagające likwidacji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A00F29E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6CB19" w14:textId="77777777" w:rsidR="00383ACB" w:rsidRDefault="00383ACB" w:rsidP="00532C10">
      <w:pPr>
        <w:spacing w:after="0" w:line="240" w:lineRule="auto"/>
      </w:pPr>
      <w:r>
        <w:separator/>
      </w:r>
    </w:p>
  </w:endnote>
  <w:endnote w:type="continuationSeparator" w:id="0">
    <w:p w14:paraId="73FF2080" w14:textId="77777777" w:rsidR="00383ACB" w:rsidRDefault="00383ACB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E1BD" w14:textId="77777777" w:rsidR="00383ACB" w:rsidRDefault="00383ACB" w:rsidP="00532C10">
      <w:pPr>
        <w:spacing w:after="0" w:line="240" w:lineRule="auto"/>
      </w:pPr>
      <w:r>
        <w:separator/>
      </w:r>
    </w:p>
  </w:footnote>
  <w:footnote w:type="continuationSeparator" w:id="0">
    <w:p w14:paraId="138BA52D" w14:textId="77777777" w:rsidR="00383ACB" w:rsidRDefault="00383ACB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64A6B"/>
    <w:rsid w:val="00085A4B"/>
    <w:rsid w:val="000A308F"/>
    <w:rsid w:val="000C1F5B"/>
    <w:rsid w:val="000D41D6"/>
    <w:rsid w:val="000D66B0"/>
    <w:rsid w:val="000D7AC6"/>
    <w:rsid w:val="00105430"/>
    <w:rsid w:val="00125932"/>
    <w:rsid w:val="001302CD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83ACB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62F85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85510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42DCE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45C7-61EB-48BB-9215-D0FB04F5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2024-02-21T21:52:00Z</dcterms:created>
  <dcterms:modified xsi:type="dcterms:W3CDTF">2024-02-21T21:52:00Z</dcterms:modified>
</cp:coreProperties>
</file>