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9B" w:rsidRPr="0083606E" w:rsidRDefault="005F139B" w:rsidP="00040CA2">
      <w:pPr>
        <w:autoSpaceDE w:val="0"/>
        <w:autoSpaceDN w:val="0"/>
        <w:adjustRightInd w:val="0"/>
        <w:spacing w:after="0" w:line="240" w:lineRule="auto"/>
        <w:jc w:val="both"/>
        <w:rPr>
          <w:rFonts w:ascii="Times New Roman" w:hAnsi="Times New Roman"/>
        </w:rPr>
      </w:pPr>
      <w:r w:rsidRPr="0083606E">
        <w:rPr>
          <w:rFonts w:ascii="Times New Roman" w:hAnsi="Times New Roman"/>
        </w:rPr>
        <w:t xml:space="preserve">Działając na podstawie art. 48 ust. 4 i 5 oraz 48b ustawy z dnia 27 sierpnia 2004 r. o świadczeniach opieki zdrowotnej finansowanych ze środków publicznych (Dz. U. z 2022 r. poz. 2561 z </w:t>
      </w:r>
      <w:proofErr w:type="spellStart"/>
      <w:r w:rsidRPr="0083606E">
        <w:rPr>
          <w:rFonts w:ascii="Times New Roman" w:hAnsi="Times New Roman"/>
        </w:rPr>
        <w:t>późn</w:t>
      </w:r>
      <w:proofErr w:type="spellEnd"/>
      <w:r w:rsidRPr="0083606E">
        <w:rPr>
          <w:rFonts w:ascii="Times New Roman" w:hAnsi="Times New Roman"/>
        </w:rPr>
        <w:t xml:space="preserve">. zm.), art.114 ust.1 pkt 1 i 115 ust. 1 pkt. 1  ustawy z dnia 15 kwietnia 2011 r. o działalności leczniczej </w:t>
      </w:r>
      <w:r w:rsidR="00C20D75">
        <w:rPr>
          <w:rFonts w:ascii="Times New Roman" w:hAnsi="Times New Roman"/>
        </w:rPr>
        <w:br/>
      </w:r>
      <w:r w:rsidRPr="0083606E">
        <w:rPr>
          <w:rFonts w:ascii="Times New Roman" w:hAnsi="Times New Roman"/>
        </w:rPr>
        <w:t>(Dz. U. z 2023 r. poz. 991 z późn.zm.) oraz art. 15 ustawy z dnia 11 września 2015 r. o zdrowiu publicznym (Dz. U. z 2022 r. poz. 1608 z </w:t>
      </w:r>
      <w:proofErr w:type="spellStart"/>
      <w:r w:rsidRPr="0083606E">
        <w:rPr>
          <w:rFonts w:ascii="Times New Roman" w:hAnsi="Times New Roman"/>
        </w:rPr>
        <w:t>późn</w:t>
      </w:r>
      <w:proofErr w:type="spellEnd"/>
      <w:r w:rsidRPr="0083606E">
        <w:rPr>
          <w:rFonts w:ascii="Times New Roman" w:hAnsi="Times New Roman"/>
        </w:rPr>
        <w:t xml:space="preserve">. </w:t>
      </w:r>
      <w:proofErr w:type="spellStart"/>
      <w:r w:rsidRPr="0083606E">
        <w:rPr>
          <w:rFonts w:ascii="Times New Roman" w:hAnsi="Times New Roman"/>
        </w:rPr>
        <w:t>zm</w:t>
      </w:r>
      <w:proofErr w:type="spellEnd"/>
      <w:r w:rsidRPr="0083606E">
        <w:rPr>
          <w:rFonts w:ascii="Times New Roman" w:hAnsi="Times New Roman"/>
        </w:rPr>
        <w:t>).</w:t>
      </w:r>
    </w:p>
    <w:p w:rsidR="005F139B" w:rsidRPr="0083606E" w:rsidRDefault="005F139B" w:rsidP="00040CA2">
      <w:pPr>
        <w:pStyle w:val="Nagwek1"/>
        <w:tabs>
          <w:tab w:val="num" w:pos="432"/>
        </w:tabs>
        <w:overflowPunct w:val="0"/>
        <w:autoSpaceDE w:val="0"/>
        <w:ind w:left="432" w:hanging="432"/>
        <w:jc w:val="both"/>
        <w:textAlignment w:val="baseline"/>
        <w:rPr>
          <w:rFonts w:ascii="Times New Roman" w:hAnsi="Times New Roman"/>
          <w:bCs/>
          <w:color w:val="auto"/>
          <w:sz w:val="22"/>
          <w:szCs w:val="22"/>
        </w:rPr>
      </w:pPr>
    </w:p>
    <w:p w:rsidR="0083606E" w:rsidRPr="0083606E" w:rsidRDefault="0083606E" w:rsidP="0083606E">
      <w:pPr>
        <w:rPr>
          <w:rFonts w:ascii="Times New Roman" w:hAnsi="Times New Roman"/>
          <w:lang w:eastAsia="pl-PL"/>
        </w:rPr>
      </w:pPr>
    </w:p>
    <w:p w:rsidR="005F139B" w:rsidRPr="0083606E" w:rsidRDefault="005F139B" w:rsidP="0083606E">
      <w:pPr>
        <w:pStyle w:val="Nagwek1"/>
        <w:tabs>
          <w:tab w:val="num" w:pos="432"/>
        </w:tabs>
        <w:overflowPunct w:val="0"/>
        <w:autoSpaceDE w:val="0"/>
        <w:ind w:left="432" w:hanging="432"/>
        <w:jc w:val="center"/>
        <w:textAlignment w:val="baseline"/>
        <w:rPr>
          <w:rFonts w:ascii="Times New Roman" w:hAnsi="Times New Roman"/>
          <w:bCs/>
          <w:color w:val="auto"/>
          <w:sz w:val="22"/>
          <w:szCs w:val="22"/>
        </w:rPr>
      </w:pPr>
      <w:r w:rsidRPr="0083606E">
        <w:rPr>
          <w:rFonts w:ascii="Times New Roman" w:hAnsi="Times New Roman"/>
          <w:bCs/>
          <w:color w:val="auto"/>
          <w:sz w:val="22"/>
          <w:szCs w:val="22"/>
        </w:rPr>
        <w:t>Prezydent Miasta Torunia</w:t>
      </w:r>
    </w:p>
    <w:p w:rsidR="005F139B" w:rsidRPr="0083606E" w:rsidRDefault="005F139B" w:rsidP="0083606E">
      <w:pPr>
        <w:pStyle w:val="Tekstpodstawowy"/>
        <w:jc w:val="center"/>
        <w:rPr>
          <w:rFonts w:ascii="Times New Roman" w:hAnsi="Times New Roman"/>
          <w:color w:val="auto"/>
          <w:spacing w:val="-2"/>
          <w:szCs w:val="22"/>
        </w:rPr>
      </w:pPr>
      <w:r w:rsidRPr="0083606E">
        <w:rPr>
          <w:rFonts w:ascii="Times New Roman" w:hAnsi="Times New Roman"/>
          <w:color w:val="auto"/>
          <w:spacing w:val="-2"/>
          <w:szCs w:val="22"/>
        </w:rPr>
        <w:t>ogłasza:</w:t>
      </w:r>
    </w:p>
    <w:p w:rsidR="005157F8" w:rsidRDefault="005F139B" w:rsidP="005157F8">
      <w:pPr>
        <w:spacing w:after="0" w:line="240" w:lineRule="auto"/>
        <w:jc w:val="center"/>
        <w:rPr>
          <w:rFonts w:ascii="Times New Roman" w:hAnsi="Times New Roman"/>
          <w:b/>
        </w:rPr>
      </w:pPr>
      <w:r w:rsidRPr="0083606E">
        <w:rPr>
          <w:rFonts w:ascii="Times New Roman" w:hAnsi="Times New Roman"/>
          <w:b/>
        </w:rPr>
        <w:t>w trybie ustawy z dnia 15 kwietnia 2011r. o działalności leczniczej</w:t>
      </w:r>
    </w:p>
    <w:p w:rsidR="005157F8" w:rsidRPr="005157F8" w:rsidRDefault="0083606E" w:rsidP="005157F8">
      <w:pPr>
        <w:spacing w:after="0" w:line="240" w:lineRule="auto"/>
        <w:jc w:val="center"/>
        <w:rPr>
          <w:rFonts w:ascii="Times New Roman" w:hAnsi="Times New Roman"/>
          <w:b/>
          <w:sz w:val="24"/>
          <w:szCs w:val="24"/>
        </w:rPr>
      </w:pPr>
      <w:r w:rsidRPr="005157F8">
        <w:rPr>
          <w:rFonts w:ascii="Times New Roman" w:hAnsi="Times New Roman"/>
          <w:b/>
          <w:sz w:val="24"/>
          <w:szCs w:val="24"/>
        </w:rPr>
        <w:t>otwarty konkurs ofert dla </w:t>
      </w:r>
      <w:r w:rsidR="005F139B" w:rsidRPr="005157F8">
        <w:rPr>
          <w:rFonts w:ascii="Times New Roman" w:hAnsi="Times New Roman"/>
          <w:b/>
          <w:sz w:val="24"/>
          <w:szCs w:val="24"/>
        </w:rPr>
        <w:t>podmiotów wykonujących działalność leczniczą</w:t>
      </w:r>
    </w:p>
    <w:p w:rsidR="005F139B" w:rsidRPr="0083606E" w:rsidRDefault="005F139B" w:rsidP="005157F8">
      <w:pPr>
        <w:spacing w:after="0" w:line="240" w:lineRule="auto"/>
        <w:jc w:val="center"/>
        <w:rPr>
          <w:rFonts w:ascii="Times New Roman" w:hAnsi="Times New Roman"/>
          <w:b/>
        </w:rPr>
      </w:pPr>
      <w:r w:rsidRPr="0083606E">
        <w:rPr>
          <w:rFonts w:ascii="Times New Roman" w:hAnsi="Times New Roman"/>
          <w:b/>
        </w:rPr>
        <w:t xml:space="preserve">na realizację w 2024 r. </w:t>
      </w:r>
      <w:r w:rsidRPr="0083606E">
        <w:rPr>
          <w:rFonts w:ascii="Times New Roman" w:hAnsi="Times New Roman"/>
          <w:b/>
          <w:spacing w:val="-2"/>
        </w:rPr>
        <w:t>Programu polityki zdrowotnej wc</w:t>
      </w:r>
      <w:r w:rsidR="00344B83">
        <w:rPr>
          <w:rFonts w:ascii="Times New Roman" w:hAnsi="Times New Roman"/>
          <w:b/>
          <w:spacing w:val="-2"/>
        </w:rPr>
        <w:t>zesnego wykrywania wad wzroku u </w:t>
      </w:r>
      <w:r w:rsidRPr="0083606E">
        <w:rPr>
          <w:rFonts w:ascii="Times New Roman" w:hAnsi="Times New Roman"/>
          <w:b/>
          <w:spacing w:val="-2"/>
        </w:rPr>
        <w:t>dzieci w wieku 5 lat zamieszkałych na terenie Miasta Torunia pn. „Toruń ma oko na dzieciaki”.</w:t>
      </w:r>
    </w:p>
    <w:p w:rsidR="008F2D10" w:rsidRDefault="008F2D10" w:rsidP="00040CA2">
      <w:pPr>
        <w:spacing w:after="0" w:line="240" w:lineRule="auto"/>
        <w:jc w:val="both"/>
        <w:rPr>
          <w:rFonts w:ascii="Times New Roman" w:hAnsi="Times New Roman"/>
        </w:rPr>
      </w:pPr>
    </w:p>
    <w:p w:rsidR="00344B83" w:rsidRPr="0083606E" w:rsidRDefault="00344B83" w:rsidP="00040CA2">
      <w:pPr>
        <w:spacing w:after="0" w:line="240" w:lineRule="auto"/>
        <w:jc w:val="both"/>
        <w:rPr>
          <w:rFonts w:ascii="Times New Roman" w:hAnsi="Times New Roman"/>
        </w:rPr>
      </w:pPr>
    </w:p>
    <w:p w:rsidR="005F139B" w:rsidRPr="0083606E" w:rsidRDefault="005F139B" w:rsidP="00040CA2">
      <w:pPr>
        <w:pStyle w:val="NormalnyWeb"/>
        <w:shd w:val="clear" w:color="auto" w:fill="FFFFFF"/>
        <w:spacing w:before="0" w:beforeAutospacing="0" w:after="0" w:afterAutospacing="0"/>
        <w:jc w:val="both"/>
        <w:rPr>
          <w:sz w:val="22"/>
          <w:szCs w:val="22"/>
          <w:u w:val="single"/>
        </w:rPr>
      </w:pPr>
      <w:r w:rsidRPr="0083606E">
        <w:rPr>
          <w:rStyle w:val="Pogrubienie"/>
          <w:sz w:val="22"/>
          <w:szCs w:val="22"/>
          <w:u w:val="single"/>
        </w:rPr>
        <w:t>I. Program polityki zdrowotnej będący przedmiotem konkursu ofert.</w:t>
      </w:r>
    </w:p>
    <w:p w:rsidR="005F139B" w:rsidRPr="0083606E" w:rsidRDefault="005F139B" w:rsidP="00040CA2">
      <w:pPr>
        <w:pStyle w:val="Tekstpodstawowy"/>
        <w:jc w:val="both"/>
        <w:rPr>
          <w:rFonts w:ascii="Times New Roman" w:hAnsi="Times New Roman"/>
          <w:color w:val="auto"/>
          <w:szCs w:val="22"/>
        </w:rPr>
      </w:pPr>
      <w:r w:rsidRPr="0083606E">
        <w:rPr>
          <w:rFonts w:ascii="Times New Roman" w:hAnsi="Times New Roman"/>
          <w:color w:val="auto"/>
          <w:szCs w:val="22"/>
        </w:rPr>
        <w:t>Przedmiotem konkursu ofert jest p</w:t>
      </w:r>
      <w:r w:rsidR="0089377E">
        <w:rPr>
          <w:rFonts w:ascii="Times New Roman" w:hAnsi="Times New Roman"/>
          <w:color w:val="auto"/>
          <w:szCs w:val="22"/>
        </w:rPr>
        <w:t>rzyjęcie obowiązków realizacji P</w:t>
      </w:r>
      <w:r w:rsidRPr="0083606E">
        <w:rPr>
          <w:rFonts w:ascii="Times New Roman" w:hAnsi="Times New Roman"/>
          <w:color w:val="auto"/>
          <w:szCs w:val="22"/>
        </w:rPr>
        <w:t>rogramu polityki zdrowotnej pn. „Toruń ma oko na dzieciaki”, którego celem jest zwiększenie dostępu do porad lekarskich i badań specjalistycznych wśród dzieci pięcioletnich przed rozpoczęciem nauki w szkole oraz wzrost wiedzy rodziców/opiekunów prawnych nt. wad wzroku u dzieci.</w:t>
      </w:r>
    </w:p>
    <w:p w:rsidR="005F139B" w:rsidRPr="0083606E" w:rsidRDefault="005157F8" w:rsidP="00040CA2">
      <w:pPr>
        <w:pStyle w:val="NormalnyWeb"/>
        <w:shd w:val="clear" w:color="auto" w:fill="FFFFFF"/>
        <w:spacing w:before="0" w:beforeAutospacing="0" w:after="0" w:afterAutospacing="0"/>
        <w:jc w:val="both"/>
        <w:rPr>
          <w:sz w:val="22"/>
          <w:szCs w:val="22"/>
        </w:rPr>
      </w:pPr>
      <w:r>
        <w:rPr>
          <w:spacing w:val="-2"/>
          <w:sz w:val="22"/>
          <w:szCs w:val="22"/>
        </w:rPr>
        <w:t>Program</w:t>
      </w:r>
      <w:r w:rsidR="005F139B" w:rsidRPr="0083606E">
        <w:rPr>
          <w:spacing w:val="-2"/>
          <w:sz w:val="22"/>
          <w:szCs w:val="22"/>
        </w:rPr>
        <w:t xml:space="preserve"> </w:t>
      </w:r>
      <w:r w:rsidR="005F139B" w:rsidRPr="0083606E">
        <w:rPr>
          <w:sz w:val="22"/>
          <w:szCs w:val="22"/>
        </w:rPr>
        <w:t>polityki zdrowotnej wczesnego wykrywania wad wzroku u dzieci w wieku 5 lat zamieszkałych na terenie Miasta Torunia pn. „Toruń ma oko na dzieciaki” </w:t>
      </w:r>
      <w:r w:rsidR="005C6A83" w:rsidRPr="0083606E">
        <w:rPr>
          <w:sz w:val="22"/>
          <w:szCs w:val="22"/>
        </w:rPr>
        <w:t>stanowi</w:t>
      </w:r>
      <w:r w:rsidR="00533C6B">
        <w:rPr>
          <w:sz w:val="22"/>
          <w:szCs w:val="22"/>
        </w:rPr>
        <w:t xml:space="preserve"> załącznik nr 3 </w:t>
      </w:r>
      <w:r w:rsidR="0083606E">
        <w:rPr>
          <w:sz w:val="22"/>
          <w:szCs w:val="22"/>
        </w:rPr>
        <w:t>do </w:t>
      </w:r>
      <w:r w:rsidR="005F139B" w:rsidRPr="0083606E">
        <w:rPr>
          <w:sz w:val="22"/>
          <w:szCs w:val="22"/>
        </w:rPr>
        <w:t>niniejszego ogłoszenia</w:t>
      </w:r>
    </w:p>
    <w:p w:rsidR="0083606E" w:rsidRPr="0083606E" w:rsidRDefault="0083606E" w:rsidP="00040CA2">
      <w:pPr>
        <w:spacing w:after="0" w:line="240" w:lineRule="auto"/>
        <w:jc w:val="both"/>
        <w:rPr>
          <w:rFonts w:ascii="Times New Roman" w:hAnsi="Times New Roman"/>
          <w:b/>
          <w:u w:val="single"/>
        </w:rPr>
      </w:pPr>
    </w:p>
    <w:p w:rsidR="005C6A83" w:rsidRPr="0083606E" w:rsidRDefault="00017DE9" w:rsidP="00040CA2">
      <w:pPr>
        <w:spacing w:after="0" w:line="240" w:lineRule="auto"/>
        <w:jc w:val="both"/>
        <w:rPr>
          <w:rFonts w:ascii="Times New Roman" w:hAnsi="Times New Roman"/>
          <w:b/>
          <w:u w:val="single"/>
        </w:rPr>
      </w:pPr>
      <w:r w:rsidRPr="0083606E">
        <w:rPr>
          <w:rFonts w:ascii="Times New Roman" w:hAnsi="Times New Roman"/>
          <w:b/>
          <w:u w:val="single"/>
        </w:rPr>
        <w:t>II.</w:t>
      </w:r>
      <w:r w:rsidR="005C6A83" w:rsidRPr="0083606E">
        <w:rPr>
          <w:rFonts w:ascii="Times New Roman" w:hAnsi="Times New Roman"/>
          <w:b/>
          <w:u w:val="single"/>
        </w:rPr>
        <w:t xml:space="preserve"> Wymagania stawiane oferentom</w:t>
      </w:r>
    </w:p>
    <w:p w:rsidR="005C6A83" w:rsidRPr="0083606E" w:rsidRDefault="005C6A83" w:rsidP="00040CA2">
      <w:pPr>
        <w:spacing w:after="0" w:line="240" w:lineRule="auto"/>
        <w:jc w:val="both"/>
        <w:rPr>
          <w:rFonts w:ascii="Times New Roman" w:hAnsi="Times New Roman"/>
        </w:rPr>
      </w:pPr>
      <w:r w:rsidRPr="0083606E">
        <w:rPr>
          <w:rFonts w:ascii="Times New Roman" w:hAnsi="Times New Roman"/>
        </w:rPr>
        <w:t xml:space="preserve">Do konkursu mogą przystąpić podmioty wskazane w art. 17 lub 18 ustawy z dnia 15 kwietnia 2011 r. o działalności leczniczej (Dz.U. z 2023 poz. 991 z </w:t>
      </w:r>
      <w:proofErr w:type="spellStart"/>
      <w:r w:rsidRPr="0083606E">
        <w:rPr>
          <w:rFonts w:ascii="Times New Roman" w:hAnsi="Times New Roman"/>
        </w:rPr>
        <w:t>późn</w:t>
      </w:r>
      <w:proofErr w:type="spellEnd"/>
      <w:r w:rsidRPr="0083606E">
        <w:rPr>
          <w:rFonts w:ascii="Times New Roman" w:hAnsi="Times New Roman"/>
        </w:rPr>
        <w:t xml:space="preserve">. zm.) </w:t>
      </w:r>
      <w:r w:rsidR="0083606E">
        <w:rPr>
          <w:rFonts w:ascii="Times New Roman" w:hAnsi="Times New Roman"/>
        </w:rPr>
        <w:t>spełniające wymagania zawarte w </w:t>
      </w:r>
      <w:r w:rsidRPr="0083606E">
        <w:rPr>
          <w:rFonts w:ascii="Times New Roman" w:hAnsi="Times New Roman"/>
        </w:rPr>
        <w:t xml:space="preserve">Rozporządzeniu Ministra Zdrowia z dnia 6 listopada 2013 roku w sprawie świadczeń gwarantowanych z zakresu ambulatoryjnej opieki specjalistycznej (Dz.U. z 2016 poz. 357 z </w:t>
      </w:r>
      <w:proofErr w:type="spellStart"/>
      <w:r w:rsidRPr="0083606E">
        <w:rPr>
          <w:rFonts w:ascii="Times New Roman" w:hAnsi="Times New Roman"/>
        </w:rPr>
        <w:t>późn</w:t>
      </w:r>
      <w:proofErr w:type="spellEnd"/>
      <w:r w:rsidRPr="0083606E">
        <w:rPr>
          <w:rFonts w:ascii="Times New Roman" w:hAnsi="Times New Roman"/>
        </w:rPr>
        <w:t xml:space="preserve">. zm.). </w:t>
      </w:r>
    </w:p>
    <w:p w:rsidR="0083606E" w:rsidRDefault="0083606E" w:rsidP="0083606E">
      <w:pPr>
        <w:pStyle w:val="NormalnyWeb"/>
        <w:shd w:val="clear" w:color="auto" w:fill="FFFFFF"/>
        <w:spacing w:before="0" w:beforeAutospacing="0" w:after="0" w:afterAutospacing="0"/>
        <w:jc w:val="both"/>
        <w:rPr>
          <w:rStyle w:val="Pogrubienie"/>
          <w:sz w:val="22"/>
          <w:szCs w:val="22"/>
          <w:u w:val="single"/>
        </w:rPr>
      </w:pPr>
    </w:p>
    <w:p w:rsidR="0083606E" w:rsidRPr="0083606E" w:rsidRDefault="0083606E" w:rsidP="0083606E">
      <w:pPr>
        <w:pStyle w:val="NormalnyWeb"/>
        <w:shd w:val="clear" w:color="auto" w:fill="FFFFFF"/>
        <w:spacing w:before="0" w:beforeAutospacing="0" w:after="0" w:afterAutospacing="0"/>
        <w:jc w:val="both"/>
        <w:rPr>
          <w:sz w:val="22"/>
          <w:szCs w:val="22"/>
          <w:u w:val="single"/>
        </w:rPr>
      </w:pPr>
      <w:r>
        <w:rPr>
          <w:rStyle w:val="Pogrubienie"/>
          <w:sz w:val="22"/>
          <w:szCs w:val="22"/>
          <w:u w:val="single"/>
        </w:rPr>
        <w:t>III</w:t>
      </w:r>
      <w:r w:rsidRPr="0083606E">
        <w:rPr>
          <w:rStyle w:val="Pogrubienie"/>
          <w:sz w:val="22"/>
          <w:szCs w:val="22"/>
          <w:u w:val="single"/>
        </w:rPr>
        <w:t>. Termin realizacji Programu.</w:t>
      </w:r>
    </w:p>
    <w:p w:rsidR="0083606E" w:rsidRPr="0083606E" w:rsidRDefault="0083606E" w:rsidP="0083606E">
      <w:pPr>
        <w:pStyle w:val="NormalnyWeb"/>
        <w:shd w:val="clear" w:color="auto" w:fill="FFFFFF"/>
        <w:spacing w:before="0" w:beforeAutospacing="0" w:after="0" w:afterAutospacing="0"/>
        <w:jc w:val="both"/>
        <w:rPr>
          <w:sz w:val="22"/>
          <w:szCs w:val="22"/>
        </w:rPr>
      </w:pPr>
      <w:r w:rsidRPr="0083606E">
        <w:rPr>
          <w:sz w:val="22"/>
          <w:szCs w:val="22"/>
        </w:rPr>
        <w:t>Od dnia zawarcia umowy do dnia 30 listopada 2024 roku.</w:t>
      </w:r>
    </w:p>
    <w:p w:rsidR="0083606E" w:rsidRPr="0083606E" w:rsidRDefault="0083606E" w:rsidP="00040CA2">
      <w:pPr>
        <w:pStyle w:val="NormalnyWeb"/>
        <w:shd w:val="clear" w:color="auto" w:fill="FFFFFF"/>
        <w:spacing w:before="0" w:beforeAutospacing="0" w:after="0" w:afterAutospacing="0"/>
        <w:jc w:val="both"/>
        <w:rPr>
          <w:rStyle w:val="Pogrubienie"/>
          <w:sz w:val="22"/>
          <w:szCs w:val="22"/>
          <w:u w:val="single"/>
        </w:rPr>
      </w:pPr>
    </w:p>
    <w:p w:rsidR="005C6A83" w:rsidRPr="0083606E" w:rsidRDefault="0083606E" w:rsidP="00040CA2">
      <w:pPr>
        <w:pStyle w:val="NormalnyWeb"/>
        <w:shd w:val="clear" w:color="auto" w:fill="FFFFFF"/>
        <w:spacing w:before="0" w:beforeAutospacing="0" w:after="0" w:afterAutospacing="0"/>
        <w:jc w:val="both"/>
        <w:rPr>
          <w:sz w:val="22"/>
          <w:szCs w:val="22"/>
          <w:u w:val="single"/>
        </w:rPr>
      </w:pPr>
      <w:r>
        <w:rPr>
          <w:rStyle w:val="Pogrubienie"/>
          <w:sz w:val="22"/>
          <w:szCs w:val="22"/>
          <w:u w:val="single"/>
        </w:rPr>
        <w:t>IV</w:t>
      </w:r>
      <w:r w:rsidR="005C6A83" w:rsidRPr="0083606E">
        <w:rPr>
          <w:rStyle w:val="Pogrubienie"/>
          <w:sz w:val="22"/>
          <w:szCs w:val="22"/>
          <w:u w:val="single"/>
        </w:rPr>
        <w:t>. Wysokość środków finansowych przeznaczonych na realizację Programu.</w:t>
      </w:r>
    </w:p>
    <w:p w:rsidR="005C6A83" w:rsidRPr="0083606E" w:rsidRDefault="005C6A83" w:rsidP="00040CA2">
      <w:pPr>
        <w:spacing w:after="0" w:line="240" w:lineRule="auto"/>
        <w:jc w:val="both"/>
        <w:rPr>
          <w:rFonts w:ascii="Times New Roman" w:hAnsi="Times New Roman"/>
        </w:rPr>
      </w:pPr>
      <w:r w:rsidRPr="0083606E">
        <w:rPr>
          <w:rFonts w:ascii="Times New Roman" w:hAnsi="Times New Roman"/>
        </w:rPr>
        <w:t xml:space="preserve">Na realizację zadania od dnia podpisania umowy do 30 listopada 2024 r. planuje się przeznaczyć łączną kwotę w wysokości </w:t>
      </w:r>
      <w:r w:rsidRPr="005157F8">
        <w:rPr>
          <w:rFonts w:ascii="Times New Roman" w:hAnsi="Times New Roman"/>
          <w:b/>
        </w:rPr>
        <w:t>do 160 500,00 zł</w:t>
      </w:r>
      <w:r w:rsidRPr="0083606E">
        <w:rPr>
          <w:rFonts w:ascii="Times New Roman" w:hAnsi="Times New Roman"/>
        </w:rPr>
        <w:t xml:space="preserve"> (słownie: sto sześćdziesiąt tysięcy pięćset złotych 00/100), w tym:</w:t>
      </w:r>
    </w:p>
    <w:p w:rsidR="005C6A83" w:rsidRPr="0083606E" w:rsidRDefault="005C6A83" w:rsidP="00040CA2">
      <w:pPr>
        <w:numPr>
          <w:ilvl w:val="0"/>
          <w:numId w:val="1"/>
        </w:numPr>
        <w:spacing w:after="0" w:line="240" w:lineRule="auto"/>
        <w:jc w:val="both"/>
        <w:rPr>
          <w:rFonts w:ascii="Times New Roman" w:hAnsi="Times New Roman"/>
          <w:b/>
          <w:u w:val="single"/>
        </w:rPr>
      </w:pPr>
      <w:r w:rsidRPr="0083606E">
        <w:rPr>
          <w:rFonts w:ascii="Times New Roman" w:hAnsi="Times New Roman"/>
        </w:rPr>
        <w:t xml:space="preserve">wkład własny </w:t>
      </w:r>
      <w:r w:rsidRPr="005157F8">
        <w:rPr>
          <w:rFonts w:ascii="Times New Roman" w:hAnsi="Times New Roman"/>
          <w:b/>
        </w:rPr>
        <w:t>Gminy Miasta Toruń</w:t>
      </w:r>
      <w:r w:rsidRPr="0083606E">
        <w:rPr>
          <w:rFonts w:ascii="Times New Roman" w:hAnsi="Times New Roman"/>
        </w:rPr>
        <w:t xml:space="preserve"> w wysokości </w:t>
      </w:r>
      <w:r w:rsidRPr="005157F8">
        <w:rPr>
          <w:rFonts w:ascii="Times New Roman" w:hAnsi="Times New Roman"/>
          <w:b/>
        </w:rPr>
        <w:t>96 500,00 zł</w:t>
      </w:r>
      <w:r w:rsidRPr="0083606E">
        <w:rPr>
          <w:rFonts w:ascii="Times New Roman" w:hAnsi="Times New Roman"/>
        </w:rPr>
        <w:t xml:space="preserve"> (dziewięćdziesiąt sześć tysięcy pięćset złotych 00/100);</w:t>
      </w:r>
    </w:p>
    <w:p w:rsidR="005C6A83" w:rsidRPr="0083606E" w:rsidRDefault="005C6A83" w:rsidP="00040CA2">
      <w:pPr>
        <w:numPr>
          <w:ilvl w:val="0"/>
          <w:numId w:val="1"/>
        </w:numPr>
        <w:spacing w:after="0" w:line="240" w:lineRule="auto"/>
        <w:jc w:val="both"/>
        <w:rPr>
          <w:rFonts w:ascii="Times New Roman" w:hAnsi="Times New Roman"/>
          <w:b/>
          <w:u w:val="single"/>
        </w:rPr>
      </w:pPr>
      <w:r w:rsidRPr="0083606E">
        <w:rPr>
          <w:rFonts w:ascii="Times New Roman" w:hAnsi="Times New Roman"/>
        </w:rPr>
        <w:t xml:space="preserve">dotacja pozyskana ze środków </w:t>
      </w:r>
      <w:r w:rsidRPr="005157F8">
        <w:rPr>
          <w:rFonts w:ascii="Times New Roman" w:hAnsi="Times New Roman"/>
          <w:b/>
        </w:rPr>
        <w:t>Narodowego Funduszu Zdrowia</w:t>
      </w:r>
      <w:r w:rsidR="005157F8">
        <w:rPr>
          <w:rFonts w:ascii="Times New Roman" w:hAnsi="Times New Roman"/>
        </w:rPr>
        <w:t>,</w:t>
      </w:r>
      <w:r w:rsidRPr="0083606E">
        <w:rPr>
          <w:rFonts w:ascii="Times New Roman" w:hAnsi="Times New Roman"/>
        </w:rPr>
        <w:t xml:space="preserve"> na pokrycie 40% wartości świadczeń medycznych</w:t>
      </w:r>
      <w:r w:rsidR="005157F8">
        <w:rPr>
          <w:rFonts w:ascii="Times New Roman" w:hAnsi="Times New Roman"/>
        </w:rPr>
        <w:t>,</w:t>
      </w:r>
      <w:r w:rsidRPr="0083606E">
        <w:rPr>
          <w:rFonts w:ascii="Times New Roman" w:hAnsi="Times New Roman"/>
        </w:rPr>
        <w:t xml:space="preserve"> znajdujących się w koszyku świadczeń gwarantowanych</w:t>
      </w:r>
      <w:r w:rsidR="005157F8">
        <w:rPr>
          <w:rFonts w:ascii="Times New Roman" w:hAnsi="Times New Roman"/>
        </w:rPr>
        <w:t>,</w:t>
      </w:r>
      <w:r w:rsidRPr="0083606E">
        <w:rPr>
          <w:rFonts w:ascii="Times New Roman" w:hAnsi="Times New Roman"/>
        </w:rPr>
        <w:t xml:space="preserve"> w wysokości </w:t>
      </w:r>
      <w:r w:rsidRPr="005157F8">
        <w:rPr>
          <w:rFonts w:ascii="Times New Roman" w:hAnsi="Times New Roman"/>
          <w:b/>
        </w:rPr>
        <w:t>64 000,00 zł</w:t>
      </w:r>
      <w:r w:rsidRPr="0083606E">
        <w:rPr>
          <w:rFonts w:ascii="Times New Roman" w:hAnsi="Times New Roman"/>
        </w:rPr>
        <w:t xml:space="preserve"> (słownie: sześćdziesiąt cztery tysiące złotych 00/100).</w:t>
      </w:r>
    </w:p>
    <w:p w:rsidR="0083606E" w:rsidRDefault="0083606E" w:rsidP="00040CA2">
      <w:pPr>
        <w:pStyle w:val="NormalnyWeb"/>
        <w:shd w:val="clear" w:color="auto" w:fill="FFFFFF"/>
        <w:spacing w:before="0" w:beforeAutospacing="0" w:after="0" w:afterAutospacing="0"/>
        <w:jc w:val="both"/>
        <w:rPr>
          <w:sz w:val="22"/>
          <w:szCs w:val="22"/>
        </w:rPr>
      </w:pPr>
    </w:p>
    <w:p w:rsidR="005F139B" w:rsidRPr="0083606E" w:rsidRDefault="0083606E" w:rsidP="00040CA2">
      <w:pPr>
        <w:pStyle w:val="NormalnyWeb"/>
        <w:shd w:val="clear" w:color="auto" w:fill="FFFFFF"/>
        <w:spacing w:before="0" w:beforeAutospacing="0" w:after="0" w:afterAutospacing="0"/>
        <w:jc w:val="both"/>
        <w:rPr>
          <w:b/>
          <w:sz w:val="22"/>
          <w:szCs w:val="22"/>
          <w:u w:val="single"/>
        </w:rPr>
      </w:pPr>
      <w:r w:rsidRPr="0083606E">
        <w:rPr>
          <w:b/>
          <w:sz w:val="22"/>
          <w:szCs w:val="22"/>
          <w:u w:val="single"/>
        </w:rPr>
        <w:t>V.</w:t>
      </w:r>
      <w:r w:rsidR="005F139B" w:rsidRPr="0083606E">
        <w:rPr>
          <w:b/>
          <w:sz w:val="22"/>
          <w:szCs w:val="22"/>
          <w:u w:val="single"/>
        </w:rPr>
        <w:t> </w:t>
      </w:r>
      <w:r w:rsidR="005C6A83" w:rsidRPr="0083606E">
        <w:rPr>
          <w:rStyle w:val="Pogrubienie"/>
          <w:sz w:val="22"/>
          <w:szCs w:val="22"/>
          <w:u w:val="single"/>
        </w:rPr>
        <w:t>Informacje dotyczące realizacji Programu.</w:t>
      </w:r>
    </w:p>
    <w:p w:rsidR="005F139B" w:rsidRPr="0083606E" w:rsidRDefault="00017DE9" w:rsidP="00040CA2">
      <w:pPr>
        <w:spacing w:after="0" w:line="240" w:lineRule="auto"/>
        <w:jc w:val="both"/>
        <w:rPr>
          <w:rFonts w:ascii="Times New Roman" w:hAnsi="Times New Roman"/>
          <w:b/>
        </w:rPr>
      </w:pPr>
      <w:r w:rsidRPr="0083606E">
        <w:rPr>
          <w:rFonts w:ascii="Times New Roman" w:hAnsi="Times New Roman"/>
          <w:b/>
        </w:rPr>
        <w:t>1.</w:t>
      </w:r>
      <w:r w:rsidR="0089377E">
        <w:rPr>
          <w:rFonts w:ascii="Times New Roman" w:hAnsi="Times New Roman"/>
          <w:b/>
        </w:rPr>
        <w:t xml:space="preserve"> Adresaci P</w:t>
      </w:r>
      <w:r w:rsidR="005F139B" w:rsidRPr="0083606E">
        <w:rPr>
          <w:rFonts w:ascii="Times New Roman" w:hAnsi="Times New Roman"/>
          <w:b/>
        </w:rPr>
        <w:t>rogramu</w:t>
      </w:r>
    </w:p>
    <w:p w:rsidR="005F139B" w:rsidRPr="0083606E" w:rsidRDefault="005F139B" w:rsidP="00040CA2">
      <w:pPr>
        <w:numPr>
          <w:ilvl w:val="0"/>
          <w:numId w:val="4"/>
        </w:numPr>
        <w:spacing w:after="0" w:line="240" w:lineRule="auto"/>
        <w:jc w:val="both"/>
        <w:rPr>
          <w:rFonts w:ascii="Times New Roman" w:hAnsi="Times New Roman"/>
          <w:u w:val="single"/>
        </w:rPr>
      </w:pPr>
      <w:r w:rsidRPr="0083606E">
        <w:rPr>
          <w:rFonts w:ascii="Times New Roman" w:hAnsi="Times New Roman"/>
          <w:u w:val="single"/>
        </w:rPr>
        <w:t>Beneficjenci:</w:t>
      </w:r>
    </w:p>
    <w:p w:rsidR="005F139B" w:rsidRPr="0083606E" w:rsidRDefault="005F139B" w:rsidP="00040CA2">
      <w:pPr>
        <w:numPr>
          <w:ilvl w:val="0"/>
          <w:numId w:val="3"/>
        </w:numPr>
        <w:spacing w:after="0" w:line="240" w:lineRule="auto"/>
        <w:jc w:val="both"/>
        <w:rPr>
          <w:rFonts w:ascii="Times New Roman" w:hAnsi="Times New Roman"/>
        </w:rPr>
      </w:pPr>
      <w:r w:rsidRPr="0083606E">
        <w:rPr>
          <w:rFonts w:ascii="Times New Roman" w:hAnsi="Times New Roman"/>
        </w:rPr>
        <w:t>1000 dzieci urodzonych w 2019 roku, wśród których zostaną przeprowadzone świadczenia zdrowotne,</w:t>
      </w:r>
    </w:p>
    <w:p w:rsidR="005F139B" w:rsidRPr="0083606E" w:rsidRDefault="005F139B" w:rsidP="00040CA2">
      <w:pPr>
        <w:numPr>
          <w:ilvl w:val="0"/>
          <w:numId w:val="3"/>
        </w:numPr>
        <w:spacing w:after="0" w:line="240" w:lineRule="auto"/>
        <w:jc w:val="both"/>
        <w:rPr>
          <w:rFonts w:ascii="Times New Roman" w:hAnsi="Times New Roman"/>
        </w:rPr>
      </w:pPr>
      <w:r w:rsidRPr="0083606E">
        <w:rPr>
          <w:rFonts w:ascii="Times New Roman" w:hAnsi="Times New Roman"/>
        </w:rPr>
        <w:t xml:space="preserve">1000 rodziców/opiekunów prawnych ww. dzieci, wśród których zostanie przeprowadzona edukacja bezpośrednia dot. wad wzroku, higieny oczu i dbałości o wzrok oraz profilaktyki chorób oczu. </w:t>
      </w:r>
    </w:p>
    <w:p w:rsidR="005F139B" w:rsidRPr="005157F8" w:rsidRDefault="0089377E" w:rsidP="00040CA2">
      <w:pPr>
        <w:numPr>
          <w:ilvl w:val="0"/>
          <w:numId w:val="4"/>
        </w:numPr>
        <w:spacing w:after="0" w:line="240" w:lineRule="auto"/>
        <w:jc w:val="both"/>
        <w:rPr>
          <w:rFonts w:ascii="Times New Roman" w:hAnsi="Times New Roman"/>
          <w:u w:val="single"/>
        </w:rPr>
      </w:pPr>
      <w:r>
        <w:rPr>
          <w:rFonts w:ascii="Times New Roman" w:hAnsi="Times New Roman"/>
          <w:u w:val="single"/>
        </w:rPr>
        <w:t>Zasady kwalifikacji do P</w:t>
      </w:r>
      <w:r w:rsidR="005F139B" w:rsidRPr="005157F8">
        <w:rPr>
          <w:rFonts w:ascii="Times New Roman" w:hAnsi="Times New Roman"/>
          <w:u w:val="single"/>
        </w:rPr>
        <w:t>rogramu:</w:t>
      </w:r>
    </w:p>
    <w:p w:rsidR="005F139B" w:rsidRPr="0083606E" w:rsidRDefault="005F139B" w:rsidP="00040CA2">
      <w:pPr>
        <w:numPr>
          <w:ilvl w:val="0"/>
          <w:numId w:val="5"/>
        </w:numPr>
        <w:spacing w:after="0" w:line="240" w:lineRule="auto"/>
        <w:jc w:val="both"/>
        <w:rPr>
          <w:rFonts w:ascii="Times New Roman" w:hAnsi="Times New Roman"/>
        </w:rPr>
      </w:pPr>
      <w:r w:rsidRPr="0083606E">
        <w:rPr>
          <w:rFonts w:ascii="Times New Roman" w:hAnsi="Times New Roman"/>
        </w:rPr>
        <w:t>dzieci,</w:t>
      </w:r>
      <w:r w:rsidR="0089377E">
        <w:rPr>
          <w:rFonts w:ascii="Times New Roman" w:hAnsi="Times New Roman"/>
        </w:rPr>
        <w:t xml:space="preserve"> u których, do czasu udziału w P</w:t>
      </w:r>
      <w:r w:rsidRPr="0083606E">
        <w:rPr>
          <w:rFonts w:ascii="Times New Roman" w:hAnsi="Times New Roman"/>
        </w:rPr>
        <w:t>rogramie, nie została wykryta wada wzroku</w:t>
      </w:r>
      <w:r w:rsidR="0083606E">
        <w:rPr>
          <w:rFonts w:ascii="Times New Roman" w:hAnsi="Times New Roman"/>
        </w:rPr>
        <w:t>,</w:t>
      </w:r>
    </w:p>
    <w:p w:rsidR="005F139B" w:rsidRPr="0083606E" w:rsidRDefault="005F139B" w:rsidP="00040CA2">
      <w:pPr>
        <w:numPr>
          <w:ilvl w:val="0"/>
          <w:numId w:val="5"/>
        </w:numPr>
        <w:spacing w:after="0" w:line="240" w:lineRule="auto"/>
        <w:jc w:val="both"/>
        <w:rPr>
          <w:rFonts w:ascii="Times New Roman" w:hAnsi="Times New Roman"/>
        </w:rPr>
      </w:pPr>
      <w:r w:rsidRPr="0083606E">
        <w:rPr>
          <w:rFonts w:ascii="Times New Roman" w:hAnsi="Times New Roman"/>
        </w:rPr>
        <w:t>dzieci mieszkają na terenie Torunia</w:t>
      </w:r>
      <w:r w:rsidR="0083606E">
        <w:rPr>
          <w:rFonts w:ascii="Times New Roman" w:hAnsi="Times New Roman"/>
        </w:rPr>
        <w:t>,</w:t>
      </w:r>
    </w:p>
    <w:p w:rsidR="005F139B" w:rsidRPr="0083606E" w:rsidRDefault="005F139B" w:rsidP="00040CA2">
      <w:pPr>
        <w:numPr>
          <w:ilvl w:val="0"/>
          <w:numId w:val="5"/>
        </w:numPr>
        <w:spacing w:after="0" w:line="240" w:lineRule="auto"/>
        <w:jc w:val="both"/>
        <w:rPr>
          <w:rFonts w:ascii="Times New Roman" w:hAnsi="Times New Roman"/>
        </w:rPr>
      </w:pPr>
      <w:r w:rsidRPr="0083606E">
        <w:rPr>
          <w:rFonts w:ascii="Times New Roman" w:hAnsi="Times New Roman"/>
        </w:rPr>
        <w:t xml:space="preserve">rodzice/opiekunowie prawni wyrazili pisemną zgodę na udział w nim dziecka. </w:t>
      </w:r>
    </w:p>
    <w:p w:rsidR="005F139B" w:rsidRPr="0083606E" w:rsidRDefault="005F139B" w:rsidP="00040CA2">
      <w:pPr>
        <w:spacing w:after="0" w:line="240" w:lineRule="auto"/>
        <w:ind w:left="360"/>
        <w:jc w:val="both"/>
        <w:rPr>
          <w:rFonts w:ascii="Times New Roman" w:hAnsi="Times New Roman"/>
        </w:rPr>
      </w:pPr>
      <w:r w:rsidRPr="0083606E">
        <w:rPr>
          <w:rFonts w:ascii="Times New Roman" w:hAnsi="Times New Roman"/>
        </w:rPr>
        <w:t>Ze względu na ogranic</w:t>
      </w:r>
      <w:r w:rsidR="0089377E">
        <w:rPr>
          <w:rFonts w:ascii="Times New Roman" w:hAnsi="Times New Roman"/>
        </w:rPr>
        <w:t>zoną liczbę miejsc o udziale w P</w:t>
      </w:r>
      <w:r w:rsidRPr="0083606E">
        <w:rPr>
          <w:rFonts w:ascii="Times New Roman" w:hAnsi="Times New Roman"/>
        </w:rPr>
        <w:t xml:space="preserve">rogramie decydować będzie kolejność zgłoszeń. </w:t>
      </w:r>
    </w:p>
    <w:p w:rsidR="005F139B" w:rsidRPr="0083606E" w:rsidRDefault="005F139B" w:rsidP="00040CA2">
      <w:pPr>
        <w:spacing w:after="0" w:line="240" w:lineRule="auto"/>
        <w:jc w:val="both"/>
        <w:rPr>
          <w:rFonts w:ascii="Times New Roman" w:hAnsi="Times New Roman"/>
          <w:b/>
          <w:u w:val="single"/>
        </w:rPr>
      </w:pPr>
    </w:p>
    <w:p w:rsidR="005F139B" w:rsidRPr="0083606E" w:rsidRDefault="005F139B" w:rsidP="00040CA2">
      <w:pPr>
        <w:spacing w:after="0" w:line="240" w:lineRule="auto"/>
        <w:jc w:val="both"/>
        <w:rPr>
          <w:rFonts w:ascii="Times New Roman" w:hAnsi="Times New Roman"/>
        </w:rPr>
      </w:pPr>
    </w:p>
    <w:p w:rsidR="005F139B" w:rsidRPr="0083606E" w:rsidRDefault="00017DE9" w:rsidP="00040CA2">
      <w:pPr>
        <w:autoSpaceDE w:val="0"/>
        <w:autoSpaceDN w:val="0"/>
        <w:adjustRightInd w:val="0"/>
        <w:spacing w:after="0" w:line="240" w:lineRule="auto"/>
        <w:jc w:val="both"/>
        <w:rPr>
          <w:rFonts w:ascii="Times New Roman" w:hAnsi="Times New Roman"/>
          <w:b/>
          <w:bCs/>
        </w:rPr>
      </w:pPr>
      <w:r w:rsidRPr="0083606E">
        <w:rPr>
          <w:rFonts w:ascii="Times New Roman" w:hAnsi="Times New Roman"/>
          <w:b/>
          <w:bCs/>
        </w:rPr>
        <w:t xml:space="preserve">2. </w:t>
      </w:r>
      <w:r w:rsidR="0089377E">
        <w:rPr>
          <w:rFonts w:ascii="Times New Roman" w:hAnsi="Times New Roman"/>
          <w:b/>
          <w:bCs/>
        </w:rPr>
        <w:t>Do zadań realizatora P</w:t>
      </w:r>
      <w:r w:rsidR="005F139B" w:rsidRPr="0083606E">
        <w:rPr>
          <w:rFonts w:ascii="Times New Roman" w:hAnsi="Times New Roman"/>
          <w:b/>
          <w:bCs/>
        </w:rPr>
        <w:t>rogramu należeć będzie:</w:t>
      </w:r>
    </w:p>
    <w:p w:rsidR="005F139B" w:rsidRPr="0083606E" w:rsidRDefault="00C20D75" w:rsidP="00040CA2">
      <w:pPr>
        <w:numPr>
          <w:ilvl w:val="0"/>
          <w:numId w:val="6"/>
        </w:numPr>
        <w:autoSpaceDE w:val="0"/>
        <w:autoSpaceDN w:val="0"/>
        <w:adjustRightInd w:val="0"/>
        <w:spacing w:after="0" w:line="240" w:lineRule="auto"/>
        <w:ind w:left="426"/>
        <w:jc w:val="both"/>
        <w:rPr>
          <w:rFonts w:ascii="Times New Roman" w:hAnsi="Times New Roman"/>
          <w:bCs/>
          <w:u w:val="single"/>
        </w:rPr>
      </w:pPr>
      <w:r>
        <w:rPr>
          <w:rFonts w:ascii="Times New Roman" w:hAnsi="Times New Roman"/>
        </w:rPr>
        <w:t>o</w:t>
      </w:r>
      <w:r w:rsidR="005F139B" w:rsidRPr="0083606E">
        <w:rPr>
          <w:rFonts w:ascii="Times New Roman" w:hAnsi="Times New Roman"/>
        </w:rPr>
        <w:t>pracowanie szczegó</w:t>
      </w:r>
      <w:r w:rsidR="0089377E">
        <w:rPr>
          <w:rFonts w:ascii="Times New Roman" w:hAnsi="Times New Roman"/>
        </w:rPr>
        <w:t>łowego harmonogramu realizacji P</w:t>
      </w:r>
      <w:r w:rsidR="005F139B" w:rsidRPr="0083606E">
        <w:rPr>
          <w:rFonts w:ascii="Times New Roman" w:hAnsi="Times New Roman"/>
        </w:rPr>
        <w:t>rogramu (zgodnie z załą</w:t>
      </w:r>
      <w:r w:rsidR="00533C6B">
        <w:rPr>
          <w:rFonts w:ascii="Times New Roman" w:hAnsi="Times New Roman"/>
        </w:rPr>
        <w:t>cznikiem nr 3 do </w:t>
      </w:r>
      <w:r w:rsidR="005F139B" w:rsidRPr="0083606E">
        <w:rPr>
          <w:rFonts w:ascii="Times New Roman" w:hAnsi="Times New Roman"/>
        </w:rPr>
        <w:t>umowy);</w:t>
      </w:r>
    </w:p>
    <w:p w:rsidR="005F139B" w:rsidRPr="0083606E" w:rsidRDefault="00C20D75" w:rsidP="00040CA2">
      <w:pPr>
        <w:numPr>
          <w:ilvl w:val="0"/>
          <w:numId w:val="6"/>
        </w:numPr>
        <w:autoSpaceDE w:val="0"/>
        <w:autoSpaceDN w:val="0"/>
        <w:adjustRightInd w:val="0"/>
        <w:spacing w:after="0" w:line="240" w:lineRule="auto"/>
        <w:ind w:left="426"/>
        <w:jc w:val="both"/>
        <w:rPr>
          <w:rFonts w:ascii="Times New Roman" w:hAnsi="Times New Roman"/>
          <w:bCs/>
          <w:u w:val="single"/>
        </w:rPr>
      </w:pPr>
      <w:r>
        <w:rPr>
          <w:rFonts w:ascii="Times New Roman" w:hAnsi="Times New Roman"/>
        </w:rPr>
        <w:t>w</w:t>
      </w:r>
      <w:r w:rsidR="005F139B" w:rsidRPr="0083606E">
        <w:rPr>
          <w:rFonts w:ascii="Times New Roman" w:hAnsi="Times New Roman"/>
        </w:rPr>
        <w:t>ykonywanie świadczeń zgodnie z ww. harmonogramem;</w:t>
      </w:r>
    </w:p>
    <w:p w:rsidR="005F139B" w:rsidRPr="0083606E" w:rsidRDefault="00C20D75" w:rsidP="00040CA2">
      <w:pPr>
        <w:numPr>
          <w:ilvl w:val="0"/>
          <w:numId w:val="6"/>
        </w:numPr>
        <w:autoSpaceDE w:val="0"/>
        <w:autoSpaceDN w:val="0"/>
        <w:adjustRightInd w:val="0"/>
        <w:spacing w:after="0" w:line="240" w:lineRule="auto"/>
        <w:ind w:left="426"/>
        <w:jc w:val="both"/>
        <w:rPr>
          <w:rFonts w:ascii="Times New Roman" w:hAnsi="Times New Roman"/>
          <w:bCs/>
          <w:u w:val="single"/>
        </w:rPr>
      </w:pPr>
      <w:r>
        <w:rPr>
          <w:rFonts w:ascii="Times New Roman" w:hAnsi="Times New Roman"/>
        </w:rPr>
        <w:t>o</w:t>
      </w:r>
      <w:r w:rsidR="005F139B" w:rsidRPr="0083606E">
        <w:rPr>
          <w:rFonts w:ascii="Times New Roman" w:hAnsi="Times New Roman"/>
        </w:rPr>
        <w:t>pracowanie merytoryczne oraz d</w:t>
      </w:r>
      <w:r w:rsidR="005157F8">
        <w:rPr>
          <w:rFonts w:ascii="Times New Roman" w:hAnsi="Times New Roman"/>
        </w:rPr>
        <w:t xml:space="preserve">ruk materiałów informacyjnych - </w:t>
      </w:r>
      <w:r w:rsidR="005F139B" w:rsidRPr="0083606E">
        <w:rPr>
          <w:rFonts w:ascii="Times New Roman" w:hAnsi="Times New Roman"/>
        </w:rPr>
        <w:t>plakatów oraz ulotek/broszur w liczbie i formie wskazanej przez realizatora w formularzu ofertowym;</w:t>
      </w:r>
    </w:p>
    <w:p w:rsidR="005F139B" w:rsidRPr="0083606E" w:rsidRDefault="00C20D75" w:rsidP="00040CA2">
      <w:pPr>
        <w:numPr>
          <w:ilvl w:val="0"/>
          <w:numId w:val="6"/>
        </w:numPr>
        <w:autoSpaceDE w:val="0"/>
        <w:autoSpaceDN w:val="0"/>
        <w:adjustRightInd w:val="0"/>
        <w:spacing w:after="0" w:line="240" w:lineRule="auto"/>
        <w:ind w:left="426"/>
        <w:jc w:val="both"/>
        <w:rPr>
          <w:rFonts w:ascii="Times New Roman" w:hAnsi="Times New Roman"/>
          <w:bCs/>
          <w:u w:val="single"/>
        </w:rPr>
      </w:pPr>
      <w:r>
        <w:rPr>
          <w:rFonts w:ascii="Times New Roman" w:hAnsi="Times New Roman"/>
        </w:rPr>
        <w:t>r</w:t>
      </w:r>
      <w:r w:rsidR="005F139B" w:rsidRPr="0083606E">
        <w:rPr>
          <w:rFonts w:ascii="Times New Roman" w:hAnsi="Times New Roman"/>
        </w:rPr>
        <w:t>ozdyspon</w:t>
      </w:r>
      <w:r w:rsidR="0083606E">
        <w:rPr>
          <w:rFonts w:ascii="Times New Roman" w:hAnsi="Times New Roman"/>
        </w:rPr>
        <w:t>owanie</w:t>
      </w:r>
      <w:r w:rsidR="005F139B" w:rsidRPr="0083606E">
        <w:rPr>
          <w:rFonts w:ascii="Times New Roman" w:hAnsi="Times New Roman"/>
        </w:rPr>
        <w:t xml:space="preserve"> plakatów w miejscach wskazanych przez realizatora;</w:t>
      </w:r>
    </w:p>
    <w:p w:rsidR="005F139B" w:rsidRPr="0083606E" w:rsidRDefault="00C20D75" w:rsidP="00040CA2">
      <w:pPr>
        <w:numPr>
          <w:ilvl w:val="0"/>
          <w:numId w:val="6"/>
        </w:numPr>
        <w:autoSpaceDE w:val="0"/>
        <w:autoSpaceDN w:val="0"/>
        <w:adjustRightInd w:val="0"/>
        <w:spacing w:after="0" w:line="240" w:lineRule="auto"/>
        <w:ind w:left="426"/>
        <w:jc w:val="both"/>
        <w:rPr>
          <w:rFonts w:ascii="Times New Roman" w:hAnsi="Times New Roman"/>
          <w:bCs/>
          <w:u w:val="single"/>
        </w:rPr>
      </w:pPr>
      <w:r>
        <w:rPr>
          <w:rFonts w:ascii="Times New Roman" w:hAnsi="Times New Roman"/>
        </w:rPr>
        <w:t>r</w:t>
      </w:r>
      <w:r w:rsidR="0083606E">
        <w:rPr>
          <w:rFonts w:ascii="Times New Roman" w:hAnsi="Times New Roman"/>
        </w:rPr>
        <w:t>ozdysponowanie</w:t>
      </w:r>
      <w:r w:rsidR="005F139B" w:rsidRPr="0083606E">
        <w:rPr>
          <w:rFonts w:ascii="Times New Roman" w:hAnsi="Times New Roman"/>
        </w:rPr>
        <w:t xml:space="preserve"> ulotek/broszur w </w:t>
      </w:r>
      <w:r w:rsidR="005157F8">
        <w:rPr>
          <w:rFonts w:ascii="Times New Roman" w:hAnsi="Times New Roman"/>
        </w:rPr>
        <w:t>miejscach i sposo</w:t>
      </w:r>
      <w:r w:rsidR="005F139B" w:rsidRPr="0083606E">
        <w:rPr>
          <w:rFonts w:ascii="Times New Roman" w:hAnsi="Times New Roman"/>
        </w:rPr>
        <w:t>b</w:t>
      </w:r>
      <w:r w:rsidR="005157F8">
        <w:rPr>
          <w:rFonts w:ascii="Times New Roman" w:hAnsi="Times New Roman"/>
        </w:rPr>
        <w:t>ie</w:t>
      </w:r>
      <w:r w:rsidR="005F139B" w:rsidRPr="0083606E">
        <w:rPr>
          <w:rFonts w:ascii="Times New Roman" w:hAnsi="Times New Roman"/>
        </w:rPr>
        <w:t xml:space="preserve"> wskazany</w:t>
      </w:r>
      <w:r w:rsidR="005157F8">
        <w:rPr>
          <w:rFonts w:ascii="Times New Roman" w:hAnsi="Times New Roman"/>
        </w:rPr>
        <w:t>m</w:t>
      </w:r>
      <w:r w:rsidR="005F139B" w:rsidRPr="0083606E">
        <w:rPr>
          <w:rFonts w:ascii="Times New Roman" w:hAnsi="Times New Roman"/>
        </w:rPr>
        <w:t xml:space="preserve"> przez realizatora;</w:t>
      </w:r>
    </w:p>
    <w:p w:rsidR="005F139B" w:rsidRPr="0083606E" w:rsidRDefault="00C20D75" w:rsidP="0083606E">
      <w:pPr>
        <w:numPr>
          <w:ilvl w:val="0"/>
          <w:numId w:val="6"/>
        </w:numPr>
        <w:autoSpaceDE w:val="0"/>
        <w:autoSpaceDN w:val="0"/>
        <w:adjustRightInd w:val="0"/>
        <w:spacing w:after="0" w:line="240" w:lineRule="auto"/>
        <w:ind w:left="426"/>
        <w:jc w:val="both"/>
        <w:rPr>
          <w:rFonts w:ascii="Times New Roman" w:hAnsi="Times New Roman"/>
          <w:bCs/>
          <w:u w:val="single"/>
        </w:rPr>
      </w:pPr>
      <w:r>
        <w:rPr>
          <w:rFonts w:ascii="Times New Roman" w:hAnsi="Times New Roman"/>
        </w:rPr>
        <w:t>p</w:t>
      </w:r>
      <w:r w:rsidR="005F139B" w:rsidRPr="0083606E">
        <w:rPr>
          <w:rFonts w:ascii="Times New Roman" w:hAnsi="Times New Roman"/>
        </w:rPr>
        <w:t xml:space="preserve">rzeprowadzenie akcji informacyjnej dot. szczegółów realizacji Programu w formie </w:t>
      </w:r>
      <w:r w:rsidR="0083606E">
        <w:rPr>
          <w:rFonts w:ascii="Times New Roman" w:hAnsi="Times New Roman"/>
        </w:rPr>
        <w:t>w</w:t>
      </w:r>
      <w:r w:rsidR="005F139B" w:rsidRPr="0083606E">
        <w:rPr>
          <w:rFonts w:ascii="Times New Roman" w:hAnsi="Times New Roman"/>
        </w:rPr>
        <w:t>skazanej w</w:t>
      </w:r>
      <w:r w:rsidR="0083606E">
        <w:rPr>
          <w:rFonts w:ascii="Times New Roman" w:hAnsi="Times New Roman"/>
        </w:rPr>
        <w:t> </w:t>
      </w:r>
      <w:r w:rsidR="005F139B" w:rsidRPr="0083606E">
        <w:rPr>
          <w:rFonts w:ascii="Times New Roman" w:hAnsi="Times New Roman"/>
        </w:rPr>
        <w:t>formularzu ofertowym przez realizatora;</w:t>
      </w:r>
    </w:p>
    <w:p w:rsidR="005F139B" w:rsidRPr="0083606E" w:rsidRDefault="00C20D75" w:rsidP="00040CA2">
      <w:pPr>
        <w:numPr>
          <w:ilvl w:val="0"/>
          <w:numId w:val="6"/>
        </w:numPr>
        <w:autoSpaceDE w:val="0"/>
        <w:autoSpaceDN w:val="0"/>
        <w:adjustRightInd w:val="0"/>
        <w:spacing w:after="0" w:line="240" w:lineRule="auto"/>
        <w:ind w:left="426"/>
        <w:jc w:val="both"/>
        <w:rPr>
          <w:rFonts w:ascii="Times New Roman" w:hAnsi="Times New Roman"/>
          <w:bCs/>
          <w:u w:val="single"/>
        </w:rPr>
      </w:pPr>
      <w:r>
        <w:rPr>
          <w:rFonts w:ascii="Times New Roman" w:hAnsi="Times New Roman"/>
        </w:rPr>
        <w:t>p</w:t>
      </w:r>
      <w:r w:rsidR="005F139B" w:rsidRPr="0083606E">
        <w:rPr>
          <w:rFonts w:ascii="Times New Roman" w:hAnsi="Times New Roman"/>
        </w:rPr>
        <w:t>rzygotowanie info</w:t>
      </w:r>
      <w:r w:rsidR="0089377E">
        <w:rPr>
          <w:rFonts w:ascii="Times New Roman" w:hAnsi="Times New Roman"/>
        </w:rPr>
        <w:t>rmacji promującej przedmiotowy P</w:t>
      </w:r>
      <w:r w:rsidR="005F139B" w:rsidRPr="0083606E">
        <w:rPr>
          <w:rFonts w:ascii="Times New Roman" w:hAnsi="Times New Roman"/>
        </w:rPr>
        <w:t xml:space="preserve">rogram w celu </w:t>
      </w:r>
      <w:r w:rsidR="00DB7EDE">
        <w:rPr>
          <w:rFonts w:ascii="Times New Roman" w:hAnsi="Times New Roman"/>
        </w:rPr>
        <w:t xml:space="preserve">jej </w:t>
      </w:r>
      <w:r w:rsidR="005F139B" w:rsidRPr="0083606E">
        <w:rPr>
          <w:rFonts w:ascii="Times New Roman" w:hAnsi="Times New Roman"/>
        </w:rPr>
        <w:t>publikacji na miejskiej stronie internetowej, portalach społecznościach oraz na str</w:t>
      </w:r>
      <w:r w:rsidR="00DB7EDE">
        <w:rPr>
          <w:rFonts w:ascii="Times New Roman" w:hAnsi="Times New Roman"/>
        </w:rPr>
        <w:t>onach placówek oświatowych, dla </w:t>
      </w:r>
      <w:r w:rsidR="0089377E">
        <w:rPr>
          <w:rFonts w:ascii="Times New Roman" w:hAnsi="Times New Roman"/>
        </w:rPr>
        <w:t>których P</w:t>
      </w:r>
      <w:r w:rsidR="005F139B" w:rsidRPr="0083606E">
        <w:rPr>
          <w:rFonts w:ascii="Times New Roman" w:hAnsi="Times New Roman"/>
        </w:rPr>
        <w:t>rogram jest dedykowany</w:t>
      </w:r>
      <w:r w:rsidR="00DB7EDE">
        <w:rPr>
          <w:rFonts w:ascii="Times New Roman" w:hAnsi="Times New Roman"/>
        </w:rPr>
        <w:t>;</w:t>
      </w:r>
    </w:p>
    <w:p w:rsidR="005F139B" w:rsidRPr="0083606E" w:rsidRDefault="00C20D75" w:rsidP="00040CA2">
      <w:pPr>
        <w:numPr>
          <w:ilvl w:val="0"/>
          <w:numId w:val="6"/>
        </w:numPr>
        <w:autoSpaceDE w:val="0"/>
        <w:autoSpaceDN w:val="0"/>
        <w:adjustRightInd w:val="0"/>
        <w:spacing w:after="0" w:line="240" w:lineRule="auto"/>
        <w:ind w:left="426"/>
        <w:jc w:val="both"/>
        <w:rPr>
          <w:rFonts w:ascii="Times New Roman" w:hAnsi="Times New Roman"/>
          <w:bCs/>
          <w:u w:val="single"/>
        </w:rPr>
      </w:pPr>
      <w:r>
        <w:rPr>
          <w:rFonts w:ascii="Times New Roman" w:hAnsi="Times New Roman"/>
        </w:rPr>
        <w:t>u</w:t>
      </w:r>
      <w:r w:rsidR="005F139B" w:rsidRPr="0083606E">
        <w:rPr>
          <w:rFonts w:ascii="Times New Roman" w:hAnsi="Times New Roman"/>
        </w:rPr>
        <w:t>ruchomienie aktywnej, co najmniej 8 h dziennie, pięć dni w tygodniu, z wyłą</w:t>
      </w:r>
      <w:r w:rsidR="00DB7EDE">
        <w:rPr>
          <w:rFonts w:ascii="Times New Roman" w:hAnsi="Times New Roman"/>
        </w:rPr>
        <w:t>czeniem dni </w:t>
      </w:r>
      <w:r w:rsidR="005F139B" w:rsidRPr="0083606E">
        <w:rPr>
          <w:rFonts w:ascii="Times New Roman" w:hAnsi="Times New Roman"/>
        </w:rPr>
        <w:t>ustawowo wolnych od pracy, infolinii dla mieszkańców Torunia;</w:t>
      </w:r>
    </w:p>
    <w:p w:rsidR="005F139B" w:rsidRPr="0083606E" w:rsidRDefault="00C20D75" w:rsidP="00040CA2">
      <w:pPr>
        <w:numPr>
          <w:ilvl w:val="0"/>
          <w:numId w:val="6"/>
        </w:numPr>
        <w:autoSpaceDE w:val="0"/>
        <w:autoSpaceDN w:val="0"/>
        <w:adjustRightInd w:val="0"/>
        <w:spacing w:after="0" w:line="240" w:lineRule="auto"/>
        <w:ind w:left="426"/>
        <w:jc w:val="both"/>
        <w:rPr>
          <w:rFonts w:ascii="Times New Roman" w:hAnsi="Times New Roman"/>
          <w:bCs/>
          <w:u w:val="single"/>
        </w:rPr>
      </w:pPr>
      <w:r>
        <w:rPr>
          <w:rFonts w:ascii="Times New Roman" w:hAnsi="Times New Roman"/>
        </w:rPr>
        <w:t>p</w:t>
      </w:r>
      <w:r w:rsidR="00DB7EDE">
        <w:rPr>
          <w:rFonts w:ascii="Times New Roman" w:hAnsi="Times New Roman"/>
        </w:rPr>
        <w:t>rzeprowadzenie</w:t>
      </w:r>
      <w:r w:rsidR="005F139B" w:rsidRPr="0083606E">
        <w:rPr>
          <w:rFonts w:ascii="Times New Roman" w:hAnsi="Times New Roman"/>
        </w:rPr>
        <w:t xml:space="preserve"> na</w:t>
      </w:r>
      <w:r w:rsidR="0089377E">
        <w:rPr>
          <w:rFonts w:ascii="Times New Roman" w:hAnsi="Times New Roman"/>
        </w:rPr>
        <w:t>boru i rejestracji uczestników P</w:t>
      </w:r>
      <w:r w:rsidR="005F139B" w:rsidRPr="0083606E">
        <w:rPr>
          <w:rFonts w:ascii="Times New Roman" w:hAnsi="Times New Roman"/>
        </w:rPr>
        <w:t>rogramu (w</w:t>
      </w:r>
      <w:r w:rsidR="00DB7EDE">
        <w:rPr>
          <w:rFonts w:ascii="Times New Roman" w:hAnsi="Times New Roman"/>
        </w:rPr>
        <w:t>eryfikacja kryterium wieku oraz </w:t>
      </w:r>
      <w:r w:rsidR="005F139B" w:rsidRPr="0083606E">
        <w:rPr>
          <w:rFonts w:ascii="Times New Roman" w:hAnsi="Times New Roman"/>
        </w:rPr>
        <w:t>zamieszkania) wraz z wyznaczeniem terminu świadczenia;</w:t>
      </w:r>
    </w:p>
    <w:p w:rsidR="005F139B" w:rsidRPr="0083606E" w:rsidRDefault="005157F8" w:rsidP="00040CA2">
      <w:pPr>
        <w:numPr>
          <w:ilvl w:val="0"/>
          <w:numId w:val="6"/>
        </w:numPr>
        <w:autoSpaceDE w:val="0"/>
        <w:autoSpaceDN w:val="0"/>
        <w:adjustRightInd w:val="0"/>
        <w:spacing w:after="0" w:line="240" w:lineRule="auto"/>
        <w:ind w:left="426"/>
        <w:jc w:val="both"/>
        <w:rPr>
          <w:rFonts w:ascii="Times New Roman" w:hAnsi="Times New Roman"/>
          <w:bCs/>
          <w:u w:val="single"/>
        </w:rPr>
      </w:pPr>
      <w:r>
        <w:rPr>
          <w:rFonts w:ascii="Times New Roman" w:hAnsi="Times New Roman"/>
        </w:rPr>
        <w:t>u</w:t>
      </w:r>
      <w:r w:rsidR="00DB7EDE">
        <w:rPr>
          <w:rFonts w:ascii="Times New Roman" w:hAnsi="Times New Roman"/>
        </w:rPr>
        <w:t>zyskanie</w:t>
      </w:r>
      <w:r w:rsidR="005F139B" w:rsidRPr="0083606E">
        <w:rPr>
          <w:rFonts w:ascii="Times New Roman" w:hAnsi="Times New Roman"/>
        </w:rPr>
        <w:t xml:space="preserve"> pisemnej zgody rodzica/opiekun</w:t>
      </w:r>
      <w:r w:rsidR="0089377E">
        <w:rPr>
          <w:rFonts w:ascii="Times New Roman" w:hAnsi="Times New Roman"/>
        </w:rPr>
        <w:t>a prawnego na udział dziecka w P</w:t>
      </w:r>
      <w:r w:rsidR="005F139B" w:rsidRPr="0083606E">
        <w:rPr>
          <w:rFonts w:ascii="Times New Roman" w:hAnsi="Times New Roman"/>
        </w:rPr>
        <w:t>rogramie oraz oświadczenia rodzica/opiekuna prawnego</w:t>
      </w:r>
      <w:r w:rsidR="00DB7EDE">
        <w:rPr>
          <w:rFonts w:ascii="Times New Roman" w:hAnsi="Times New Roman"/>
        </w:rPr>
        <w:t>;</w:t>
      </w:r>
    </w:p>
    <w:p w:rsidR="005F139B" w:rsidRPr="0083606E" w:rsidRDefault="005157F8" w:rsidP="00040CA2">
      <w:pPr>
        <w:numPr>
          <w:ilvl w:val="0"/>
          <w:numId w:val="6"/>
        </w:numPr>
        <w:autoSpaceDE w:val="0"/>
        <w:autoSpaceDN w:val="0"/>
        <w:adjustRightInd w:val="0"/>
        <w:spacing w:after="0" w:line="240" w:lineRule="auto"/>
        <w:ind w:left="426"/>
        <w:jc w:val="both"/>
        <w:rPr>
          <w:rFonts w:ascii="Times New Roman" w:hAnsi="Times New Roman"/>
          <w:bCs/>
          <w:u w:val="single"/>
        </w:rPr>
      </w:pPr>
      <w:r>
        <w:rPr>
          <w:rFonts w:ascii="Times New Roman" w:hAnsi="Times New Roman"/>
        </w:rPr>
        <w:t>p</w:t>
      </w:r>
      <w:r w:rsidR="005F139B" w:rsidRPr="0083606E">
        <w:rPr>
          <w:rFonts w:ascii="Times New Roman" w:hAnsi="Times New Roman"/>
        </w:rPr>
        <w:t>rzeprowadzenie badań diagnostycznych dziecka</w:t>
      </w:r>
      <w:r w:rsidR="005C6A83" w:rsidRPr="0083606E">
        <w:rPr>
          <w:rFonts w:ascii="Times New Roman" w:hAnsi="Times New Roman"/>
        </w:rPr>
        <w:t xml:space="preserve"> przez osobę uprawnioną do </w:t>
      </w:r>
      <w:r w:rsidR="00130E21" w:rsidRPr="0083606E">
        <w:rPr>
          <w:rFonts w:ascii="Times New Roman" w:hAnsi="Times New Roman"/>
        </w:rPr>
        <w:t xml:space="preserve">ich wykonania, </w:t>
      </w:r>
      <w:r w:rsidR="005C6A83" w:rsidRPr="0083606E">
        <w:rPr>
          <w:rFonts w:ascii="Times New Roman" w:hAnsi="Times New Roman"/>
        </w:rPr>
        <w:t>zgodnie z obowiązującymi przepisami prawa,</w:t>
      </w:r>
      <w:r w:rsidR="005F139B" w:rsidRPr="0083606E">
        <w:rPr>
          <w:rFonts w:ascii="Times New Roman" w:hAnsi="Times New Roman"/>
        </w:rPr>
        <w:t xml:space="preserve"> w obecności rodzica/opiekuna prawnego:</w:t>
      </w:r>
    </w:p>
    <w:p w:rsidR="005F139B" w:rsidRPr="0083606E" w:rsidRDefault="005F139B" w:rsidP="00040CA2">
      <w:pPr>
        <w:numPr>
          <w:ilvl w:val="1"/>
          <w:numId w:val="2"/>
        </w:numPr>
        <w:tabs>
          <w:tab w:val="left" w:pos="426"/>
          <w:tab w:val="left" w:pos="1356"/>
          <w:tab w:val="left" w:pos="7284"/>
        </w:tabs>
        <w:spacing w:after="0" w:line="240" w:lineRule="auto"/>
        <w:contextualSpacing/>
        <w:jc w:val="both"/>
        <w:rPr>
          <w:rFonts w:ascii="Times New Roman" w:hAnsi="Times New Roman"/>
          <w:i/>
          <w:u w:val="single"/>
        </w:rPr>
      </w:pPr>
      <w:r w:rsidRPr="0083606E">
        <w:rPr>
          <w:rFonts w:ascii="Times New Roman" w:hAnsi="Times New Roman"/>
        </w:rPr>
        <w:t>konsultacja okulistyczna,</w:t>
      </w:r>
    </w:p>
    <w:p w:rsidR="005F139B" w:rsidRPr="0083606E" w:rsidRDefault="005F139B" w:rsidP="00040CA2">
      <w:pPr>
        <w:numPr>
          <w:ilvl w:val="1"/>
          <w:numId w:val="2"/>
        </w:numPr>
        <w:tabs>
          <w:tab w:val="left" w:pos="426"/>
          <w:tab w:val="left" w:pos="1356"/>
          <w:tab w:val="left" w:pos="7284"/>
        </w:tabs>
        <w:spacing w:after="0" w:line="240" w:lineRule="auto"/>
        <w:contextualSpacing/>
        <w:jc w:val="both"/>
        <w:rPr>
          <w:rFonts w:ascii="Times New Roman" w:hAnsi="Times New Roman"/>
          <w:i/>
          <w:u w:val="single"/>
        </w:rPr>
      </w:pPr>
      <w:r w:rsidRPr="0083606E">
        <w:rPr>
          <w:rFonts w:ascii="Times New Roman" w:hAnsi="Times New Roman"/>
        </w:rPr>
        <w:t xml:space="preserve">badanie ostrości wzroku (do dali do </w:t>
      </w:r>
      <w:proofErr w:type="spellStart"/>
      <w:r w:rsidRPr="0083606E">
        <w:rPr>
          <w:rFonts w:ascii="Times New Roman" w:hAnsi="Times New Roman"/>
        </w:rPr>
        <w:t>bliży</w:t>
      </w:r>
      <w:proofErr w:type="spellEnd"/>
      <w:r w:rsidRPr="0083606E">
        <w:rPr>
          <w:rFonts w:ascii="Times New Roman" w:hAnsi="Times New Roman"/>
        </w:rPr>
        <w:t>),</w:t>
      </w:r>
    </w:p>
    <w:p w:rsidR="005F139B" w:rsidRPr="0083606E" w:rsidRDefault="005F139B" w:rsidP="00040CA2">
      <w:pPr>
        <w:numPr>
          <w:ilvl w:val="1"/>
          <w:numId w:val="2"/>
        </w:numPr>
        <w:tabs>
          <w:tab w:val="left" w:pos="426"/>
          <w:tab w:val="left" w:pos="1356"/>
          <w:tab w:val="left" w:pos="7284"/>
        </w:tabs>
        <w:spacing w:after="0" w:line="240" w:lineRule="auto"/>
        <w:contextualSpacing/>
        <w:jc w:val="both"/>
        <w:rPr>
          <w:rFonts w:ascii="Times New Roman" w:hAnsi="Times New Roman"/>
          <w:i/>
          <w:u w:val="single"/>
        </w:rPr>
      </w:pPr>
      <w:r w:rsidRPr="0083606E">
        <w:rPr>
          <w:rFonts w:ascii="Times New Roman" w:hAnsi="Times New Roman"/>
        </w:rPr>
        <w:t>badanie dna oka oraz refrakcji,</w:t>
      </w:r>
    </w:p>
    <w:p w:rsidR="005F139B" w:rsidRPr="0083606E" w:rsidRDefault="005F139B" w:rsidP="00040CA2">
      <w:pPr>
        <w:numPr>
          <w:ilvl w:val="1"/>
          <w:numId w:val="2"/>
        </w:numPr>
        <w:tabs>
          <w:tab w:val="left" w:pos="426"/>
          <w:tab w:val="left" w:pos="1356"/>
          <w:tab w:val="left" w:pos="7284"/>
        </w:tabs>
        <w:spacing w:after="0" w:line="240" w:lineRule="auto"/>
        <w:contextualSpacing/>
        <w:jc w:val="both"/>
        <w:rPr>
          <w:rFonts w:ascii="Times New Roman" w:hAnsi="Times New Roman"/>
          <w:i/>
          <w:u w:val="single"/>
        </w:rPr>
      </w:pPr>
      <w:r w:rsidRPr="0083606E">
        <w:rPr>
          <w:rFonts w:ascii="Times New Roman" w:hAnsi="Times New Roman"/>
        </w:rPr>
        <w:t>badanie wady refrakcji refraktometrem,</w:t>
      </w:r>
    </w:p>
    <w:p w:rsidR="005F139B" w:rsidRPr="0083606E" w:rsidRDefault="005F139B" w:rsidP="00040CA2">
      <w:pPr>
        <w:numPr>
          <w:ilvl w:val="1"/>
          <w:numId w:val="2"/>
        </w:numPr>
        <w:tabs>
          <w:tab w:val="left" w:pos="426"/>
          <w:tab w:val="left" w:pos="1356"/>
          <w:tab w:val="left" w:pos="7284"/>
        </w:tabs>
        <w:spacing w:after="0" w:line="240" w:lineRule="auto"/>
        <w:contextualSpacing/>
        <w:jc w:val="both"/>
        <w:rPr>
          <w:rFonts w:ascii="Times New Roman" w:hAnsi="Times New Roman"/>
          <w:i/>
          <w:u w:val="single"/>
        </w:rPr>
      </w:pPr>
      <w:r w:rsidRPr="0083606E">
        <w:rPr>
          <w:rFonts w:ascii="Times New Roman" w:hAnsi="Times New Roman"/>
        </w:rPr>
        <w:t xml:space="preserve">badanie ruchomości gałek ocznych; </w:t>
      </w:r>
    </w:p>
    <w:p w:rsidR="005F139B" w:rsidRPr="0083606E" w:rsidRDefault="005157F8" w:rsidP="00040CA2">
      <w:pPr>
        <w:numPr>
          <w:ilvl w:val="0"/>
          <w:numId w:val="6"/>
        </w:numPr>
        <w:autoSpaceDE w:val="0"/>
        <w:autoSpaceDN w:val="0"/>
        <w:adjustRightInd w:val="0"/>
        <w:spacing w:after="0" w:line="240" w:lineRule="auto"/>
        <w:ind w:left="426"/>
        <w:jc w:val="both"/>
        <w:rPr>
          <w:rFonts w:ascii="Times New Roman" w:hAnsi="Times New Roman"/>
          <w:bCs/>
          <w:u w:val="single"/>
        </w:rPr>
      </w:pPr>
      <w:r>
        <w:rPr>
          <w:rFonts w:ascii="Times New Roman" w:hAnsi="Times New Roman"/>
        </w:rPr>
        <w:t>p</w:t>
      </w:r>
      <w:r w:rsidR="005F139B" w:rsidRPr="0083606E">
        <w:rPr>
          <w:rFonts w:ascii="Times New Roman" w:hAnsi="Times New Roman"/>
        </w:rPr>
        <w:t>rzeprowadzenie rozmowy edukacyjnej dot. wad wzroku, higieny oczu i dbałośc</w:t>
      </w:r>
      <w:r w:rsidR="00DB7EDE">
        <w:rPr>
          <w:rFonts w:ascii="Times New Roman" w:hAnsi="Times New Roman"/>
        </w:rPr>
        <w:t>i o wzrok oraz </w:t>
      </w:r>
      <w:r w:rsidR="005F139B" w:rsidRPr="0083606E">
        <w:rPr>
          <w:rFonts w:ascii="Times New Roman" w:hAnsi="Times New Roman"/>
        </w:rPr>
        <w:t>profilaktyki chorób oczu, tzw. edukacja bezpośrednia z rodzicami/opiekunami prawnymi beneficjentów</w:t>
      </w:r>
      <w:r w:rsidR="00DB7EDE">
        <w:rPr>
          <w:rFonts w:ascii="Times New Roman" w:hAnsi="Times New Roman"/>
        </w:rPr>
        <w:t xml:space="preserve"> podczas wizyty dziecka na której wykonywane są badania diagnostyczne;</w:t>
      </w:r>
    </w:p>
    <w:p w:rsidR="005F139B" w:rsidRPr="0083606E" w:rsidRDefault="005157F8" w:rsidP="00040CA2">
      <w:pPr>
        <w:numPr>
          <w:ilvl w:val="0"/>
          <w:numId w:val="6"/>
        </w:numPr>
        <w:autoSpaceDE w:val="0"/>
        <w:autoSpaceDN w:val="0"/>
        <w:adjustRightInd w:val="0"/>
        <w:spacing w:after="0" w:line="240" w:lineRule="auto"/>
        <w:ind w:left="426"/>
        <w:jc w:val="both"/>
        <w:rPr>
          <w:rFonts w:ascii="Times New Roman" w:hAnsi="Times New Roman"/>
          <w:bCs/>
          <w:u w:val="single"/>
        </w:rPr>
      </w:pPr>
      <w:r>
        <w:rPr>
          <w:rFonts w:ascii="Times New Roman" w:hAnsi="Times New Roman"/>
        </w:rPr>
        <w:t>p</w:t>
      </w:r>
      <w:r w:rsidR="005F139B" w:rsidRPr="0083606E">
        <w:rPr>
          <w:rFonts w:ascii="Times New Roman" w:hAnsi="Times New Roman"/>
        </w:rPr>
        <w:t xml:space="preserve">rowadzenie stosownej dokumentacji medycznej, zgodnie z powszechnie </w:t>
      </w:r>
      <w:r w:rsidR="00DB7EDE">
        <w:rPr>
          <w:rFonts w:ascii="Times New Roman" w:hAnsi="Times New Roman"/>
        </w:rPr>
        <w:t>obowiązującymi przepisami prawa;</w:t>
      </w:r>
    </w:p>
    <w:p w:rsidR="005F139B" w:rsidRPr="0083606E" w:rsidRDefault="005157F8" w:rsidP="00040CA2">
      <w:pPr>
        <w:numPr>
          <w:ilvl w:val="0"/>
          <w:numId w:val="6"/>
        </w:numPr>
        <w:autoSpaceDE w:val="0"/>
        <w:autoSpaceDN w:val="0"/>
        <w:adjustRightInd w:val="0"/>
        <w:spacing w:after="0" w:line="240" w:lineRule="auto"/>
        <w:ind w:left="426"/>
        <w:jc w:val="both"/>
        <w:rPr>
          <w:rFonts w:ascii="Times New Roman" w:hAnsi="Times New Roman"/>
          <w:bCs/>
          <w:u w:val="single"/>
        </w:rPr>
      </w:pPr>
      <w:r>
        <w:rPr>
          <w:rFonts w:ascii="Times New Roman" w:hAnsi="Times New Roman"/>
        </w:rPr>
        <w:t>p</w:t>
      </w:r>
      <w:r w:rsidR="005F139B" w:rsidRPr="0083606E">
        <w:rPr>
          <w:rFonts w:ascii="Times New Roman" w:hAnsi="Times New Roman"/>
        </w:rPr>
        <w:t>rzekazanie rodzicowi/opiekunowi prawnemu uczestnika Programu pisemnej informacji o przeprowadzonej konsultacji okulistycznej wraz z wykonanymi badaniami i ich wynikami z zaznaczeniem konieczności ewentualnego leczenia w przypadku wykrycia wady wzroku oraz poinformowanie rodziców/opiekunów prawnych o możliwości leczenia finansowanego przez Narodowy Fundusz Zdrowia ze wskazaniem, co najmniej 3 jednostek;</w:t>
      </w:r>
    </w:p>
    <w:p w:rsidR="005F139B" w:rsidRPr="0083606E" w:rsidRDefault="005157F8" w:rsidP="00040CA2">
      <w:pPr>
        <w:numPr>
          <w:ilvl w:val="0"/>
          <w:numId w:val="6"/>
        </w:numPr>
        <w:autoSpaceDE w:val="0"/>
        <w:autoSpaceDN w:val="0"/>
        <w:adjustRightInd w:val="0"/>
        <w:spacing w:after="0" w:line="240" w:lineRule="auto"/>
        <w:ind w:left="426"/>
        <w:jc w:val="both"/>
        <w:rPr>
          <w:rFonts w:ascii="Times New Roman" w:hAnsi="Times New Roman"/>
          <w:bCs/>
          <w:u w:val="single"/>
        </w:rPr>
      </w:pPr>
      <w:r>
        <w:rPr>
          <w:rFonts w:ascii="Times New Roman" w:hAnsi="Times New Roman"/>
        </w:rPr>
        <w:t>p</w:t>
      </w:r>
      <w:r w:rsidR="00DB7EDE">
        <w:rPr>
          <w:rFonts w:ascii="Times New Roman" w:hAnsi="Times New Roman"/>
        </w:rPr>
        <w:t>rzeprowadzenie</w:t>
      </w:r>
      <w:r w:rsidR="005F139B" w:rsidRPr="0083606E">
        <w:rPr>
          <w:rFonts w:ascii="Times New Roman" w:hAnsi="Times New Roman"/>
        </w:rPr>
        <w:t xml:space="preserve"> anonimowej ankiety satysfakcji (końcowej) wśród rodziców/opiekunów prawnych</w:t>
      </w:r>
      <w:r w:rsidR="00DB7EDE">
        <w:rPr>
          <w:rFonts w:ascii="Times New Roman" w:hAnsi="Times New Roman"/>
        </w:rPr>
        <w:t>;</w:t>
      </w:r>
    </w:p>
    <w:p w:rsidR="005F139B" w:rsidRPr="0083606E" w:rsidRDefault="005157F8" w:rsidP="00040CA2">
      <w:pPr>
        <w:numPr>
          <w:ilvl w:val="0"/>
          <w:numId w:val="6"/>
        </w:numPr>
        <w:autoSpaceDE w:val="0"/>
        <w:autoSpaceDN w:val="0"/>
        <w:adjustRightInd w:val="0"/>
        <w:spacing w:after="0" w:line="240" w:lineRule="auto"/>
        <w:ind w:left="426"/>
        <w:jc w:val="both"/>
        <w:rPr>
          <w:rFonts w:ascii="Times New Roman" w:hAnsi="Times New Roman"/>
          <w:bCs/>
          <w:u w:val="single"/>
        </w:rPr>
      </w:pPr>
      <w:r>
        <w:rPr>
          <w:rFonts w:ascii="Times New Roman" w:hAnsi="Times New Roman"/>
        </w:rPr>
        <w:t>o</w:t>
      </w:r>
      <w:r w:rsidR="00DB7EDE">
        <w:rPr>
          <w:rFonts w:ascii="Times New Roman" w:hAnsi="Times New Roman"/>
        </w:rPr>
        <w:t>pracowanie</w:t>
      </w:r>
      <w:r w:rsidR="005F139B" w:rsidRPr="0083606E">
        <w:rPr>
          <w:rFonts w:ascii="Times New Roman" w:hAnsi="Times New Roman"/>
        </w:rPr>
        <w:t xml:space="preserve"> anonimowej ankiety satysfakcji (końcowej) wśród rodziców/opiekunów prawnych</w:t>
      </w:r>
      <w:r w:rsidR="00DB7EDE">
        <w:rPr>
          <w:rFonts w:ascii="Times New Roman" w:hAnsi="Times New Roman"/>
        </w:rPr>
        <w:t>;</w:t>
      </w:r>
    </w:p>
    <w:p w:rsidR="005F139B" w:rsidRPr="0083606E" w:rsidRDefault="005157F8" w:rsidP="00040CA2">
      <w:pPr>
        <w:numPr>
          <w:ilvl w:val="0"/>
          <w:numId w:val="6"/>
        </w:numPr>
        <w:autoSpaceDE w:val="0"/>
        <w:autoSpaceDN w:val="0"/>
        <w:adjustRightInd w:val="0"/>
        <w:spacing w:after="0" w:line="240" w:lineRule="auto"/>
        <w:ind w:left="426"/>
        <w:jc w:val="both"/>
        <w:rPr>
          <w:rFonts w:ascii="Times New Roman" w:hAnsi="Times New Roman"/>
          <w:bCs/>
          <w:u w:val="single"/>
        </w:rPr>
      </w:pPr>
      <w:r>
        <w:rPr>
          <w:rFonts w:ascii="Times New Roman" w:hAnsi="Times New Roman"/>
        </w:rPr>
        <w:t>s</w:t>
      </w:r>
      <w:r w:rsidR="00DB7EDE">
        <w:rPr>
          <w:rFonts w:ascii="Times New Roman" w:hAnsi="Times New Roman"/>
        </w:rPr>
        <w:t>porządzanie</w:t>
      </w:r>
      <w:r w:rsidR="005F139B" w:rsidRPr="0083606E">
        <w:rPr>
          <w:rFonts w:ascii="Times New Roman" w:hAnsi="Times New Roman"/>
        </w:rPr>
        <w:t xml:space="preserve"> </w:t>
      </w:r>
      <w:r w:rsidR="005F139B" w:rsidRPr="0083606E">
        <w:rPr>
          <w:rFonts w:ascii="Times New Roman" w:hAnsi="Times New Roman"/>
          <w:u w:val="single"/>
        </w:rPr>
        <w:t>miesięcznych sprawozdań</w:t>
      </w:r>
      <w:r w:rsidR="005F139B" w:rsidRPr="0083606E">
        <w:rPr>
          <w:rFonts w:ascii="Times New Roman" w:hAnsi="Times New Roman"/>
        </w:rPr>
        <w:t xml:space="preserve">, </w:t>
      </w:r>
      <w:r w:rsidR="005F139B" w:rsidRPr="0083606E">
        <w:rPr>
          <w:rFonts w:ascii="Times New Roman" w:hAnsi="Times New Roman"/>
          <w:u w:val="single"/>
        </w:rPr>
        <w:t>sprawozdania końcowego</w:t>
      </w:r>
      <w:r w:rsidR="005F139B" w:rsidRPr="0083606E">
        <w:rPr>
          <w:rFonts w:ascii="Times New Roman" w:hAnsi="Times New Roman"/>
        </w:rPr>
        <w:t xml:space="preserve"> oraz wykazu imiennego uczestników  i przekazanie ich do Wydziału Zdrowia i Polityki Społecznej Urzędu Miasta Torunia</w:t>
      </w:r>
      <w:r w:rsidR="00DB7EDE">
        <w:rPr>
          <w:rFonts w:ascii="Times New Roman" w:hAnsi="Times New Roman"/>
        </w:rPr>
        <w:t xml:space="preserve"> we wskazanym w umowie terminie; </w:t>
      </w:r>
    </w:p>
    <w:p w:rsidR="005F139B" w:rsidRPr="0083606E" w:rsidRDefault="005157F8" w:rsidP="00040CA2">
      <w:pPr>
        <w:numPr>
          <w:ilvl w:val="0"/>
          <w:numId w:val="6"/>
        </w:numPr>
        <w:autoSpaceDE w:val="0"/>
        <w:autoSpaceDN w:val="0"/>
        <w:adjustRightInd w:val="0"/>
        <w:spacing w:after="0" w:line="240" w:lineRule="auto"/>
        <w:ind w:left="426"/>
        <w:jc w:val="both"/>
        <w:rPr>
          <w:rFonts w:ascii="Times New Roman" w:hAnsi="Times New Roman"/>
          <w:bCs/>
          <w:u w:val="single"/>
        </w:rPr>
      </w:pPr>
      <w:r>
        <w:rPr>
          <w:rFonts w:ascii="Times New Roman" w:hAnsi="Times New Roman"/>
        </w:rPr>
        <w:t>n</w:t>
      </w:r>
      <w:r w:rsidR="00DB7EDE">
        <w:rPr>
          <w:rFonts w:ascii="Times New Roman" w:hAnsi="Times New Roman"/>
        </w:rPr>
        <w:t>iezwłoczne informowanie</w:t>
      </w:r>
      <w:r w:rsidR="005F139B" w:rsidRPr="0083606E">
        <w:rPr>
          <w:rFonts w:ascii="Times New Roman" w:hAnsi="Times New Roman"/>
        </w:rPr>
        <w:t xml:space="preserve"> o każdorazowej zmianie wśród personelu medycznego udzielającego świadczeń zdrowotnych w ramach Programu, przy czym zastrzega się, że kwalifikacje zawodowe personelu medycznego nie m</w:t>
      </w:r>
      <w:r w:rsidR="00DB7EDE">
        <w:rPr>
          <w:rFonts w:ascii="Times New Roman" w:hAnsi="Times New Roman"/>
        </w:rPr>
        <w:t>ogą być niższe od zgłoszonych w </w:t>
      </w:r>
      <w:r w:rsidR="005F139B" w:rsidRPr="0083606E">
        <w:rPr>
          <w:rFonts w:ascii="Times New Roman" w:hAnsi="Times New Roman"/>
        </w:rPr>
        <w:t>przyjętej ofercie</w:t>
      </w:r>
      <w:r w:rsidR="00DB7EDE">
        <w:rPr>
          <w:rFonts w:ascii="Times New Roman" w:hAnsi="Times New Roman"/>
        </w:rPr>
        <w:t>;</w:t>
      </w:r>
    </w:p>
    <w:p w:rsidR="005F139B" w:rsidRPr="0083606E" w:rsidRDefault="005157F8" w:rsidP="00040CA2">
      <w:pPr>
        <w:numPr>
          <w:ilvl w:val="0"/>
          <w:numId w:val="6"/>
        </w:numPr>
        <w:autoSpaceDE w:val="0"/>
        <w:autoSpaceDN w:val="0"/>
        <w:adjustRightInd w:val="0"/>
        <w:spacing w:after="0" w:line="240" w:lineRule="auto"/>
        <w:ind w:left="426"/>
        <w:jc w:val="both"/>
        <w:rPr>
          <w:rFonts w:ascii="Times New Roman" w:hAnsi="Times New Roman"/>
          <w:bCs/>
          <w:u w:val="single"/>
        </w:rPr>
      </w:pPr>
      <w:r>
        <w:rPr>
          <w:rFonts w:ascii="Times New Roman" w:hAnsi="Times New Roman"/>
        </w:rPr>
        <w:t>n</w:t>
      </w:r>
      <w:r w:rsidR="00DB7EDE">
        <w:rPr>
          <w:rFonts w:ascii="Times New Roman" w:hAnsi="Times New Roman"/>
        </w:rPr>
        <w:t>iezwłoczne informowanie</w:t>
      </w:r>
      <w:r w:rsidR="005F139B" w:rsidRPr="0083606E">
        <w:rPr>
          <w:rFonts w:ascii="Times New Roman" w:hAnsi="Times New Roman"/>
        </w:rPr>
        <w:t xml:space="preserve"> o każdorazowej zmianie harmonogramu realizacji umowy</w:t>
      </w:r>
      <w:r w:rsidR="00DB7EDE">
        <w:rPr>
          <w:rFonts w:ascii="Times New Roman" w:hAnsi="Times New Roman"/>
        </w:rPr>
        <w:t>;</w:t>
      </w:r>
    </w:p>
    <w:p w:rsidR="005F139B" w:rsidRPr="0083606E" w:rsidRDefault="005157F8" w:rsidP="00040CA2">
      <w:pPr>
        <w:numPr>
          <w:ilvl w:val="0"/>
          <w:numId w:val="6"/>
        </w:numPr>
        <w:autoSpaceDE w:val="0"/>
        <w:autoSpaceDN w:val="0"/>
        <w:adjustRightInd w:val="0"/>
        <w:spacing w:after="0" w:line="240" w:lineRule="auto"/>
        <w:ind w:left="426"/>
        <w:jc w:val="both"/>
        <w:rPr>
          <w:rFonts w:ascii="Times New Roman" w:hAnsi="Times New Roman"/>
          <w:bCs/>
          <w:u w:val="single"/>
        </w:rPr>
      </w:pPr>
      <w:r>
        <w:rPr>
          <w:rFonts w:ascii="Times New Roman" w:hAnsi="Times New Roman"/>
        </w:rPr>
        <w:t>z</w:t>
      </w:r>
      <w:r w:rsidR="00DB7EDE">
        <w:rPr>
          <w:rFonts w:ascii="Times New Roman" w:hAnsi="Times New Roman"/>
        </w:rPr>
        <w:t>apewnienie</w:t>
      </w:r>
      <w:r w:rsidR="005F139B" w:rsidRPr="0083606E">
        <w:rPr>
          <w:rFonts w:ascii="Times New Roman" w:hAnsi="Times New Roman"/>
        </w:rPr>
        <w:t xml:space="preserve"> wysokiej jakości wszystkich udzielanych świadczeń</w:t>
      </w:r>
      <w:r w:rsidR="00DB7EDE">
        <w:rPr>
          <w:rFonts w:ascii="Times New Roman" w:hAnsi="Times New Roman"/>
        </w:rPr>
        <w:t xml:space="preserve"> zdrowotnych objętych Programem;</w:t>
      </w:r>
    </w:p>
    <w:p w:rsidR="005F139B" w:rsidRPr="0083606E" w:rsidRDefault="005157F8" w:rsidP="00040CA2">
      <w:pPr>
        <w:numPr>
          <w:ilvl w:val="0"/>
          <w:numId w:val="6"/>
        </w:numPr>
        <w:autoSpaceDE w:val="0"/>
        <w:autoSpaceDN w:val="0"/>
        <w:adjustRightInd w:val="0"/>
        <w:spacing w:after="0" w:line="240" w:lineRule="auto"/>
        <w:ind w:left="426"/>
        <w:jc w:val="both"/>
        <w:rPr>
          <w:rFonts w:ascii="Times New Roman" w:hAnsi="Times New Roman"/>
          <w:bCs/>
          <w:u w:val="single"/>
        </w:rPr>
      </w:pPr>
      <w:r>
        <w:rPr>
          <w:rFonts w:ascii="Times New Roman" w:hAnsi="Times New Roman"/>
        </w:rPr>
        <w:t>b</w:t>
      </w:r>
      <w:r w:rsidR="005F139B" w:rsidRPr="0083606E">
        <w:rPr>
          <w:rFonts w:ascii="Times New Roman" w:hAnsi="Times New Roman"/>
        </w:rPr>
        <w:t>ieżą</w:t>
      </w:r>
      <w:r w:rsidR="00DB7EDE">
        <w:rPr>
          <w:rFonts w:ascii="Times New Roman" w:hAnsi="Times New Roman"/>
        </w:rPr>
        <w:t>ca</w:t>
      </w:r>
      <w:r w:rsidR="005F139B" w:rsidRPr="0083606E">
        <w:rPr>
          <w:rFonts w:ascii="Times New Roman" w:hAnsi="Times New Roman"/>
        </w:rPr>
        <w:t xml:space="preserve"> współ</w:t>
      </w:r>
      <w:r w:rsidR="00DB7EDE">
        <w:rPr>
          <w:rFonts w:ascii="Times New Roman" w:hAnsi="Times New Roman"/>
        </w:rPr>
        <w:t>praca</w:t>
      </w:r>
      <w:r w:rsidR="005F139B" w:rsidRPr="0083606E">
        <w:rPr>
          <w:rFonts w:ascii="Times New Roman" w:hAnsi="Times New Roman"/>
        </w:rPr>
        <w:t xml:space="preserve"> z Wydziałem Zdrowi i Polityki Społecznej Urzędu Miasta Torunia.</w:t>
      </w:r>
    </w:p>
    <w:p w:rsidR="00BB412E" w:rsidRPr="0083606E" w:rsidRDefault="00BB412E" w:rsidP="00040CA2">
      <w:pPr>
        <w:spacing w:after="0" w:line="240" w:lineRule="auto"/>
        <w:jc w:val="both"/>
        <w:rPr>
          <w:rFonts w:ascii="Times New Roman" w:hAnsi="Times New Roman"/>
        </w:rPr>
      </w:pPr>
    </w:p>
    <w:p w:rsidR="00BB412E" w:rsidRPr="0083606E" w:rsidRDefault="00BB412E" w:rsidP="00040CA2">
      <w:pPr>
        <w:spacing w:after="0" w:line="240" w:lineRule="auto"/>
        <w:jc w:val="both"/>
        <w:rPr>
          <w:rFonts w:ascii="Times New Roman" w:hAnsi="Times New Roman"/>
          <w:b/>
          <w:u w:val="single"/>
        </w:rPr>
      </w:pPr>
      <w:r w:rsidRPr="0083606E">
        <w:rPr>
          <w:rFonts w:ascii="Times New Roman" w:hAnsi="Times New Roman"/>
          <w:b/>
          <w:u w:val="single"/>
        </w:rPr>
        <w:t>VI. Sposób, miejsce i termin składania ofert.</w:t>
      </w:r>
    </w:p>
    <w:p w:rsidR="00BB412E" w:rsidRPr="00B1592E" w:rsidRDefault="00BB412E" w:rsidP="00B1592E">
      <w:pPr>
        <w:numPr>
          <w:ilvl w:val="1"/>
          <w:numId w:val="8"/>
        </w:numPr>
        <w:spacing w:after="0" w:line="240" w:lineRule="auto"/>
        <w:ind w:left="709"/>
        <w:jc w:val="both"/>
        <w:rPr>
          <w:rFonts w:ascii="Times New Roman" w:hAnsi="Times New Roman"/>
        </w:rPr>
      </w:pPr>
      <w:r w:rsidRPr="0083606E">
        <w:rPr>
          <w:rFonts w:ascii="Times New Roman" w:hAnsi="Times New Roman"/>
        </w:rPr>
        <w:t>Oferty, wyłącznie w formie papierowej, należy składać na formularzu ofertowym, którego wzór stanowi załącznik nr 1 do ogłoszenia. Oferty wraz z załącznikami</w:t>
      </w:r>
      <w:r w:rsidR="00DB7EDE">
        <w:rPr>
          <w:rFonts w:ascii="Times New Roman" w:hAnsi="Times New Roman"/>
        </w:rPr>
        <w:t xml:space="preserve"> i oświadczeniami wskazanymi w części VII, </w:t>
      </w:r>
      <w:r w:rsidRPr="0083606E">
        <w:rPr>
          <w:rFonts w:ascii="Times New Roman" w:hAnsi="Times New Roman"/>
        </w:rPr>
        <w:t xml:space="preserve">składa się w zaklejonych kopertach, w siedzibie Wydziału Zdrowia i Polityki Społecznej </w:t>
      </w:r>
      <w:r w:rsidR="00DB7EDE" w:rsidRPr="0083606E">
        <w:rPr>
          <w:rFonts w:ascii="Times New Roman" w:hAnsi="Times New Roman"/>
        </w:rPr>
        <w:t>Urzędu</w:t>
      </w:r>
      <w:r w:rsidRPr="0083606E">
        <w:rPr>
          <w:rFonts w:ascii="Times New Roman" w:hAnsi="Times New Roman"/>
        </w:rPr>
        <w:t xml:space="preserve"> Miasta Torunia, ul. Fałata 39, 87-100 Toruń, pokój nr 10. Na kopercie zamieszcza się napis</w:t>
      </w:r>
      <w:r w:rsidR="00B1592E">
        <w:rPr>
          <w:rFonts w:ascii="Times New Roman" w:hAnsi="Times New Roman"/>
        </w:rPr>
        <w:t>:</w:t>
      </w:r>
      <w:r w:rsidRPr="0083606E">
        <w:rPr>
          <w:rFonts w:ascii="Times New Roman" w:hAnsi="Times New Roman"/>
        </w:rPr>
        <w:t xml:space="preserve"> </w:t>
      </w:r>
      <w:r w:rsidRPr="00B1592E">
        <w:rPr>
          <w:rFonts w:ascii="Times New Roman" w:hAnsi="Times New Roman"/>
          <w:i/>
        </w:rPr>
        <w:t>„</w:t>
      </w:r>
      <w:r w:rsidRPr="00B1592E">
        <w:rPr>
          <w:rFonts w:ascii="Times New Roman" w:hAnsi="Times New Roman"/>
          <w:b/>
          <w:i/>
        </w:rPr>
        <w:t xml:space="preserve">Oferta na realizację w 2024 roku „Programu </w:t>
      </w:r>
      <w:r w:rsidRPr="00B1592E">
        <w:rPr>
          <w:rFonts w:ascii="Times New Roman" w:hAnsi="Times New Roman"/>
          <w:b/>
          <w:i/>
          <w:spacing w:val="-2"/>
        </w:rPr>
        <w:t xml:space="preserve">polityki zdrowotnej </w:t>
      </w:r>
      <w:r w:rsidRPr="00B1592E">
        <w:rPr>
          <w:rFonts w:ascii="Times New Roman" w:hAnsi="Times New Roman"/>
          <w:b/>
          <w:i/>
          <w:spacing w:val="-2"/>
        </w:rPr>
        <w:lastRenderedPageBreak/>
        <w:t>wczesnego wykrywania wad wzroku u dzieci w wieku 5 lat zamieszkałych na terenie Miasta Torunia pn. „Toruń ma oko na dzieciaki”. Nie otwierać”.</w:t>
      </w:r>
    </w:p>
    <w:p w:rsidR="00BB412E" w:rsidRPr="0083606E" w:rsidRDefault="00B1592E" w:rsidP="00040CA2">
      <w:pPr>
        <w:numPr>
          <w:ilvl w:val="1"/>
          <w:numId w:val="8"/>
        </w:numPr>
        <w:spacing w:after="0" w:line="240" w:lineRule="auto"/>
        <w:ind w:left="709"/>
        <w:jc w:val="both"/>
        <w:rPr>
          <w:rFonts w:ascii="Times New Roman" w:hAnsi="Times New Roman"/>
        </w:rPr>
      </w:pPr>
      <w:r>
        <w:rPr>
          <w:rFonts w:ascii="Times New Roman" w:hAnsi="Times New Roman"/>
        </w:rPr>
        <w:t xml:space="preserve">Oferta </w:t>
      </w:r>
      <w:r w:rsidR="00BB412E" w:rsidRPr="0083606E">
        <w:rPr>
          <w:rFonts w:ascii="Times New Roman" w:hAnsi="Times New Roman"/>
        </w:rPr>
        <w:t>winna zawierać wszelkie wymagane w formularzu dokumenty.</w:t>
      </w:r>
    </w:p>
    <w:p w:rsidR="00BB412E" w:rsidRPr="0083606E" w:rsidRDefault="00BB412E" w:rsidP="00040CA2">
      <w:pPr>
        <w:numPr>
          <w:ilvl w:val="1"/>
          <w:numId w:val="8"/>
        </w:numPr>
        <w:spacing w:after="0" w:line="240" w:lineRule="auto"/>
        <w:ind w:left="709"/>
        <w:jc w:val="both"/>
        <w:rPr>
          <w:rFonts w:ascii="Times New Roman" w:hAnsi="Times New Roman"/>
        </w:rPr>
      </w:pPr>
      <w:r w:rsidRPr="0083606E">
        <w:rPr>
          <w:rFonts w:ascii="Times New Roman" w:hAnsi="Times New Roman"/>
        </w:rPr>
        <w:t>Wymagane jest wypełnienie wszystkich pól formularza oferty.</w:t>
      </w:r>
    </w:p>
    <w:p w:rsidR="00BB412E" w:rsidRPr="0083606E" w:rsidRDefault="00BB412E" w:rsidP="00040CA2">
      <w:pPr>
        <w:numPr>
          <w:ilvl w:val="1"/>
          <w:numId w:val="8"/>
        </w:numPr>
        <w:spacing w:after="0" w:line="240" w:lineRule="auto"/>
        <w:ind w:left="709"/>
        <w:jc w:val="both"/>
        <w:rPr>
          <w:rFonts w:ascii="Times New Roman" w:hAnsi="Times New Roman"/>
        </w:rPr>
      </w:pPr>
      <w:r w:rsidRPr="0083606E">
        <w:rPr>
          <w:rFonts w:ascii="Times New Roman" w:hAnsi="Times New Roman"/>
        </w:rPr>
        <w:t>Oferenci ponoszą wszelkie koszty związane z przygotowaniem i złożeniem oferty.</w:t>
      </w:r>
    </w:p>
    <w:p w:rsidR="00BB412E" w:rsidRPr="0083606E" w:rsidRDefault="00BB412E" w:rsidP="00040CA2">
      <w:pPr>
        <w:numPr>
          <w:ilvl w:val="1"/>
          <w:numId w:val="8"/>
        </w:numPr>
        <w:spacing w:after="0" w:line="240" w:lineRule="auto"/>
        <w:ind w:left="709"/>
        <w:jc w:val="both"/>
        <w:rPr>
          <w:rFonts w:ascii="Times New Roman" w:hAnsi="Times New Roman"/>
        </w:rPr>
      </w:pPr>
      <w:r w:rsidRPr="0083606E">
        <w:rPr>
          <w:rFonts w:ascii="Times New Roman" w:hAnsi="Times New Roman"/>
        </w:rPr>
        <w:t xml:space="preserve">Oferta powinna być sporządzona, pod rygorem nieważności, w języku polskim przejrzyście </w:t>
      </w:r>
      <w:r w:rsidR="00DB7EDE">
        <w:rPr>
          <w:rFonts w:ascii="Times New Roman" w:hAnsi="Times New Roman"/>
        </w:rPr>
        <w:t>i </w:t>
      </w:r>
      <w:r w:rsidRPr="0083606E">
        <w:rPr>
          <w:rFonts w:ascii="Times New Roman" w:hAnsi="Times New Roman"/>
        </w:rPr>
        <w:t>czytelnie.</w:t>
      </w:r>
    </w:p>
    <w:p w:rsidR="00BB412E" w:rsidRPr="0083606E" w:rsidRDefault="00BB412E" w:rsidP="00040CA2">
      <w:pPr>
        <w:numPr>
          <w:ilvl w:val="1"/>
          <w:numId w:val="8"/>
        </w:numPr>
        <w:spacing w:after="0" w:line="240" w:lineRule="auto"/>
        <w:ind w:left="709"/>
        <w:jc w:val="both"/>
        <w:rPr>
          <w:rFonts w:ascii="Times New Roman" w:hAnsi="Times New Roman"/>
        </w:rPr>
      </w:pPr>
      <w:r w:rsidRPr="0083606E">
        <w:rPr>
          <w:rFonts w:ascii="Times New Roman" w:hAnsi="Times New Roman"/>
        </w:rPr>
        <w:t>Cena oferowana powinna być podana cyfrowo i słownie.</w:t>
      </w:r>
    </w:p>
    <w:p w:rsidR="00BB412E" w:rsidRPr="0083606E" w:rsidRDefault="00BB412E" w:rsidP="00040CA2">
      <w:pPr>
        <w:numPr>
          <w:ilvl w:val="1"/>
          <w:numId w:val="8"/>
        </w:numPr>
        <w:spacing w:after="0" w:line="240" w:lineRule="auto"/>
        <w:ind w:left="709"/>
        <w:jc w:val="both"/>
        <w:rPr>
          <w:rFonts w:ascii="Times New Roman" w:hAnsi="Times New Roman"/>
        </w:rPr>
      </w:pPr>
      <w:r w:rsidRPr="0083606E">
        <w:rPr>
          <w:rFonts w:ascii="Times New Roman" w:hAnsi="Times New Roman"/>
          <w:spacing w:val="-2"/>
        </w:rPr>
        <w:t>Oferta winna być podpisana przez osoby upoważnione do działania w imieniu oferenta. Podpis należy składać pełnym imieniem i nazwiskiem (czytelnie) z zaznaczeniem pełnionej f</w:t>
      </w:r>
      <w:r w:rsidR="00DB7EDE">
        <w:rPr>
          <w:rFonts w:ascii="Times New Roman" w:hAnsi="Times New Roman"/>
          <w:spacing w:val="-2"/>
        </w:rPr>
        <w:t>unkcji lub opatrzona</w:t>
      </w:r>
      <w:r w:rsidRPr="0083606E">
        <w:rPr>
          <w:rFonts w:ascii="Times New Roman" w:hAnsi="Times New Roman"/>
          <w:spacing w:val="-2"/>
        </w:rPr>
        <w:t xml:space="preserve"> imienną pieczątką</w:t>
      </w:r>
      <w:r w:rsidR="00B1592E">
        <w:rPr>
          <w:rFonts w:ascii="Times New Roman" w:hAnsi="Times New Roman"/>
          <w:spacing w:val="-2"/>
        </w:rPr>
        <w:t>.</w:t>
      </w:r>
    </w:p>
    <w:p w:rsidR="00BB412E" w:rsidRPr="0083606E" w:rsidRDefault="00BB412E" w:rsidP="00040CA2">
      <w:pPr>
        <w:numPr>
          <w:ilvl w:val="1"/>
          <w:numId w:val="8"/>
        </w:numPr>
        <w:spacing w:after="0" w:line="240" w:lineRule="auto"/>
        <w:ind w:left="709"/>
        <w:jc w:val="both"/>
        <w:rPr>
          <w:rFonts w:ascii="Times New Roman" w:hAnsi="Times New Roman"/>
        </w:rPr>
      </w:pPr>
      <w:r w:rsidRPr="0083606E">
        <w:rPr>
          <w:rFonts w:ascii="Times New Roman" w:hAnsi="Times New Roman"/>
        </w:rPr>
        <w:t>Ewentualne poprawki w treści oferty muszą być parafowane</w:t>
      </w:r>
      <w:r w:rsidR="00DB7EDE">
        <w:rPr>
          <w:rFonts w:ascii="Times New Roman" w:hAnsi="Times New Roman"/>
        </w:rPr>
        <w:t xml:space="preserve"> i datowane własnoręcznie przez </w:t>
      </w:r>
      <w:r w:rsidRPr="0083606E">
        <w:rPr>
          <w:rFonts w:ascii="Times New Roman" w:hAnsi="Times New Roman"/>
        </w:rPr>
        <w:t>osobę podpisującą ofertę.</w:t>
      </w:r>
    </w:p>
    <w:p w:rsidR="00BB412E" w:rsidRPr="0083606E" w:rsidRDefault="00BB412E" w:rsidP="00040CA2">
      <w:pPr>
        <w:numPr>
          <w:ilvl w:val="1"/>
          <w:numId w:val="8"/>
        </w:numPr>
        <w:spacing w:after="0" w:line="240" w:lineRule="auto"/>
        <w:ind w:left="709"/>
        <w:jc w:val="both"/>
        <w:rPr>
          <w:rFonts w:ascii="Times New Roman" w:hAnsi="Times New Roman"/>
        </w:rPr>
      </w:pPr>
      <w:r w:rsidRPr="0083606E">
        <w:rPr>
          <w:rFonts w:ascii="Times New Roman" w:hAnsi="Times New Roman"/>
        </w:rPr>
        <w:t>Oferent może wprowadzić zmiany lub wycofać złożoną ofertę, składając Gminie stosowne oświadczenie przed upływem terminu składania ofert w formie pisemnej.</w:t>
      </w:r>
    </w:p>
    <w:p w:rsidR="00BB412E" w:rsidRPr="0083606E" w:rsidRDefault="00BB412E" w:rsidP="00040CA2">
      <w:pPr>
        <w:numPr>
          <w:ilvl w:val="1"/>
          <w:numId w:val="8"/>
        </w:numPr>
        <w:spacing w:after="0" w:line="240" w:lineRule="auto"/>
        <w:ind w:left="709"/>
        <w:jc w:val="both"/>
        <w:rPr>
          <w:rFonts w:ascii="Times New Roman" w:hAnsi="Times New Roman"/>
        </w:rPr>
      </w:pPr>
      <w:r w:rsidRPr="0083606E">
        <w:rPr>
          <w:rFonts w:ascii="Times New Roman" w:hAnsi="Times New Roman"/>
          <w:spacing w:val="-2"/>
        </w:rPr>
        <w:t>Termin składania ofert upływa w dniu</w:t>
      </w:r>
      <w:r w:rsidRPr="0083606E">
        <w:rPr>
          <w:rFonts w:ascii="Times New Roman" w:hAnsi="Times New Roman"/>
          <w:b/>
          <w:spacing w:val="-2"/>
        </w:rPr>
        <w:t xml:space="preserve"> </w:t>
      </w:r>
      <w:r w:rsidR="00670BBB">
        <w:rPr>
          <w:rFonts w:ascii="Times New Roman" w:hAnsi="Times New Roman"/>
          <w:b/>
          <w:spacing w:val="-2"/>
        </w:rPr>
        <w:t>15 marca</w:t>
      </w:r>
      <w:r w:rsidRPr="0083606E">
        <w:rPr>
          <w:rFonts w:ascii="Times New Roman" w:hAnsi="Times New Roman"/>
          <w:b/>
          <w:spacing w:val="-2"/>
        </w:rPr>
        <w:t xml:space="preserve"> 2024 r. o godz. 12:00.</w:t>
      </w:r>
    </w:p>
    <w:p w:rsidR="00BB412E" w:rsidRPr="0083606E" w:rsidRDefault="00BB412E" w:rsidP="00040CA2">
      <w:pPr>
        <w:numPr>
          <w:ilvl w:val="1"/>
          <w:numId w:val="8"/>
        </w:numPr>
        <w:spacing w:after="0" w:line="240" w:lineRule="auto"/>
        <w:ind w:left="709"/>
        <w:jc w:val="both"/>
        <w:rPr>
          <w:rFonts w:ascii="Times New Roman" w:hAnsi="Times New Roman"/>
        </w:rPr>
      </w:pPr>
      <w:r w:rsidRPr="0083606E">
        <w:rPr>
          <w:rFonts w:ascii="Times New Roman" w:hAnsi="Times New Roman"/>
        </w:rPr>
        <w:t xml:space="preserve">Ofertę można wysłać pocztą lub kurierem na adres siedziby Wydziału Zdrowia i Polityki Społecznej Urzędu Miasta Torunia wskazany w pkt. 1. Należy jednak mieć na uwadze, że oferta dostarczona po upływie terminu składania ofert (decyduje data i godzina wpływu do siedziby Wydziału Zdrowia i Polityki Społecznej Urzędu Miasta Torunia, a nie data nadania pocztowego), uznana będzie za niespełniającą wymogów formalnych. </w:t>
      </w:r>
    </w:p>
    <w:p w:rsidR="00017DE9" w:rsidRPr="0083606E" w:rsidRDefault="00017DE9" w:rsidP="00040CA2">
      <w:pPr>
        <w:pStyle w:val="Tekstpodstawowy"/>
        <w:jc w:val="both"/>
        <w:rPr>
          <w:rFonts w:ascii="Times New Roman" w:hAnsi="Times New Roman"/>
          <w:b/>
          <w:color w:val="auto"/>
          <w:spacing w:val="-2"/>
          <w:szCs w:val="22"/>
        </w:rPr>
      </w:pPr>
    </w:p>
    <w:p w:rsidR="00DB7EDE" w:rsidRPr="0083606E" w:rsidRDefault="00017DE9" w:rsidP="00040CA2">
      <w:pPr>
        <w:spacing w:after="0" w:line="240" w:lineRule="auto"/>
        <w:jc w:val="both"/>
        <w:rPr>
          <w:rFonts w:ascii="Times New Roman" w:hAnsi="Times New Roman"/>
          <w:b/>
          <w:u w:val="single"/>
        </w:rPr>
      </w:pPr>
      <w:r w:rsidRPr="0083606E">
        <w:rPr>
          <w:rFonts w:ascii="Times New Roman" w:hAnsi="Times New Roman"/>
          <w:b/>
          <w:u w:val="single"/>
        </w:rPr>
        <w:t>V</w:t>
      </w:r>
      <w:r w:rsidR="00BB412E" w:rsidRPr="0083606E">
        <w:rPr>
          <w:rFonts w:ascii="Times New Roman" w:hAnsi="Times New Roman"/>
          <w:b/>
          <w:u w:val="single"/>
        </w:rPr>
        <w:t>II</w:t>
      </w:r>
      <w:r w:rsidR="0083606E">
        <w:rPr>
          <w:rFonts w:ascii="Times New Roman" w:hAnsi="Times New Roman"/>
          <w:b/>
          <w:u w:val="single"/>
        </w:rPr>
        <w:t>.</w:t>
      </w:r>
      <w:r w:rsidRPr="0083606E">
        <w:rPr>
          <w:rFonts w:ascii="Times New Roman" w:hAnsi="Times New Roman"/>
          <w:b/>
          <w:u w:val="single"/>
        </w:rPr>
        <w:t xml:space="preserve"> Wykaz niezbędnych oświadczeń i dokumentów wymaganych od oferentów</w:t>
      </w:r>
      <w:r w:rsidR="0083606E">
        <w:rPr>
          <w:rFonts w:ascii="Times New Roman" w:hAnsi="Times New Roman"/>
          <w:b/>
          <w:u w:val="single"/>
        </w:rPr>
        <w:t>.</w:t>
      </w:r>
    </w:p>
    <w:p w:rsidR="00DB7EDE" w:rsidRDefault="00DB7EDE" w:rsidP="00040CA2">
      <w:pPr>
        <w:numPr>
          <w:ilvl w:val="0"/>
          <w:numId w:val="9"/>
        </w:numPr>
        <w:spacing w:after="0" w:line="240" w:lineRule="auto"/>
        <w:jc w:val="both"/>
        <w:rPr>
          <w:rFonts w:ascii="Times New Roman" w:hAnsi="Times New Roman"/>
        </w:rPr>
      </w:pPr>
      <w:r>
        <w:rPr>
          <w:rFonts w:ascii="Times New Roman" w:hAnsi="Times New Roman"/>
        </w:rPr>
        <w:t>Uzupełniony formularz ofertowy</w:t>
      </w:r>
      <w:r w:rsidR="00533C6B">
        <w:rPr>
          <w:rFonts w:ascii="Times New Roman" w:hAnsi="Times New Roman"/>
        </w:rPr>
        <w:t>.</w:t>
      </w:r>
    </w:p>
    <w:p w:rsidR="00017DE9" w:rsidRPr="0083606E" w:rsidRDefault="00017DE9" w:rsidP="00040CA2">
      <w:pPr>
        <w:numPr>
          <w:ilvl w:val="0"/>
          <w:numId w:val="9"/>
        </w:numPr>
        <w:spacing w:after="0" w:line="240" w:lineRule="auto"/>
        <w:jc w:val="both"/>
        <w:rPr>
          <w:rFonts w:ascii="Times New Roman" w:hAnsi="Times New Roman"/>
        </w:rPr>
      </w:pPr>
      <w:r w:rsidRPr="0083606E">
        <w:rPr>
          <w:rFonts w:ascii="Times New Roman" w:hAnsi="Times New Roman"/>
        </w:rPr>
        <w:t xml:space="preserve">Kopie dokumentów (zależne od formy prawnej podmiotu): kopia wpisu do właściwego rejestru podmiotów wykonujących działalność lecznicą, kopia wpisu do </w:t>
      </w:r>
      <w:r w:rsidR="00DB7EDE">
        <w:rPr>
          <w:rFonts w:ascii="Times New Roman" w:hAnsi="Times New Roman"/>
        </w:rPr>
        <w:t>rejestru praktyk lekarskich lub </w:t>
      </w:r>
      <w:r w:rsidR="00533C6B">
        <w:rPr>
          <w:rFonts w:ascii="Times New Roman" w:hAnsi="Times New Roman"/>
        </w:rPr>
        <w:t>kopia wpisu do rejestru MZ.</w:t>
      </w:r>
    </w:p>
    <w:p w:rsidR="00017DE9" w:rsidRPr="0083606E" w:rsidRDefault="00017DE9" w:rsidP="00040CA2">
      <w:pPr>
        <w:numPr>
          <w:ilvl w:val="0"/>
          <w:numId w:val="9"/>
        </w:numPr>
        <w:spacing w:after="0" w:line="240" w:lineRule="auto"/>
        <w:jc w:val="both"/>
        <w:rPr>
          <w:rFonts w:ascii="Times New Roman" w:hAnsi="Times New Roman"/>
        </w:rPr>
      </w:pPr>
      <w:r w:rsidRPr="0083606E">
        <w:rPr>
          <w:rFonts w:ascii="Times New Roman" w:hAnsi="Times New Roman"/>
        </w:rPr>
        <w:t>Kopia polisy ubezpieczenia odpowiedzialności cywiln</w:t>
      </w:r>
      <w:r w:rsidR="00DB7EDE">
        <w:rPr>
          <w:rFonts w:ascii="Times New Roman" w:hAnsi="Times New Roman"/>
        </w:rPr>
        <w:t>ej dot. zakresu realizowanych w </w:t>
      </w:r>
      <w:r w:rsidR="0089377E">
        <w:rPr>
          <w:rFonts w:ascii="Times New Roman" w:hAnsi="Times New Roman"/>
        </w:rPr>
        <w:t>P</w:t>
      </w:r>
      <w:r w:rsidR="00533C6B">
        <w:rPr>
          <w:rFonts w:ascii="Times New Roman" w:hAnsi="Times New Roman"/>
        </w:rPr>
        <w:t>rogramie świadczeń.</w:t>
      </w:r>
    </w:p>
    <w:p w:rsidR="00017DE9" w:rsidRPr="0083606E" w:rsidRDefault="00017DE9" w:rsidP="00040CA2">
      <w:pPr>
        <w:numPr>
          <w:ilvl w:val="0"/>
          <w:numId w:val="9"/>
        </w:numPr>
        <w:spacing w:after="0" w:line="240" w:lineRule="auto"/>
        <w:jc w:val="both"/>
        <w:rPr>
          <w:rFonts w:ascii="Times New Roman" w:hAnsi="Times New Roman"/>
        </w:rPr>
      </w:pPr>
      <w:r w:rsidRPr="0083606E">
        <w:rPr>
          <w:rFonts w:ascii="Times New Roman" w:hAnsi="Times New Roman"/>
        </w:rPr>
        <w:t xml:space="preserve">Kopia dokumentu potwierdzającego posiadane kwalifikacje zawodowe, zgodne z wymaganiami niezbędnymi do przeprowadzenia świadczeń  w zakresie </w:t>
      </w:r>
      <w:r w:rsidR="0089377E">
        <w:rPr>
          <w:rFonts w:ascii="Times New Roman" w:hAnsi="Times New Roman"/>
        </w:rPr>
        <w:t>realizacji niniejszego P</w:t>
      </w:r>
      <w:r w:rsidR="00533C6B">
        <w:rPr>
          <w:rFonts w:ascii="Times New Roman" w:hAnsi="Times New Roman"/>
        </w:rPr>
        <w:t>rogramu.</w:t>
      </w:r>
    </w:p>
    <w:p w:rsidR="00017DE9" w:rsidRPr="0083606E" w:rsidRDefault="00017DE9" w:rsidP="00040CA2">
      <w:pPr>
        <w:numPr>
          <w:ilvl w:val="0"/>
          <w:numId w:val="9"/>
        </w:numPr>
        <w:spacing w:after="0" w:line="240" w:lineRule="auto"/>
        <w:jc w:val="both"/>
        <w:rPr>
          <w:rFonts w:ascii="Times New Roman" w:hAnsi="Times New Roman"/>
        </w:rPr>
      </w:pPr>
      <w:r w:rsidRPr="0083606E">
        <w:rPr>
          <w:rFonts w:ascii="Times New Roman" w:hAnsi="Times New Roman"/>
        </w:rPr>
        <w:t>Kopie dokumentów powinny być poświadczone za zgodność z oryginałem przez osobę upoważnioną do składania oświadczeń w imieniu oferenta.</w:t>
      </w:r>
    </w:p>
    <w:p w:rsidR="00017DE9" w:rsidRPr="0083606E" w:rsidRDefault="00017DE9" w:rsidP="00040CA2">
      <w:pPr>
        <w:numPr>
          <w:ilvl w:val="0"/>
          <w:numId w:val="9"/>
        </w:numPr>
        <w:spacing w:after="0" w:line="240" w:lineRule="auto"/>
        <w:jc w:val="both"/>
        <w:rPr>
          <w:rFonts w:ascii="Times New Roman" w:hAnsi="Times New Roman"/>
        </w:rPr>
      </w:pPr>
      <w:r w:rsidRPr="0083606E">
        <w:rPr>
          <w:rFonts w:ascii="Times New Roman" w:hAnsi="Times New Roman"/>
        </w:rPr>
        <w:t>Oświadczenia, że:</w:t>
      </w:r>
    </w:p>
    <w:p w:rsidR="00017DE9" w:rsidRPr="0083606E" w:rsidRDefault="00017DE9" w:rsidP="00040CA2">
      <w:pPr>
        <w:numPr>
          <w:ilvl w:val="1"/>
          <w:numId w:val="9"/>
        </w:numPr>
        <w:spacing w:after="0" w:line="240" w:lineRule="auto"/>
        <w:jc w:val="both"/>
        <w:rPr>
          <w:rFonts w:ascii="Times New Roman" w:hAnsi="Times New Roman"/>
        </w:rPr>
      </w:pPr>
      <w:r w:rsidRPr="0083606E">
        <w:rPr>
          <w:rFonts w:ascii="Times New Roman" w:hAnsi="Times New Roman"/>
        </w:rPr>
        <w:t>oferent zapoznał się z treścią ogłoszenia oraz warunkami dotycz</w:t>
      </w:r>
      <w:r w:rsidR="00533C6B">
        <w:rPr>
          <w:rFonts w:ascii="Times New Roman" w:hAnsi="Times New Roman"/>
        </w:rPr>
        <w:t>ącymi przedmiotu konkursu ofert,</w:t>
      </w:r>
    </w:p>
    <w:p w:rsidR="00017DE9" w:rsidRPr="0083606E" w:rsidRDefault="00017DE9" w:rsidP="00040CA2">
      <w:pPr>
        <w:numPr>
          <w:ilvl w:val="1"/>
          <w:numId w:val="9"/>
        </w:numPr>
        <w:spacing w:after="0" w:line="240" w:lineRule="auto"/>
        <w:jc w:val="both"/>
        <w:rPr>
          <w:rFonts w:ascii="Times New Roman" w:hAnsi="Times New Roman"/>
        </w:rPr>
      </w:pPr>
      <w:r w:rsidRPr="0083606E">
        <w:rPr>
          <w:rFonts w:ascii="Times New Roman" w:hAnsi="Times New Roman"/>
        </w:rPr>
        <w:t>oferent spełnia wymagania określone dla podmiotów leczniczych w ustawie z dnia 15 kwietnia 2</w:t>
      </w:r>
      <w:r w:rsidR="00533C6B">
        <w:rPr>
          <w:rFonts w:ascii="Times New Roman" w:hAnsi="Times New Roman"/>
        </w:rPr>
        <w:t>011r. o działalności leczniczej,</w:t>
      </w:r>
    </w:p>
    <w:p w:rsidR="00017DE9" w:rsidRPr="0083606E" w:rsidRDefault="0089377E" w:rsidP="00040CA2">
      <w:pPr>
        <w:numPr>
          <w:ilvl w:val="1"/>
          <w:numId w:val="9"/>
        </w:numPr>
        <w:spacing w:after="0" w:line="240" w:lineRule="auto"/>
        <w:jc w:val="both"/>
        <w:rPr>
          <w:rFonts w:ascii="Times New Roman" w:hAnsi="Times New Roman"/>
        </w:rPr>
      </w:pPr>
      <w:r>
        <w:rPr>
          <w:rFonts w:ascii="Times New Roman" w:hAnsi="Times New Roman"/>
        </w:rPr>
        <w:t>oferent będzie realizował P</w:t>
      </w:r>
      <w:r w:rsidR="00017DE9" w:rsidRPr="0083606E">
        <w:rPr>
          <w:rFonts w:ascii="Times New Roman" w:hAnsi="Times New Roman"/>
        </w:rPr>
        <w:t>r</w:t>
      </w:r>
      <w:r w:rsidR="00533C6B">
        <w:rPr>
          <w:rFonts w:ascii="Times New Roman" w:hAnsi="Times New Roman"/>
        </w:rPr>
        <w:t>ogram bez udziału podwykonawców,</w:t>
      </w:r>
    </w:p>
    <w:p w:rsidR="00017DE9" w:rsidRPr="0083606E" w:rsidRDefault="00017DE9" w:rsidP="00040CA2">
      <w:pPr>
        <w:numPr>
          <w:ilvl w:val="1"/>
          <w:numId w:val="9"/>
        </w:numPr>
        <w:spacing w:after="0" w:line="240" w:lineRule="auto"/>
        <w:jc w:val="both"/>
        <w:rPr>
          <w:rFonts w:ascii="Times New Roman" w:hAnsi="Times New Roman"/>
        </w:rPr>
      </w:pPr>
      <w:r w:rsidRPr="0083606E">
        <w:rPr>
          <w:rFonts w:ascii="Times New Roman" w:hAnsi="Times New Roman"/>
        </w:rPr>
        <w:t>oferent nie zalega z płatnościami podatków oraz składek ubezpieczenia społecznego i </w:t>
      </w:r>
      <w:r w:rsidR="00533C6B">
        <w:rPr>
          <w:rFonts w:ascii="Times New Roman" w:hAnsi="Times New Roman"/>
        </w:rPr>
        <w:t>zdrowotnego,</w:t>
      </w:r>
    </w:p>
    <w:p w:rsidR="00017DE9" w:rsidRPr="0083606E" w:rsidRDefault="00017DE9" w:rsidP="00040CA2">
      <w:pPr>
        <w:numPr>
          <w:ilvl w:val="1"/>
          <w:numId w:val="9"/>
        </w:numPr>
        <w:spacing w:after="0" w:line="240" w:lineRule="auto"/>
        <w:jc w:val="both"/>
        <w:rPr>
          <w:rFonts w:ascii="Times New Roman" w:hAnsi="Times New Roman"/>
        </w:rPr>
      </w:pPr>
      <w:r w:rsidRPr="0083606E">
        <w:rPr>
          <w:rFonts w:ascii="Times New Roman" w:hAnsi="Times New Roman"/>
        </w:rPr>
        <w:t>w stosunku do podmiotu składającego ofert</w:t>
      </w:r>
      <w:r w:rsidR="00533C6B">
        <w:rPr>
          <w:rFonts w:ascii="Times New Roman" w:hAnsi="Times New Roman"/>
        </w:rPr>
        <w:t>ę nie stwierdzono niezgodnego z </w:t>
      </w:r>
      <w:r w:rsidRPr="0083606E">
        <w:rPr>
          <w:rFonts w:ascii="Times New Roman" w:hAnsi="Times New Roman"/>
        </w:rPr>
        <w:t>przeznaczeniem wykorzystania środków publicznych w okresie 3 lat przed ogłoszeniem konkursu</w:t>
      </w:r>
      <w:r w:rsidR="00533C6B">
        <w:rPr>
          <w:rFonts w:ascii="Times New Roman" w:hAnsi="Times New Roman"/>
        </w:rPr>
        <w:t>,</w:t>
      </w:r>
    </w:p>
    <w:p w:rsidR="00017DE9" w:rsidRPr="0083606E" w:rsidRDefault="00017DE9" w:rsidP="00040CA2">
      <w:pPr>
        <w:numPr>
          <w:ilvl w:val="1"/>
          <w:numId w:val="9"/>
        </w:numPr>
        <w:spacing w:after="0" w:line="240" w:lineRule="auto"/>
        <w:jc w:val="both"/>
        <w:rPr>
          <w:rFonts w:ascii="Times New Roman" w:hAnsi="Times New Roman"/>
        </w:rPr>
      </w:pPr>
      <w:r w:rsidRPr="0083606E">
        <w:rPr>
          <w:rFonts w:ascii="Times New Roman" w:hAnsi="Times New Roman"/>
        </w:rPr>
        <w:t>osoba uprawniona do reprezentowania podmiotu składającego ofertę nie była karana zakazem pełnienia funkcji związanych z dysponowaniem środkami publicznymi oraz nie była karana za umyślne przestępstwo lub</w:t>
      </w:r>
      <w:r w:rsidR="00533C6B">
        <w:rPr>
          <w:rFonts w:ascii="Times New Roman" w:hAnsi="Times New Roman"/>
        </w:rPr>
        <w:t xml:space="preserve"> umyślne przestępstwo skarbowe,</w:t>
      </w:r>
    </w:p>
    <w:p w:rsidR="00017DE9" w:rsidRPr="0083606E" w:rsidRDefault="00017DE9" w:rsidP="00040CA2">
      <w:pPr>
        <w:numPr>
          <w:ilvl w:val="1"/>
          <w:numId w:val="9"/>
        </w:numPr>
        <w:spacing w:after="0" w:line="240" w:lineRule="auto"/>
        <w:jc w:val="both"/>
        <w:rPr>
          <w:rFonts w:ascii="Times New Roman" w:hAnsi="Times New Roman"/>
        </w:rPr>
      </w:pPr>
      <w:r w:rsidRPr="0083606E">
        <w:rPr>
          <w:rFonts w:ascii="Times New Roman" w:hAnsi="Times New Roman"/>
        </w:rPr>
        <w:t>podmiot składający ofertę jest jedynym posiadaczem rachunku, na który zostaną przekazane środki i zobowiązuje się go utrzymać do chwili zaakceptowania rozliczenia tych środków pod </w:t>
      </w:r>
      <w:r w:rsidR="00533C6B">
        <w:rPr>
          <w:rFonts w:ascii="Times New Roman" w:hAnsi="Times New Roman"/>
        </w:rPr>
        <w:t>względem finansowym i rzeczowym,</w:t>
      </w:r>
    </w:p>
    <w:p w:rsidR="00017DE9" w:rsidRPr="0083606E" w:rsidRDefault="00017DE9" w:rsidP="00040CA2">
      <w:pPr>
        <w:numPr>
          <w:ilvl w:val="1"/>
          <w:numId w:val="9"/>
        </w:numPr>
        <w:spacing w:after="0" w:line="240" w:lineRule="auto"/>
        <w:jc w:val="both"/>
        <w:rPr>
          <w:rFonts w:ascii="Times New Roman" w:hAnsi="Times New Roman"/>
        </w:rPr>
      </w:pPr>
      <w:r w:rsidRPr="0083606E">
        <w:rPr>
          <w:rFonts w:ascii="Times New Roman" w:hAnsi="Times New Roman"/>
        </w:rPr>
        <w:t>kwota środków przeznaczona zostanie na realizację zadania zgodnie z ofertą i że w tym zakresie zadanie nie będ</w:t>
      </w:r>
      <w:r w:rsidR="00533C6B">
        <w:rPr>
          <w:rFonts w:ascii="Times New Roman" w:hAnsi="Times New Roman"/>
        </w:rPr>
        <w:t>zie finansowane z innych źródeł,</w:t>
      </w:r>
    </w:p>
    <w:p w:rsidR="00017DE9" w:rsidRPr="0083606E" w:rsidRDefault="00017DE9" w:rsidP="00040CA2">
      <w:pPr>
        <w:numPr>
          <w:ilvl w:val="1"/>
          <w:numId w:val="9"/>
        </w:numPr>
        <w:spacing w:after="0" w:line="240" w:lineRule="auto"/>
        <w:jc w:val="both"/>
        <w:rPr>
          <w:rFonts w:ascii="Times New Roman" w:hAnsi="Times New Roman"/>
        </w:rPr>
      </w:pPr>
      <w:r w:rsidRPr="0083606E">
        <w:rPr>
          <w:rFonts w:ascii="Times New Roman" w:hAnsi="Times New Roman"/>
        </w:rPr>
        <w:t>oferent jest świadomy odpowiedzialności karnej za złożenie fałszywego oświadczenia.</w:t>
      </w:r>
    </w:p>
    <w:p w:rsidR="00533C6B" w:rsidRDefault="00533C6B" w:rsidP="00040CA2">
      <w:pPr>
        <w:spacing w:after="0" w:line="240" w:lineRule="auto"/>
        <w:jc w:val="both"/>
        <w:rPr>
          <w:rFonts w:ascii="Times New Roman" w:hAnsi="Times New Roman"/>
          <w:b/>
          <w:u w:val="single"/>
        </w:rPr>
      </w:pPr>
    </w:p>
    <w:p w:rsidR="00533C6B" w:rsidRPr="0083606E" w:rsidRDefault="00533C6B" w:rsidP="00040CA2">
      <w:pPr>
        <w:spacing w:after="0" w:line="240" w:lineRule="auto"/>
        <w:jc w:val="both"/>
        <w:rPr>
          <w:rFonts w:ascii="Times New Roman" w:hAnsi="Times New Roman"/>
          <w:b/>
          <w:u w:val="single"/>
        </w:rPr>
      </w:pPr>
    </w:p>
    <w:p w:rsidR="00017DE9" w:rsidRPr="0083606E" w:rsidRDefault="00BB412E" w:rsidP="00040CA2">
      <w:pPr>
        <w:spacing w:after="0" w:line="240" w:lineRule="auto"/>
        <w:jc w:val="both"/>
        <w:rPr>
          <w:rFonts w:ascii="Times New Roman" w:hAnsi="Times New Roman"/>
          <w:b/>
          <w:u w:val="single"/>
        </w:rPr>
      </w:pPr>
      <w:r w:rsidRPr="0083606E">
        <w:rPr>
          <w:rFonts w:ascii="Times New Roman" w:hAnsi="Times New Roman"/>
          <w:b/>
          <w:u w:val="single"/>
        </w:rPr>
        <w:t>VIII</w:t>
      </w:r>
      <w:r w:rsidR="0083606E">
        <w:rPr>
          <w:rFonts w:ascii="Times New Roman" w:hAnsi="Times New Roman"/>
          <w:b/>
          <w:u w:val="single"/>
        </w:rPr>
        <w:t>.</w:t>
      </w:r>
      <w:r w:rsidR="00017DE9" w:rsidRPr="0083606E">
        <w:rPr>
          <w:rFonts w:ascii="Times New Roman" w:hAnsi="Times New Roman"/>
          <w:b/>
          <w:u w:val="single"/>
        </w:rPr>
        <w:t xml:space="preserve"> Komisja Konkursowa </w:t>
      </w:r>
      <w:r w:rsidR="0044008E" w:rsidRPr="0083606E">
        <w:rPr>
          <w:rFonts w:ascii="Times New Roman" w:hAnsi="Times New Roman"/>
          <w:b/>
          <w:u w:val="single"/>
        </w:rPr>
        <w:t>oraz miejsce i termin otwarcia ofert</w:t>
      </w:r>
      <w:r w:rsidR="0083606E">
        <w:rPr>
          <w:rFonts w:ascii="Times New Roman" w:hAnsi="Times New Roman"/>
          <w:b/>
          <w:u w:val="single"/>
        </w:rPr>
        <w:t>.</w:t>
      </w:r>
    </w:p>
    <w:p w:rsidR="0044008E" w:rsidRPr="0083606E" w:rsidRDefault="0044008E" w:rsidP="0044008E">
      <w:pPr>
        <w:numPr>
          <w:ilvl w:val="0"/>
          <w:numId w:val="16"/>
        </w:numPr>
        <w:spacing w:after="0" w:line="240" w:lineRule="auto"/>
        <w:jc w:val="both"/>
        <w:rPr>
          <w:rFonts w:ascii="Times New Roman" w:hAnsi="Times New Roman"/>
        </w:rPr>
      </w:pPr>
      <w:r w:rsidRPr="0083606E">
        <w:rPr>
          <w:rFonts w:ascii="Times New Roman" w:hAnsi="Times New Roman"/>
        </w:rPr>
        <w:t xml:space="preserve">Otwarcie złożonych ofert nastąpi w dniu </w:t>
      </w:r>
      <w:r w:rsidRPr="0083606E">
        <w:rPr>
          <w:rFonts w:ascii="Times New Roman" w:hAnsi="Times New Roman"/>
          <w:b/>
        </w:rPr>
        <w:t xml:space="preserve"> </w:t>
      </w:r>
      <w:r w:rsidR="00670BBB">
        <w:rPr>
          <w:rFonts w:ascii="Times New Roman" w:hAnsi="Times New Roman"/>
          <w:b/>
        </w:rPr>
        <w:t xml:space="preserve">18 marca </w:t>
      </w:r>
      <w:r w:rsidRPr="0083606E">
        <w:rPr>
          <w:rFonts w:ascii="Times New Roman" w:hAnsi="Times New Roman"/>
          <w:b/>
        </w:rPr>
        <w:t xml:space="preserve">2024 r. o godz. </w:t>
      </w:r>
      <w:r w:rsidR="00670BBB">
        <w:rPr>
          <w:rFonts w:ascii="Times New Roman" w:hAnsi="Times New Roman"/>
          <w:b/>
        </w:rPr>
        <w:t>11:00</w:t>
      </w:r>
      <w:r w:rsidRPr="0083606E">
        <w:rPr>
          <w:rFonts w:ascii="Times New Roman" w:hAnsi="Times New Roman"/>
          <w:b/>
        </w:rPr>
        <w:t xml:space="preserve">  </w:t>
      </w:r>
      <w:r w:rsidRPr="0083606E">
        <w:rPr>
          <w:rFonts w:ascii="Times New Roman" w:hAnsi="Times New Roman"/>
        </w:rPr>
        <w:t>w siedzibie Wydziału Zdrowia i Polityki Społecznej Urzędu Miasta Torunia.</w:t>
      </w:r>
    </w:p>
    <w:p w:rsidR="00D06C85" w:rsidRPr="00D06C85" w:rsidRDefault="00D06C85" w:rsidP="00040CA2">
      <w:pPr>
        <w:numPr>
          <w:ilvl w:val="0"/>
          <w:numId w:val="16"/>
        </w:numPr>
        <w:shd w:val="clear" w:color="auto" w:fill="FFFFFF"/>
        <w:spacing w:after="0" w:line="240" w:lineRule="auto"/>
        <w:jc w:val="both"/>
        <w:rPr>
          <w:rFonts w:ascii="Times New Roman" w:eastAsia="Times New Roman" w:hAnsi="Times New Roman"/>
          <w:lang w:eastAsia="pl-PL"/>
        </w:rPr>
      </w:pPr>
      <w:r w:rsidRPr="0083606E">
        <w:rPr>
          <w:rFonts w:ascii="Times New Roman" w:eastAsia="Times New Roman" w:hAnsi="Times New Roman"/>
          <w:lang w:eastAsia="pl-PL"/>
        </w:rPr>
        <w:lastRenderedPageBreak/>
        <w:t>Oceny ofert dokonuje Komisja K</w:t>
      </w:r>
      <w:r w:rsidR="00D26B0F">
        <w:rPr>
          <w:rFonts w:ascii="Times New Roman" w:eastAsia="Times New Roman" w:hAnsi="Times New Roman"/>
          <w:lang w:eastAsia="pl-PL"/>
        </w:rPr>
        <w:t>onkursowa, zwana dalej „Komisją”</w:t>
      </w:r>
      <w:r w:rsidRPr="00D06C85">
        <w:rPr>
          <w:rFonts w:ascii="Times New Roman" w:eastAsia="Times New Roman" w:hAnsi="Times New Roman"/>
          <w:lang w:eastAsia="pl-PL"/>
        </w:rPr>
        <w:t>, powołana przez Pr</w:t>
      </w:r>
      <w:bookmarkStart w:id="0" w:name="_GoBack"/>
      <w:bookmarkEnd w:id="0"/>
      <w:r w:rsidRPr="00D06C85">
        <w:rPr>
          <w:rFonts w:ascii="Times New Roman" w:eastAsia="Times New Roman" w:hAnsi="Times New Roman"/>
          <w:lang w:eastAsia="pl-PL"/>
        </w:rPr>
        <w:t xml:space="preserve">ezydenta Miasta </w:t>
      </w:r>
      <w:r w:rsidRPr="0083606E">
        <w:rPr>
          <w:rFonts w:ascii="Times New Roman" w:eastAsia="Times New Roman" w:hAnsi="Times New Roman"/>
          <w:lang w:eastAsia="pl-PL"/>
        </w:rPr>
        <w:t>Torunia</w:t>
      </w:r>
      <w:r w:rsidRPr="00D06C85">
        <w:rPr>
          <w:rFonts w:ascii="Times New Roman" w:eastAsia="Times New Roman" w:hAnsi="Times New Roman"/>
          <w:lang w:eastAsia="pl-PL"/>
        </w:rPr>
        <w:t>.</w:t>
      </w:r>
    </w:p>
    <w:p w:rsidR="00D06C85" w:rsidRPr="00D06C85" w:rsidRDefault="00D06C85" w:rsidP="00040CA2">
      <w:pPr>
        <w:numPr>
          <w:ilvl w:val="0"/>
          <w:numId w:val="16"/>
        </w:numPr>
        <w:shd w:val="clear" w:color="auto" w:fill="FFFFFF"/>
        <w:spacing w:after="0" w:line="240" w:lineRule="auto"/>
        <w:jc w:val="both"/>
        <w:rPr>
          <w:rFonts w:ascii="Times New Roman" w:eastAsia="Times New Roman" w:hAnsi="Times New Roman"/>
          <w:lang w:eastAsia="pl-PL"/>
        </w:rPr>
      </w:pPr>
      <w:r w:rsidRPr="00D06C85">
        <w:rPr>
          <w:rFonts w:ascii="Times New Roman" w:eastAsia="Times New Roman" w:hAnsi="Times New Roman"/>
          <w:lang w:eastAsia="pl-PL"/>
        </w:rPr>
        <w:t>W skład Kom</w:t>
      </w:r>
      <w:r w:rsidR="00D26B0F">
        <w:rPr>
          <w:rFonts w:ascii="Times New Roman" w:eastAsia="Times New Roman" w:hAnsi="Times New Roman"/>
          <w:lang w:eastAsia="pl-PL"/>
        </w:rPr>
        <w:t>isji z prawem głosu wchodzi 5 osób</w:t>
      </w:r>
      <w:r w:rsidRPr="0083606E">
        <w:rPr>
          <w:rFonts w:ascii="Times New Roman" w:eastAsia="Times New Roman" w:hAnsi="Times New Roman"/>
          <w:lang w:eastAsia="pl-PL"/>
        </w:rPr>
        <w:t xml:space="preserve">, </w:t>
      </w:r>
      <w:r w:rsidRPr="00D06C85">
        <w:rPr>
          <w:rFonts w:ascii="Times New Roman" w:eastAsia="Times New Roman" w:hAnsi="Times New Roman"/>
          <w:lang w:eastAsia="pl-PL"/>
        </w:rPr>
        <w:t>w tym przewodniczący Komisji i jego zastępca.</w:t>
      </w:r>
    </w:p>
    <w:p w:rsidR="00D06C85" w:rsidRPr="00D06C85" w:rsidRDefault="00D06C85" w:rsidP="00040CA2">
      <w:pPr>
        <w:numPr>
          <w:ilvl w:val="0"/>
          <w:numId w:val="16"/>
        </w:numPr>
        <w:shd w:val="clear" w:color="auto" w:fill="FFFFFF"/>
        <w:spacing w:after="0" w:line="240" w:lineRule="auto"/>
        <w:jc w:val="both"/>
        <w:rPr>
          <w:rFonts w:ascii="Times New Roman" w:eastAsia="Times New Roman" w:hAnsi="Times New Roman"/>
          <w:lang w:eastAsia="pl-PL"/>
        </w:rPr>
      </w:pPr>
      <w:r w:rsidRPr="00D06C85">
        <w:rPr>
          <w:rFonts w:ascii="Times New Roman" w:eastAsia="Times New Roman" w:hAnsi="Times New Roman"/>
          <w:lang w:eastAsia="pl-PL"/>
        </w:rPr>
        <w:t>W pracach Komisji nie może uczestniczyć osoba biorąca udział w konkursie ofert.</w:t>
      </w:r>
    </w:p>
    <w:p w:rsidR="00D06C85" w:rsidRPr="00D06C85" w:rsidRDefault="00D06C85" w:rsidP="00040CA2">
      <w:pPr>
        <w:numPr>
          <w:ilvl w:val="0"/>
          <w:numId w:val="16"/>
        </w:numPr>
        <w:shd w:val="clear" w:color="auto" w:fill="FFFFFF"/>
        <w:spacing w:after="0" w:line="240" w:lineRule="auto"/>
        <w:jc w:val="both"/>
        <w:rPr>
          <w:rFonts w:ascii="Times New Roman" w:eastAsia="Times New Roman" w:hAnsi="Times New Roman"/>
          <w:lang w:eastAsia="pl-PL"/>
        </w:rPr>
      </w:pPr>
      <w:r w:rsidRPr="00D06C85">
        <w:rPr>
          <w:rFonts w:ascii="Times New Roman" w:eastAsia="Times New Roman" w:hAnsi="Times New Roman"/>
          <w:lang w:eastAsia="pl-PL"/>
        </w:rPr>
        <w:t>Do członków Komisji biorących udział w ocenianiu ofert stosuje się przepisy ustawy z dnia 14 czerwca 1960 roku – Kodeks postępowania administracyjnego, dotyczące wyłączenia pracownika.</w:t>
      </w:r>
    </w:p>
    <w:p w:rsidR="00D06C85" w:rsidRPr="00D06C85" w:rsidRDefault="00D06C85" w:rsidP="00040CA2">
      <w:pPr>
        <w:numPr>
          <w:ilvl w:val="0"/>
          <w:numId w:val="16"/>
        </w:numPr>
        <w:shd w:val="clear" w:color="auto" w:fill="FFFFFF"/>
        <w:spacing w:after="0" w:line="240" w:lineRule="auto"/>
        <w:jc w:val="both"/>
        <w:rPr>
          <w:rFonts w:ascii="Times New Roman" w:eastAsia="Times New Roman" w:hAnsi="Times New Roman"/>
          <w:lang w:eastAsia="pl-PL"/>
        </w:rPr>
      </w:pPr>
      <w:r w:rsidRPr="00D06C85">
        <w:rPr>
          <w:rFonts w:ascii="Times New Roman" w:eastAsia="Times New Roman" w:hAnsi="Times New Roman"/>
          <w:lang w:eastAsia="pl-PL"/>
        </w:rPr>
        <w:t>Członek Komisji jest zobowiązany do wypełnienia oświadczenia o tym, że nie podlega wyłączeniu, o których mowa w ust. 4-5 oraz o bezstronności przy opiniowaniu ofert w stosunku do oferentów biorących udział w konkursie ofert.</w:t>
      </w:r>
    </w:p>
    <w:p w:rsidR="00D06C85" w:rsidRPr="00D06C85" w:rsidRDefault="00D06C85" w:rsidP="00040CA2">
      <w:pPr>
        <w:numPr>
          <w:ilvl w:val="0"/>
          <w:numId w:val="16"/>
        </w:numPr>
        <w:shd w:val="clear" w:color="auto" w:fill="FFFFFF"/>
        <w:spacing w:after="0" w:line="240" w:lineRule="auto"/>
        <w:jc w:val="both"/>
        <w:rPr>
          <w:rFonts w:ascii="Times New Roman" w:eastAsia="Times New Roman" w:hAnsi="Times New Roman"/>
          <w:lang w:eastAsia="pl-PL"/>
        </w:rPr>
      </w:pPr>
      <w:r w:rsidRPr="00D06C85">
        <w:rPr>
          <w:rFonts w:ascii="Times New Roman" w:eastAsia="Times New Roman" w:hAnsi="Times New Roman"/>
          <w:lang w:eastAsia="pl-PL"/>
        </w:rPr>
        <w:t>Udział w pracach Komisji jest nieodpłatny i za udział w posiedzeniach nie przysługuje zwrot kosztów podróży.</w:t>
      </w:r>
    </w:p>
    <w:p w:rsidR="00D06C85" w:rsidRPr="00D06C85" w:rsidRDefault="00D06C85" w:rsidP="00040CA2">
      <w:pPr>
        <w:numPr>
          <w:ilvl w:val="0"/>
          <w:numId w:val="16"/>
        </w:numPr>
        <w:shd w:val="clear" w:color="auto" w:fill="FFFFFF"/>
        <w:spacing w:after="0" w:line="240" w:lineRule="auto"/>
        <w:jc w:val="both"/>
        <w:rPr>
          <w:rFonts w:ascii="Times New Roman" w:eastAsia="Times New Roman" w:hAnsi="Times New Roman"/>
          <w:lang w:eastAsia="pl-PL"/>
        </w:rPr>
      </w:pPr>
      <w:r w:rsidRPr="00D06C85">
        <w:rPr>
          <w:rFonts w:ascii="Times New Roman" w:eastAsia="Times New Roman" w:hAnsi="Times New Roman"/>
          <w:lang w:eastAsia="pl-PL"/>
        </w:rPr>
        <w:t>Komisja pracuje na posiedzeniach, w składzie liczącym ponad połowę pełnego składu osobowego, w tym przewodniczący lub jego zastępca, a członkowie Komisji swoją obecność potwierdzają na liście obecności.</w:t>
      </w:r>
    </w:p>
    <w:p w:rsidR="0044008E" w:rsidRPr="0083606E" w:rsidRDefault="00D06C85" w:rsidP="0044008E">
      <w:pPr>
        <w:numPr>
          <w:ilvl w:val="0"/>
          <w:numId w:val="16"/>
        </w:numPr>
        <w:shd w:val="clear" w:color="auto" w:fill="FFFFFF"/>
        <w:spacing w:after="0" w:line="240" w:lineRule="auto"/>
        <w:jc w:val="both"/>
        <w:rPr>
          <w:rFonts w:ascii="Times New Roman" w:eastAsia="Times New Roman" w:hAnsi="Times New Roman"/>
          <w:lang w:eastAsia="pl-PL"/>
        </w:rPr>
      </w:pPr>
      <w:r w:rsidRPr="00D06C85">
        <w:rPr>
          <w:rFonts w:ascii="Times New Roman" w:eastAsia="Times New Roman" w:hAnsi="Times New Roman"/>
          <w:lang w:eastAsia="pl-PL"/>
        </w:rPr>
        <w:t>Przewodniczący zwołuje posiedzenie Komisji. W przypadku nieobecności przewodniczącego posiedzenie Komisji może zostać zwołane przez jego zastępcę.</w:t>
      </w:r>
    </w:p>
    <w:p w:rsidR="0044008E" w:rsidRPr="0083606E" w:rsidRDefault="0044008E" w:rsidP="0044008E">
      <w:pPr>
        <w:numPr>
          <w:ilvl w:val="0"/>
          <w:numId w:val="16"/>
        </w:numPr>
        <w:shd w:val="clear" w:color="auto" w:fill="FFFFFF"/>
        <w:spacing w:after="0" w:line="240" w:lineRule="auto"/>
        <w:jc w:val="both"/>
        <w:rPr>
          <w:rFonts w:ascii="Times New Roman" w:eastAsia="Times New Roman" w:hAnsi="Times New Roman"/>
          <w:lang w:eastAsia="pl-PL"/>
        </w:rPr>
      </w:pPr>
      <w:r w:rsidRPr="00D06C85">
        <w:rPr>
          <w:rFonts w:ascii="Times New Roman" w:eastAsia="Times New Roman" w:hAnsi="Times New Roman"/>
          <w:lang w:eastAsia="pl-PL"/>
        </w:rPr>
        <w:t>Oferty ocenia Komisja.</w:t>
      </w:r>
    </w:p>
    <w:p w:rsidR="0044008E" w:rsidRPr="0083606E" w:rsidRDefault="0044008E" w:rsidP="0044008E">
      <w:pPr>
        <w:numPr>
          <w:ilvl w:val="0"/>
          <w:numId w:val="16"/>
        </w:numPr>
        <w:shd w:val="clear" w:color="auto" w:fill="FFFFFF"/>
        <w:spacing w:after="0" w:line="240" w:lineRule="auto"/>
        <w:jc w:val="both"/>
        <w:rPr>
          <w:rFonts w:ascii="Times New Roman" w:eastAsia="Times New Roman" w:hAnsi="Times New Roman"/>
          <w:lang w:eastAsia="pl-PL"/>
        </w:rPr>
      </w:pPr>
      <w:r w:rsidRPr="00D06C85">
        <w:rPr>
          <w:rFonts w:ascii="Times New Roman" w:eastAsia="Times New Roman" w:hAnsi="Times New Roman"/>
          <w:lang w:eastAsia="pl-PL"/>
        </w:rPr>
        <w:t>Oferty podlegają ocenie formalnej i meryto</w:t>
      </w:r>
      <w:r w:rsidRPr="0083606E">
        <w:rPr>
          <w:rFonts w:ascii="Times New Roman" w:eastAsia="Times New Roman" w:hAnsi="Times New Roman"/>
          <w:lang w:eastAsia="pl-PL"/>
        </w:rPr>
        <w:t>rycznej, z zastrzeżeniem ust. 12</w:t>
      </w:r>
      <w:r w:rsidRPr="00D06C85">
        <w:rPr>
          <w:rFonts w:ascii="Times New Roman" w:eastAsia="Times New Roman" w:hAnsi="Times New Roman"/>
          <w:lang w:eastAsia="pl-PL"/>
        </w:rPr>
        <w:t>.</w:t>
      </w:r>
    </w:p>
    <w:p w:rsidR="0044008E" w:rsidRPr="00D06C85" w:rsidRDefault="0044008E" w:rsidP="0044008E">
      <w:pPr>
        <w:numPr>
          <w:ilvl w:val="0"/>
          <w:numId w:val="16"/>
        </w:numPr>
        <w:shd w:val="clear" w:color="auto" w:fill="FFFFFF"/>
        <w:spacing w:after="0" w:line="240" w:lineRule="auto"/>
        <w:jc w:val="both"/>
        <w:rPr>
          <w:rFonts w:ascii="Times New Roman" w:eastAsia="Times New Roman" w:hAnsi="Times New Roman"/>
          <w:lang w:eastAsia="pl-PL"/>
        </w:rPr>
      </w:pPr>
      <w:r w:rsidRPr="00D06C85">
        <w:rPr>
          <w:rFonts w:ascii="Times New Roman" w:eastAsia="Times New Roman" w:hAnsi="Times New Roman"/>
          <w:lang w:eastAsia="pl-PL"/>
        </w:rPr>
        <w:t>Oferta nie podlega ocenie merytorycznej, gdy zostanie odrzucona przez Komisję z powodu błędu/błędów formalnych tj.:</w:t>
      </w:r>
    </w:p>
    <w:p w:rsidR="0044008E" w:rsidRPr="00D06C85" w:rsidRDefault="0044008E" w:rsidP="0044008E">
      <w:pPr>
        <w:shd w:val="clear" w:color="auto" w:fill="FFFFFF"/>
        <w:spacing w:after="0" w:line="240" w:lineRule="auto"/>
        <w:ind w:left="993"/>
        <w:jc w:val="both"/>
        <w:rPr>
          <w:rFonts w:ascii="Times New Roman" w:eastAsia="Times New Roman" w:hAnsi="Times New Roman"/>
          <w:lang w:eastAsia="pl-PL"/>
        </w:rPr>
      </w:pPr>
      <w:r w:rsidRPr="00D06C85">
        <w:rPr>
          <w:rFonts w:ascii="Times New Roman" w:eastAsia="Times New Roman" w:hAnsi="Times New Roman"/>
          <w:lang w:eastAsia="pl-PL"/>
        </w:rPr>
        <w:t>1) złożenie oferty po terminie;</w:t>
      </w:r>
    </w:p>
    <w:p w:rsidR="0044008E" w:rsidRPr="00D06C85" w:rsidRDefault="0044008E" w:rsidP="0044008E">
      <w:pPr>
        <w:shd w:val="clear" w:color="auto" w:fill="FFFFFF"/>
        <w:spacing w:after="0" w:line="240" w:lineRule="auto"/>
        <w:ind w:left="993"/>
        <w:jc w:val="both"/>
        <w:rPr>
          <w:rFonts w:ascii="Times New Roman" w:eastAsia="Times New Roman" w:hAnsi="Times New Roman"/>
          <w:lang w:eastAsia="pl-PL"/>
        </w:rPr>
      </w:pPr>
      <w:r w:rsidRPr="00D06C85">
        <w:rPr>
          <w:rFonts w:ascii="Times New Roman" w:eastAsia="Times New Roman" w:hAnsi="Times New Roman"/>
          <w:lang w:eastAsia="pl-PL"/>
        </w:rPr>
        <w:t>2) złożenie oferty w sposób niezgodny z ogłoszeniem konkursu;</w:t>
      </w:r>
    </w:p>
    <w:p w:rsidR="0044008E" w:rsidRPr="00D06C85" w:rsidRDefault="0044008E" w:rsidP="0044008E">
      <w:pPr>
        <w:shd w:val="clear" w:color="auto" w:fill="FFFFFF"/>
        <w:spacing w:after="0" w:line="240" w:lineRule="auto"/>
        <w:ind w:left="993"/>
        <w:jc w:val="both"/>
        <w:rPr>
          <w:rFonts w:ascii="Times New Roman" w:eastAsia="Times New Roman" w:hAnsi="Times New Roman"/>
          <w:lang w:eastAsia="pl-PL"/>
        </w:rPr>
      </w:pPr>
      <w:r w:rsidRPr="00D06C85">
        <w:rPr>
          <w:rFonts w:ascii="Times New Roman" w:eastAsia="Times New Roman" w:hAnsi="Times New Roman"/>
          <w:lang w:eastAsia="pl-PL"/>
        </w:rPr>
        <w:t>3) złożenie oferty na niewłaściwym formularzu, innym niż określony w ogłoszeniu;</w:t>
      </w:r>
    </w:p>
    <w:p w:rsidR="0044008E" w:rsidRPr="00D06C85" w:rsidRDefault="0044008E" w:rsidP="0044008E">
      <w:pPr>
        <w:shd w:val="clear" w:color="auto" w:fill="FFFFFF"/>
        <w:spacing w:after="0" w:line="240" w:lineRule="auto"/>
        <w:ind w:left="993"/>
        <w:jc w:val="both"/>
        <w:rPr>
          <w:rFonts w:ascii="Times New Roman" w:eastAsia="Times New Roman" w:hAnsi="Times New Roman"/>
          <w:lang w:eastAsia="pl-PL"/>
        </w:rPr>
      </w:pPr>
      <w:r w:rsidRPr="00D06C85">
        <w:rPr>
          <w:rFonts w:ascii="Times New Roman" w:eastAsia="Times New Roman" w:hAnsi="Times New Roman"/>
          <w:lang w:eastAsia="pl-PL"/>
        </w:rPr>
        <w:t>4) niewypełnienie wszystkich punktów formularza oferty;</w:t>
      </w:r>
    </w:p>
    <w:p w:rsidR="0044008E" w:rsidRPr="00D06C85" w:rsidRDefault="0044008E" w:rsidP="0044008E">
      <w:pPr>
        <w:shd w:val="clear" w:color="auto" w:fill="FFFFFF"/>
        <w:spacing w:after="0" w:line="240" w:lineRule="auto"/>
        <w:ind w:left="993"/>
        <w:jc w:val="both"/>
        <w:rPr>
          <w:rFonts w:ascii="Times New Roman" w:eastAsia="Times New Roman" w:hAnsi="Times New Roman"/>
          <w:lang w:eastAsia="pl-PL"/>
        </w:rPr>
      </w:pPr>
      <w:r w:rsidRPr="00D06C85">
        <w:rPr>
          <w:rFonts w:ascii="Times New Roman" w:eastAsia="Times New Roman" w:hAnsi="Times New Roman"/>
          <w:lang w:eastAsia="pl-PL"/>
        </w:rPr>
        <w:t>5) złożenie oferty przez podmiot nieuprawniony;</w:t>
      </w:r>
    </w:p>
    <w:p w:rsidR="0044008E" w:rsidRPr="0083606E" w:rsidRDefault="0044008E" w:rsidP="0044008E">
      <w:pPr>
        <w:shd w:val="clear" w:color="auto" w:fill="FFFFFF"/>
        <w:spacing w:after="0" w:line="240" w:lineRule="auto"/>
        <w:ind w:left="993"/>
        <w:jc w:val="both"/>
        <w:rPr>
          <w:rFonts w:ascii="Times New Roman" w:eastAsia="Times New Roman" w:hAnsi="Times New Roman"/>
          <w:lang w:eastAsia="pl-PL"/>
        </w:rPr>
      </w:pPr>
      <w:r w:rsidRPr="00D06C85">
        <w:rPr>
          <w:rFonts w:ascii="Times New Roman" w:eastAsia="Times New Roman" w:hAnsi="Times New Roman"/>
          <w:lang w:eastAsia="pl-PL"/>
        </w:rPr>
        <w:t>6) złożenie oferty niepodpisanej przez osoby do tego upoważnione.</w:t>
      </w:r>
    </w:p>
    <w:p w:rsidR="0044008E" w:rsidRPr="0083606E" w:rsidRDefault="0044008E" w:rsidP="0044008E">
      <w:pPr>
        <w:numPr>
          <w:ilvl w:val="0"/>
          <w:numId w:val="16"/>
        </w:numPr>
        <w:shd w:val="clear" w:color="auto" w:fill="FFFFFF"/>
        <w:spacing w:after="0" w:line="240" w:lineRule="auto"/>
        <w:jc w:val="both"/>
        <w:rPr>
          <w:rFonts w:ascii="Times New Roman" w:eastAsia="Times New Roman" w:hAnsi="Times New Roman"/>
          <w:lang w:eastAsia="pl-PL"/>
        </w:rPr>
      </w:pPr>
      <w:r w:rsidRPr="0083606E">
        <w:rPr>
          <w:rFonts w:ascii="Times New Roman" w:hAnsi="Times New Roman"/>
        </w:rPr>
        <w:t>Ocena ofert składa się z dwóch etapów. Oferenci mogą być obecni podczas otw</w:t>
      </w:r>
      <w:r w:rsidR="00D26B0F">
        <w:rPr>
          <w:rFonts w:ascii="Times New Roman" w:hAnsi="Times New Roman"/>
        </w:rPr>
        <w:t>arcia kopert z ofertami (ust. 15</w:t>
      </w:r>
      <w:r w:rsidRPr="0083606E">
        <w:rPr>
          <w:rFonts w:ascii="Times New Roman" w:hAnsi="Times New Roman"/>
        </w:rPr>
        <w:t xml:space="preserve"> pkt.2).</w:t>
      </w:r>
    </w:p>
    <w:p w:rsidR="0044008E" w:rsidRPr="0083606E" w:rsidRDefault="0044008E" w:rsidP="0044008E">
      <w:pPr>
        <w:numPr>
          <w:ilvl w:val="0"/>
          <w:numId w:val="16"/>
        </w:numPr>
        <w:shd w:val="clear" w:color="auto" w:fill="FFFFFF"/>
        <w:spacing w:after="0" w:line="240" w:lineRule="auto"/>
        <w:jc w:val="both"/>
        <w:rPr>
          <w:rFonts w:ascii="Times New Roman" w:eastAsia="Times New Roman" w:hAnsi="Times New Roman"/>
          <w:lang w:eastAsia="pl-PL"/>
        </w:rPr>
      </w:pPr>
      <w:r w:rsidRPr="0083606E">
        <w:rPr>
          <w:rFonts w:ascii="Times New Roman" w:hAnsi="Times New Roman"/>
        </w:rPr>
        <w:t xml:space="preserve">Warunkiem obecności oferentów przy czynnościach, o których mowa w ust. </w:t>
      </w:r>
      <w:r w:rsidR="00D26B0F">
        <w:rPr>
          <w:rFonts w:ascii="Times New Roman" w:hAnsi="Times New Roman"/>
        </w:rPr>
        <w:t>15</w:t>
      </w:r>
      <w:r w:rsidRPr="0083606E">
        <w:rPr>
          <w:rFonts w:ascii="Times New Roman" w:hAnsi="Times New Roman"/>
        </w:rPr>
        <w:t xml:space="preserve"> pkt. 2 jest zgłoszenie swojej obecności na tydzień przed otwarciem ofert.</w:t>
      </w:r>
    </w:p>
    <w:p w:rsidR="0044008E" w:rsidRPr="0083606E" w:rsidRDefault="0044008E" w:rsidP="0044008E">
      <w:pPr>
        <w:numPr>
          <w:ilvl w:val="0"/>
          <w:numId w:val="16"/>
        </w:numPr>
        <w:shd w:val="clear" w:color="auto" w:fill="FFFFFF"/>
        <w:spacing w:after="0" w:line="240" w:lineRule="auto"/>
        <w:jc w:val="both"/>
        <w:rPr>
          <w:rFonts w:ascii="Times New Roman" w:eastAsia="Times New Roman" w:hAnsi="Times New Roman"/>
          <w:lang w:eastAsia="pl-PL"/>
        </w:rPr>
      </w:pPr>
      <w:r w:rsidRPr="0083606E">
        <w:rPr>
          <w:rFonts w:ascii="Times New Roman" w:hAnsi="Times New Roman"/>
        </w:rPr>
        <w:t>W pierwszym etapie oceny ofert Komisja Konkursowa:</w:t>
      </w:r>
    </w:p>
    <w:p w:rsidR="0044008E" w:rsidRPr="0083606E" w:rsidRDefault="0044008E" w:rsidP="00D26B0F">
      <w:pPr>
        <w:numPr>
          <w:ilvl w:val="0"/>
          <w:numId w:val="11"/>
        </w:numPr>
        <w:spacing w:after="0" w:line="240" w:lineRule="auto"/>
        <w:ind w:left="1276" w:hanging="283"/>
        <w:jc w:val="both"/>
        <w:rPr>
          <w:rFonts w:ascii="Times New Roman" w:hAnsi="Times New Roman"/>
        </w:rPr>
      </w:pPr>
      <w:r w:rsidRPr="0083606E">
        <w:rPr>
          <w:rFonts w:ascii="Times New Roman" w:hAnsi="Times New Roman"/>
        </w:rPr>
        <w:t>stwierdza prawidłowość ogłoszenia konkursu oraz liczbę otrzymanych ofert;</w:t>
      </w:r>
    </w:p>
    <w:p w:rsidR="0044008E" w:rsidRPr="0083606E" w:rsidRDefault="0044008E" w:rsidP="00D26B0F">
      <w:pPr>
        <w:numPr>
          <w:ilvl w:val="0"/>
          <w:numId w:val="11"/>
        </w:numPr>
        <w:spacing w:after="0" w:line="240" w:lineRule="auto"/>
        <w:ind w:left="1276" w:hanging="283"/>
        <w:jc w:val="both"/>
        <w:rPr>
          <w:rFonts w:ascii="Times New Roman" w:hAnsi="Times New Roman"/>
        </w:rPr>
      </w:pPr>
      <w:r w:rsidRPr="0083606E">
        <w:rPr>
          <w:rFonts w:ascii="Times New Roman" w:hAnsi="Times New Roman"/>
        </w:rPr>
        <w:t>otwiera koperty z ofertami, odczytuje nazwy oferentów i wartość złożonych ofert;</w:t>
      </w:r>
    </w:p>
    <w:p w:rsidR="0044008E" w:rsidRPr="0083606E" w:rsidRDefault="0044008E" w:rsidP="00D26B0F">
      <w:pPr>
        <w:numPr>
          <w:ilvl w:val="0"/>
          <w:numId w:val="11"/>
        </w:numPr>
        <w:spacing w:after="0" w:line="240" w:lineRule="auto"/>
        <w:ind w:left="1276" w:hanging="283"/>
        <w:jc w:val="both"/>
        <w:rPr>
          <w:rFonts w:ascii="Times New Roman" w:hAnsi="Times New Roman"/>
        </w:rPr>
      </w:pPr>
      <w:r w:rsidRPr="0083606E">
        <w:rPr>
          <w:rFonts w:ascii="Times New Roman" w:hAnsi="Times New Roman"/>
        </w:rPr>
        <w:t>przyjmuje do protokołu zgłoszone przez oferentów uwagi.</w:t>
      </w:r>
    </w:p>
    <w:p w:rsidR="0044008E" w:rsidRPr="0083606E" w:rsidRDefault="0044008E" w:rsidP="0044008E">
      <w:pPr>
        <w:pStyle w:val="Akapitzlist"/>
        <w:numPr>
          <w:ilvl w:val="0"/>
          <w:numId w:val="16"/>
        </w:numPr>
        <w:spacing w:after="0" w:line="240" w:lineRule="auto"/>
        <w:jc w:val="both"/>
        <w:rPr>
          <w:rFonts w:ascii="Times New Roman" w:hAnsi="Times New Roman"/>
        </w:rPr>
      </w:pPr>
      <w:r w:rsidRPr="0083606E">
        <w:rPr>
          <w:rFonts w:ascii="Times New Roman" w:hAnsi="Times New Roman"/>
        </w:rPr>
        <w:t>W drugim etapie Komisja Konkursowa:</w:t>
      </w:r>
    </w:p>
    <w:p w:rsidR="0044008E" w:rsidRPr="0083606E" w:rsidRDefault="0044008E" w:rsidP="0044008E">
      <w:pPr>
        <w:numPr>
          <w:ilvl w:val="1"/>
          <w:numId w:val="12"/>
        </w:numPr>
        <w:spacing w:after="0" w:line="240" w:lineRule="auto"/>
        <w:ind w:left="1276" w:hanging="283"/>
        <w:jc w:val="both"/>
        <w:rPr>
          <w:rFonts w:ascii="Times New Roman" w:hAnsi="Times New Roman"/>
        </w:rPr>
      </w:pPr>
      <w:r w:rsidRPr="0083606E">
        <w:rPr>
          <w:rFonts w:ascii="Times New Roman" w:hAnsi="Times New Roman"/>
        </w:rPr>
        <w:t>dokonuje oceny ofert pod względem formalnym;</w:t>
      </w:r>
    </w:p>
    <w:p w:rsidR="0044008E" w:rsidRPr="0083606E" w:rsidRDefault="0044008E" w:rsidP="0044008E">
      <w:pPr>
        <w:numPr>
          <w:ilvl w:val="1"/>
          <w:numId w:val="12"/>
        </w:numPr>
        <w:spacing w:after="0" w:line="240" w:lineRule="auto"/>
        <w:ind w:left="1276" w:hanging="283"/>
        <w:jc w:val="both"/>
        <w:rPr>
          <w:rFonts w:ascii="Times New Roman" w:hAnsi="Times New Roman"/>
        </w:rPr>
      </w:pPr>
      <w:r w:rsidRPr="0083606E">
        <w:rPr>
          <w:rFonts w:ascii="Times New Roman" w:hAnsi="Times New Roman"/>
        </w:rPr>
        <w:t>odrzuca oferty sporządzone wadliwie, niekompletnie oraz złożone po terminie;</w:t>
      </w:r>
    </w:p>
    <w:p w:rsidR="0044008E" w:rsidRPr="0083606E" w:rsidRDefault="0044008E" w:rsidP="0044008E">
      <w:pPr>
        <w:numPr>
          <w:ilvl w:val="1"/>
          <w:numId w:val="12"/>
        </w:numPr>
        <w:spacing w:after="0" w:line="240" w:lineRule="auto"/>
        <w:ind w:left="1276" w:hanging="283"/>
        <w:jc w:val="both"/>
        <w:rPr>
          <w:rFonts w:ascii="Times New Roman" w:hAnsi="Times New Roman"/>
        </w:rPr>
      </w:pPr>
      <w:r w:rsidRPr="0083606E">
        <w:rPr>
          <w:rFonts w:ascii="Times New Roman" w:hAnsi="Times New Roman"/>
        </w:rPr>
        <w:t xml:space="preserve">dokonuje oceny merytorycznej stosując kryteria jak w </w:t>
      </w:r>
      <w:r w:rsidR="00D26B0F">
        <w:rPr>
          <w:rFonts w:ascii="Times New Roman" w:hAnsi="Times New Roman"/>
        </w:rPr>
        <w:t>ust</w:t>
      </w:r>
      <w:r w:rsidRPr="0083606E">
        <w:rPr>
          <w:rFonts w:ascii="Times New Roman" w:hAnsi="Times New Roman"/>
        </w:rPr>
        <w:t xml:space="preserve">. </w:t>
      </w:r>
      <w:r w:rsidR="00D26B0F">
        <w:rPr>
          <w:rFonts w:ascii="Times New Roman" w:hAnsi="Times New Roman"/>
        </w:rPr>
        <w:t>1</w:t>
      </w:r>
      <w:r w:rsidRPr="0083606E">
        <w:rPr>
          <w:rFonts w:ascii="Times New Roman" w:hAnsi="Times New Roman"/>
        </w:rPr>
        <w:t>8;</w:t>
      </w:r>
    </w:p>
    <w:p w:rsidR="0044008E" w:rsidRPr="0083606E" w:rsidRDefault="0044008E" w:rsidP="0044008E">
      <w:pPr>
        <w:numPr>
          <w:ilvl w:val="1"/>
          <w:numId w:val="12"/>
        </w:numPr>
        <w:spacing w:after="0" w:line="240" w:lineRule="auto"/>
        <w:ind w:left="1276" w:hanging="283"/>
        <w:jc w:val="both"/>
        <w:rPr>
          <w:rFonts w:ascii="Times New Roman" w:hAnsi="Times New Roman"/>
        </w:rPr>
      </w:pPr>
      <w:r w:rsidRPr="0083606E">
        <w:rPr>
          <w:rFonts w:ascii="Times New Roman" w:hAnsi="Times New Roman"/>
        </w:rPr>
        <w:t>odrzuca oferty które uzyskały poniżej 70 pkt;</w:t>
      </w:r>
    </w:p>
    <w:p w:rsidR="0044008E" w:rsidRPr="0083606E" w:rsidRDefault="0044008E" w:rsidP="0044008E">
      <w:pPr>
        <w:numPr>
          <w:ilvl w:val="1"/>
          <w:numId w:val="12"/>
        </w:numPr>
        <w:spacing w:after="0" w:line="240" w:lineRule="auto"/>
        <w:ind w:left="1276" w:hanging="283"/>
        <w:jc w:val="both"/>
        <w:rPr>
          <w:rFonts w:ascii="Times New Roman" w:hAnsi="Times New Roman"/>
        </w:rPr>
      </w:pPr>
      <w:r w:rsidRPr="0083606E">
        <w:rPr>
          <w:rFonts w:ascii="Times New Roman" w:hAnsi="Times New Roman"/>
        </w:rPr>
        <w:t>wybiera najkorzystniejszą ofertę;</w:t>
      </w:r>
    </w:p>
    <w:p w:rsidR="0044008E" w:rsidRPr="0083606E" w:rsidRDefault="0044008E" w:rsidP="0044008E">
      <w:pPr>
        <w:numPr>
          <w:ilvl w:val="1"/>
          <w:numId w:val="12"/>
        </w:numPr>
        <w:spacing w:after="0" w:line="240" w:lineRule="auto"/>
        <w:ind w:left="1276" w:hanging="283"/>
        <w:jc w:val="both"/>
        <w:rPr>
          <w:rFonts w:ascii="Times New Roman" w:hAnsi="Times New Roman"/>
        </w:rPr>
      </w:pPr>
      <w:r w:rsidRPr="0083606E">
        <w:rPr>
          <w:rFonts w:ascii="Times New Roman" w:hAnsi="Times New Roman"/>
        </w:rPr>
        <w:t xml:space="preserve">może nie przyjąć żadnej oferty, jeżeli nie zapewniają one właściwego wykonania świadczeń zdrowotnych. </w:t>
      </w:r>
    </w:p>
    <w:p w:rsidR="0044008E" w:rsidRPr="00D06C85" w:rsidRDefault="0044008E" w:rsidP="0044008E">
      <w:pPr>
        <w:numPr>
          <w:ilvl w:val="1"/>
          <w:numId w:val="12"/>
        </w:numPr>
        <w:spacing w:after="0" w:line="240" w:lineRule="auto"/>
        <w:ind w:left="1276" w:hanging="283"/>
        <w:jc w:val="both"/>
        <w:rPr>
          <w:rFonts w:ascii="Times New Roman" w:hAnsi="Times New Roman"/>
        </w:rPr>
      </w:pPr>
      <w:r w:rsidRPr="0083606E">
        <w:rPr>
          <w:rFonts w:ascii="Times New Roman" w:hAnsi="Times New Roman"/>
        </w:rPr>
        <w:t>ww. zasady mają zastosowanie również w przypadku zgłoszenia w konkursie jednej oferty.</w:t>
      </w:r>
    </w:p>
    <w:p w:rsidR="005C2E73" w:rsidRPr="0083606E" w:rsidRDefault="00D06C85" w:rsidP="005C2E73">
      <w:pPr>
        <w:numPr>
          <w:ilvl w:val="0"/>
          <w:numId w:val="16"/>
        </w:numPr>
        <w:shd w:val="clear" w:color="auto" w:fill="FFFFFF"/>
        <w:spacing w:after="0" w:line="240" w:lineRule="auto"/>
        <w:jc w:val="both"/>
        <w:rPr>
          <w:rFonts w:ascii="Times New Roman" w:eastAsia="Times New Roman" w:hAnsi="Times New Roman"/>
          <w:lang w:eastAsia="pl-PL"/>
        </w:rPr>
      </w:pPr>
      <w:r w:rsidRPr="00D06C85">
        <w:rPr>
          <w:rFonts w:ascii="Times New Roman" w:eastAsia="Times New Roman" w:hAnsi="Times New Roman"/>
          <w:lang w:eastAsia="pl-PL"/>
        </w:rPr>
        <w:t>Komisja dokumentuje swoją pracę w formie protokołu.</w:t>
      </w:r>
    </w:p>
    <w:p w:rsidR="005C2E73" w:rsidRPr="0083606E" w:rsidRDefault="005C2E73" w:rsidP="005C2E73">
      <w:pPr>
        <w:numPr>
          <w:ilvl w:val="0"/>
          <w:numId w:val="16"/>
        </w:numPr>
        <w:shd w:val="clear" w:color="auto" w:fill="FFFFFF"/>
        <w:spacing w:after="0" w:line="240" w:lineRule="auto"/>
        <w:jc w:val="both"/>
        <w:rPr>
          <w:rFonts w:ascii="Times New Roman" w:eastAsia="Times New Roman" w:hAnsi="Times New Roman"/>
          <w:lang w:eastAsia="pl-PL"/>
        </w:rPr>
      </w:pPr>
      <w:r w:rsidRPr="0083606E">
        <w:rPr>
          <w:rFonts w:ascii="Times New Roman" w:hAnsi="Times New Roman"/>
        </w:rPr>
        <w:t>Kryteria merytorycznej oceny oferty:</w:t>
      </w:r>
    </w:p>
    <w:p w:rsidR="005C2E73" w:rsidRPr="00D57F71" w:rsidRDefault="005C2E73" w:rsidP="005C2E73">
      <w:pPr>
        <w:pStyle w:val="Akapitzlist"/>
        <w:numPr>
          <w:ilvl w:val="0"/>
          <w:numId w:val="14"/>
        </w:numPr>
        <w:spacing w:after="0" w:line="240" w:lineRule="auto"/>
        <w:ind w:left="1276" w:hanging="283"/>
        <w:jc w:val="both"/>
        <w:rPr>
          <w:rFonts w:ascii="Times New Roman" w:hAnsi="Times New Roman"/>
        </w:rPr>
      </w:pPr>
      <w:r w:rsidRPr="00D57F71">
        <w:rPr>
          <w:rFonts w:ascii="Times New Roman" w:hAnsi="Times New Roman"/>
        </w:rPr>
        <w:t>60% wartość całkowita oferty;</w:t>
      </w:r>
    </w:p>
    <w:p w:rsidR="005C2E73" w:rsidRPr="00D57F71" w:rsidRDefault="005C2E73" w:rsidP="005C2E73">
      <w:pPr>
        <w:pStyle w:val="Akapitzlist"/>
        <w:numPr>
          <w:ilvl w:val="0"/>
          <w:numId w:val="14"/>
        </w:numPr>
        <w:spacing w:after="0" w:line="240" w:lineRule="auto"/>
        <w:ind w:left="1276" w:hanging="283"/>
        <w:jc w:val="both"/>
        <w:rPr>
          <w:rFonts w:ascii="Times New Roman" w:hAnsi="Times New Roman"/>
        </w:rPr>
      </w:pPr>
      <w:r w:rsidRPr="00D57F71">
        <w:rPr>
          <w:rFonts w:ascii="Times New Roman" w:hAnsi="Times New Roman"/>
        </w:rPr>
        <w:t xml:space="preserve">15% </w:t>
      </w:r>
      <w:r w:rsidR="00D57F71" w:rsidRPr="00D57F71">
        <w:rPr>
          <w:rFonts w:ascii="Times New Roman" w:hAnsi="Times New Roman"/>
        </w:rPr>
        <w:t>informacje o posiadanych zasobach rzeczow</w:t>
      </w:r>
      <w:r w:rsidR="00D57F71">
        <w:rPr>
          <w:rFonts w:ascii="Times New Roman" w:hAnsi="Times New Roman"/>
        </w:rPr>
        <w:t>ych orz zasobie kadrowym i </w:t>
      </w:r>
      <w:r w:rsidR="00D57F71" w:rsidRPr="00D57F71">
        <w:rPr>
          <w:rFonts w:ascii="Times New Roman" w:hAnsi="Times New Roman"/>
        </w:rPr>
        <w:t>kompetencjach osób zapewniających wykonanie zadania, a także o zakresie obowiązków tych osób;</w:t>
      </w:r>
    </w:p>
    <w:p w:rsidR="00D57F71" w:rsidRDefault="00D57F71" w:rsidP="00626FD0">
      <w:pPr>
        <w:pStyle w:val="Akapitzlist"/>
        <w:numPr>
          <w:ilvl w:val="0"/>
          <w:numId w:val="14"/>
        </w:numPr>
        <w:spacing w:after="0" w:line="240" w:lineRule="auto"/>
        <w:ind w:left="1276" w:hanging="283"/>
        <w:jc w:val="both"/>
        <w:rPr>
          <w:rFonts w:ascii="Times New Roman" w:hAnsi="Times New Roman"/>
        </w:rPr>
      </w:pPr>
      <w:r w:rsidRPr="00D57F71">
        <w:rPr>
          <w:rFonts w:ascii="Times New Roman" w:hAnsi="Times New Roman"/>
        </w:rPr>
        <w:t>15</w:t>
      </w:r>
      <w:r>
        <w:rPr>
          <w:rFonts w:ascii="Times New Roman" w:hAnsi="Times New Roman"/>
        </w:rPr>
        <w:t>% harmonogram</w:t>
      </w:r>
      <w:r w:rsidR="0089377E">
        <w:rPr>
          <w:rFonts w:ascii="Times New Roman" w:hAnsi="Times New Roman"/>
        </w:rPr>
        <w:t xml:space="preserve"> działań w zakresie realizacji P</w:t>
      </w:r>
      <w:r>
        <w:rPr>
          <w:rFonts w:ascii="Times New Roman" w:hAnsi="Times New Roman"/>
        </w:rPr>
        <w:t>rogramu;</w:t>
      </w:r>
    </w:p>
    <w:p w:rsidR="005C2E73" w:rsidRPr="00D57F71" w:rsidRDefault="00D57F71" w:rsidP="00626FD0">
      <w:pPr>
        <w:pStyle w:val="Akapitzlist"/>
        <w:numPr>
          <w:ilvl w:val="0"/>
          <w:numId w:val="14"/>
        </w:numPr>
        <w:spacing w:after="0" w:line="240" w:lineRule="auto"/>
        <w:ind w:left="1276" w:hanging="283"/>
        <w:jc w:val="both"/>
        <w:rPr>
          <w:rFonts w:ascii="Times New Roman" w:hAnsi="Times New Roman"/>
        </w:rPr>
      </w:pPr>
      <w:r w:rsidRPr="00D57F71">
        <w:rPr>
          <w:rFonts w:ascii="Times New Roman" w:hAnsi="Times New Roman"/>
        </w:rPr>
        <w:t>10% dostępność do świadczeń medycznych objętych</w:t>
      </w:r>
      <w:r w:rsidR="0089377E">
        <w:rPr>
          <w:rFonts w:ascii="Times New Roman" w:hAnsi="Times New Roman"/>
        </w:rPr>
        <w:t xml:space="preserve"> P</w:t>
      </w:r>
      <w:r w:rsidRPr="00D57F71">
        <w:rPr>
          <w:rFonts w:ascii="Times New Roman" w:hAnsi="Times New Roman"/>
        </w:rPr>
        <w:t>rogramem.</w:t>
      </w:r>
    </w:p>
    <w:p w:rsidR="00D06C85" w:rsidRPr="00D06C85" w:rsidRDefault="00D06C85" w:rsidP="00040CA2">
      <w:pPr>
        <w:numPr>
          <w:ilvl w:val="0"/>
          <w:numId w:val="17"/>
        </w:numPr>
        <w:shd w:val="clear" w:color="auto" w:fill="FFFFFF"/>
        <w:spacing w:after="0" w:line="240" w:lineRule="auto"/>
        <w:jc w:val="both"/>
        <w:rPr>
          <w:rFonts w:ascii="Times New Roman" w:eastAsia="Times New Roman" w:hAnsi="Times New Roman"/>
          <w:lang w:eastAsia="pl-PL"/>
        </w:rPr>
      </w:pPr>
      <w:r w:rsidRPr="00D06C85">
        <w:rPr>
          <w:rFonts w:ascii="Times New Roman" w:eastAsia="Times New Roman" w:hAnsi="Times New Roman"/>
          <w:lang w:eastAsia="pl-PL"/>
        </w:rPr>
        <w:t>Komisja może żądać od oferentów składania dodatko</w:t>
      </w:r>
      <w:r w:rsidR="00533C6B">
        <w:rPr>
          <w:rFonts w:ascii="Times New Roman" w:eastAsia="Times New Roman" w:hAnsi="Times New Roman"/>
          <w:lang w:eastAsia="pl-PL"/>
        </w:rPr>
        <w:t>wych informacji, wyjaśnień oraz </w:t>
      </w:r>
      <w:r w:rsidRPr="00D06C85">
        <w:rPr>
          <w:rFonts w:ascii="Times New Roman" w:eastAsia="Times New Roman" w:hAnsi="Times New Roman"/>
          <w:lang w:eastAsia="pl-PL"/>
        </w:rPr>
        <w:t>przedkładania dokumentów, w tym potwierdzają</w:t>
      </w:r>
      <w:r w:rsidR="00533C6B">
        <w:rPr>
          <w:rFonts w:ascii="Times New Roman" w:eastAsia="Times New Roman" w:hAnsi="Times New Roman"/>
          <w:lang w:eastAsia="pl-PL"/>
        </w:rPr>
        <w:t>cych dane zawarte w ofercie lub </w:t>
      </w:r>
      <w:r w:rsidRPr="00D06C85">
        <w:rPr>
          <w:rFonts w:ascii="Times New Roman" w:eastAsia="Times New Roman" w:hAnsi="Times New Roman"/>
          <w:lang w:eastAsia="pl-PL"/>
        </w:rPr>
        <w:t>niezbędnych do prawidłowej oceny oferty.</w:t>
      </w:r>
    </w:p>
    <w:p w:rsidR="00D06C85" w:rsidRPr="0083606E" w:rsidRDefault="00D06C85" w:rsidP="00040CA2">
      <w:pPr>
        <w:numPr>
          <w:ilvl w:val="0"/>
          <w:numId w:val="17"/>
        </w:numPr>
        <w:shd w:val="clear" w:color="auto" w:fill="FFFFFF"/>
        <w:spacing w:after="0" w:line="240" w:lineRule="auto"/>
        <w:jc w:val="both"/>
        <w:rPr>
          <w:rFonts w:ascii="Times New Roman" w:eastAsia="Times New Roman" w:hAnsi="Times New Roman"/>
          <w:lang w:eastAsia="pl-PL"/>
        </w:rPr>
      </w:pPr>
      <w:r w:rsidRPr="00D06C85">
        <w:rPr>
          <w:rFonts w:ascii="Times New Roman" w:eastAsia="Times New Roman" w:hAnsi="Times New Roman"/>
          <w:lang w:eastAsia="pl-PL"/>
        </w:rPr>
        <w:lastRenderedPageBreak/>
        <w:t>Komisja może przeprowadzać wizje lokalne w proponowanych lokalizacjach realizacji Programu.</w:t>
      </w:r>
    </w:p>
    <w:p w:rsidR="005C2E73" w:rsidRPr="00D06C85" w:rsidRDefault="005C2E73" w:rsidP="00040CA2">
      <w:pPr>
        <w:numPr>
          <w:ilvl w:val="0"/>
          <w:numId w:val="17"/>
        </w:numPr>
        <w:shd w:val="clear" w:color="auto" w:fill="FFFFFF"/>
        <w:spacing w:after="0" w:line="240" w:lineRule="auto"/>
        <w:jc w:val="both"/>
        <w:rPr>
          <w:rFonts w:ascii="Times New Roman" w:eastAsia="Times New Roman" w:hAnsi="Times New Roman"/>
          <w:lang w:eastAsia="pl-PL"/>
        </w:rPr>
      </w:pPr>
      <w:r w:rsidRPr="0083606E">
        <w:rPr>
          <w:rFonts w:ascii="Times New Roman" w:hAnsi="Times New Roman"/>
        </w:rPr>
        <w:t>Dopuszcza się możliwość indywidualnych negocjacji mających na celu ustalenie ceny jednostkowej świadczeń oraz liczby świadczeń do wykonania</w:t>
      </w:r>
    </w:p>
    <w:p w:rsidR="00017DE9" w:rsidRDefault="00017DE9" w:rsidP="00040CA2">
      <w:pPr>
        <w:spacing w:after="0" w:line="240" w:lineRule="auto"/>
        <w:jc w:val="both"/>
        <w:rPr>
          <w:rFonts w:ascii="Times New Roman" w:hAnsi="Times New Roman"/>
        </w:rPr>
      </w:pPr>
    </w:p>
    <w:p w:rsidR="00D26B0F" w:rsidRPr="0083606E" w:rsidRDefault="00D26B0F" w:rsidP="00040CA2">
      <w:pPr>
        <w:spacing w:after="0" w:line="240" w:lineRule="auto"/>
        <w:jc w:val="both"/>
        <w:rPr>
          <w:rFonts w:ascii="Times New Roman" w:hAnsi="Times New Roman"/>
        </w:rPr>
      </w:pPr>
    </w:p>
    <w:p w:rsidR="00017DE9" w:rsidRPr="0083606E" w:rsidRDefault="00040CA2" w:rsidP="00040CA2">
      <w:pPr>
        <w:spacing w:after="0" w:line="240" w:lineRule="auto"/>
        <w:jc w:val="both"/>
        <w:rPr>
          <w:rFonts w:ascii="Times New Roman" w:hAnsi="Times New Roman"/>
          <w:b/>
          <w:u w:val="single"/>
        </w:rPr>
      </w:pPr>
      <w:r w:rsidRPr="0083606E">
        <w:rPr>
          <w:rFonts w:ascii="Times New Roman" w:hAnsi="Times New Roman"/>
          <w:b/>
          <w:u w:val="single"/>
        </w:rPr>
        <w:t>X</w:t>
      </w:r>
      <w:r w:rsidR="0083606E">
        <w:rPr>
          <w:rFonts w:ascii="Times New Roman" w:hAnsi="Times New Roman"/>
          <w:b/>
          <w:u w:val="single"/>
        </w:rPr>
        <w:t>.</w:t>
      </w:r>
      <w:r w:rsidR="00017DE9" w:rsidRPr="0083606E">
        <w:rPr>
          <w:rFonts w:ascii="Times New Roman" w:hAnsi="Times New Roman"/>
          <w:b/>
          <w:u w:val="single"/>
        </w:rPr>
        <w:t xml:space="preserve"> Rozstrzygnięcie konkursu</w:t>
      </w:r>
      <w:r w:rsidR="0083606E">
        <w:rPr>
          <w:rFonts w:ascii="Times New Roman" w:hAnsi="Times New Roman"/>
          <w:b/>
          <w:u w:val="single"/>
        </w:rPr>
        <w:t>.</w:t>
      </w:r>
    </w:p>
    <w:p w:rsidR="00017DE9" w:rsidRPr="0083606E" w:rsidRDefault="00017DE9" w:rsidP="00040CA2">
      <w:pPr>
        <w:spacing w:after="0" w:line="240" w:lineRule="auto"/>
        <w:jc w:val="both"/>
        <w:rPr>
          <w:rFonts w:ascii="Times New Roman" w:hAnsi="Times New Roman"/>
          <w:b/>
        </w:rPr>
      </w:pPr>
      <w:r w:rsidRPr="0083606E">
        <w:rPr>
          <w:rFonts w:ascii="Times New Roman" w:hAnsi="Times New Roman"/>
        </w:rPr>
        <w:t xml:space="preserve">Rozstrzygnięcie konkursu nastąpi do dnia </w:t>
      </w:r>
      <w:r w:rsidR="00670BBB">
        <w:rPr>
          <w:rFonts w:ascii="Times New Roman" w:hAnsi="Times New Roman"/>
          <w:b/>
        </w:rPr>
        <w:t>28 marca</w:t>
      </w:r>
      <w:r w:rsidRPr="0083606E">
        <w:rPr>
          <w:rFonts w:ascii="Times New Roman" w:hAnsi="Times New Roman"/>
          <w:b/>
        </w:rPr>
        <w:t xml:space="preserve"> 2024 r. </w:t>
      </w:r>
    </w:p>
    <w:p w:rsidR="00017DE9" w:rsidRPr="0083606E" w:rsidRDefault="00017DE9" w:rsidP="00040CA2">
      <w:pPr>
        <w:spacing w:after="0" w:line="240" w:lineRule="auto"/>
        <w:jc w:val="both"/>
        <w:rPr>
          <w:rFonts w:ascii="Times New Roman" w:hAnsi="Times New Roman"/>
          <w:b/>
        </w:rPr>
      </w:pPr>
      <w:r w:rsidRPr="0083606E">
        <w:rPr>
          <w:rFonts w:ascii="Times New Roman" w:hAnsi="Times New Roman"/>
          <w:b/>
        </w:rPr>
        <w:t xml:space="preserve">Wyniki konkursu ofert zostaną opublikowane w </w:t>
      </w:r>
      <w:r w:rsidRPr="0083606E">
        <w:rPr>
          <w:rFonts w:ascii="Times New Roman" w:hAnsi="Times New Roman"/>
        </w:rPr>
        <w:t xml:space="preserve">Biuletynie Informacji Publicznej </w:t>
      </w:r>
      <w:hyperlink r:id="rId7" w:history="1">
        <w:r w:rsidRPr="0083606E">
          <w:rPr>
            <w:rStyle w:val="Hipercze"/>
            <w:rFonts w:ascii="Times New Roman" w:hAnsi="Times New Roman"/>
            <w:color w:val="auto"/>
          </w:rPr>
          <w:t>www.bip.torun.pl</w:t>
        </w:r>
      </w:hyperlink>
      <w:r w:rsidRPr="0083606E">
        <w:rPr>
          <w:rFonts w:ascii="Times New Roman" w:hAnsi="Times New Roman"/>
        </w:rPr>
        <w:t xml:space="preserve"> (w dziale Ogłoszenia PMT)</w:t>
      </w:r>
    </w:p>
    <w:p w:rsidR="00017DE9" w:rsidRDefault="00017DE9" w:rsidP="00040CA2">
      <w:pPr>
        <w:spacing w:after="0" w:line="240" w:lineRule="auto"/>
        <w:jc w:val="both"/>
        <w:rPr>
          <w:rFonts w:ascii="Times New Roman" w:hAnsi="Times New Roman"/>
        </w:rPr>
      </w:pPr>
    </w:p>
    <w:p w:rsidR="00D26B0F" w:rsidRPr="0083606E" w:rsidRDefault="00D26B0F" w:rsidP="00040CA2">
      <w:pPr>
        <w:spacing w:after="0" w:line="240" w:lineRule="auto"/>
        <w:jc w:val="both"/>
        <w:rPr>
          <w:rFonts w:ascii="Times New Roman" w:hAnsi="Times New Roman"/>
        </w:rPr>
      </w:pPr>
    </w:p>
    <w:p w:rsidR="00E53626" w:rsidRPr="0083606E" w:rsidRDefault="00040CA2" w:rsidP="00040CA2">
      <w:pPr>
        <w:spacing w:after="0" w:line="240" w:lineRule="auto"/>
        <w:jc w:val="both"/>
        <w:rPr>
          <w:rFonts w:ascii="Times New Roman" w:hAnsi="Times New Roman"/>
          <w:b/>
          <w:u w:val="single"/>
        </w:rPr>
      </w:pPr>
      <w:r w:rsidRPr="0083606E">
        <w:rPr>
          <w:rFonts w:ascii="Times New Roman" w:hAnsi="Times New Roman"/>
          <w:b/>
          <w:u w:val="single"/>
        </w:rPr>
        <w:t>XI</w:t>
      </w:r>
      <w:r w:rsidR="0083606E">
        <w:rPr>
          <w:rFonts w:ascii="Times New Roman" w:hAnsi="Times New Roman"/>
          <w:b/>
          <w:u w:val="single"/>
        </w:rPr>
        <w:t>.</w:t>
      </w:r>
      <w:r w:rsidRPr="0083606E">
        <w:rPr>
          <w:rFonts w:ascii="Times New Roman" w:hAnsi="Times New Roman"/>
          <w:b/>
          <w:u w:val="single"/>
        </w:rPr>
        <w:t xml:space="preserve"> </w:t>
      </w:r>
      <w:r w:rsidR="00E53626" w:rsidRPr="0083606E">
        <w:rPr>
          <w:rFonts w:ascii="Times New Roman" w:hAnsi="Times New Roman"/>
          <w:b/>
          <w:u w:val="single"/>
        </w:rPr>
        <w:t>Dodatkowe informacje dotyczące konkursu ofert</w:t>
      </w:r>
      <w:r w:rsidR="0083606E">
        <w:rPr>
          <w:rFonts w:ascii="Times New Roman" w:hAnsi="Times New Roman"/>
          <w:b/>
          <w:u w:val="single"/>
        </w:rPr>
        <w:t>.</w:t>
      </w:r>
    </w:p>
    <w:p w:rsidR="00040CA2" w:rsidRPr="0083606E" w:rsidRDefault="00017DE9" w:rsidP="00040CA2">
      <w:pPr>
        <w:numPr>
          <w:ilvl w:val="0"/>
          <w:numId w:val="15"/>
        </w:numPr>
        <w:spacing w:after="0" w:line="240" w:lineRule="auto"/>
        <w:ind w:left="426"/>
        <w:jc w:val="both"/>
        <w:rPr>
          <w:rFonts w:ascii="Times New Roman" w:hAnsi="Times New Roman"/>
        </w:rPr>
      </w:pPr>
      <w:r w:rsidRPr="0083606E">
        <w:rPr>
          <w:rFonts w:ascii="Times New Roman" w:hAnsi="Times New Roman"/>
        </w:rPr>
        <w:t xml:space="preserve">Organizatorem konkursu ofert na realizację </w:t>
      </w:r>
      <w:r w:rsidRPr="0083606E">
        <w:rPr>
          <w:rFonts w:ascii="Times New Roman" w:hAnsi="Times New Roman"/>
          <w:spacing w:val="-2"/>
        </w:rPr>
        <w:t xml:space="preserve">Programu </w:t>
      </w:r>
      <w:r w:rsidRPr="0083606E">
        <w:rPr>
          <w:rFonts w:ascii="Times New Roman" w:hAnsi="Times New Roman"/>
        </w:rPr>
        <w:t>polityki zdrowotnej wczesnego wykrywania wad wzroku u dzieci w wieku 5 lat zamieszkałych na terenie Miasta Torunia pn. „Toruń m</w:t>
      </w:r>
      <w:r w:rsidR="00533C6B">
        <w:rPr>
          <w:rFonts w:ascii="Times New Roman" w:hAnsi="Times New Roman"/>
        </w:rPr>
        <w:t>a oko na </w:t>
      </w:r>
      <w:r w:rsidRPr="0083606E">
        <w:rPr>
          <w:rFonts w:ascii="Times New Roman" w:hAnsi="Times New Roman"/>
        </w:rPr>
        <w:t>dzieciaki” jest Wydział Zdrowia i Polityki Społecznej Urzędu Miasta Torunia – działający z upoważnienia Prezydenta Miasta Torunia.</w:t>
      </w:r>
    </w:p>
    <w:p w:rsidR="00E53626" w:rsidRPr="00E53626" w:rsidRDefault="00E53626" w:rsidP="00040CA2">
      <w:pPr>
        <w:numPr>
          <w:ilvl w:val="0"/>
          <w:numId w:val="15"/>
        </w:numPr>
        <w:spacing w:after="0" w:line="240" w:lineRule="auto"/>
        <w:ind w:left="426"/>
        <w:jc w:val="both"/>
        <w:rPr>
          <w:rFonts w:ascii="Times New Roman" w:hAnsi="Times New Roman"/>
        </w:rPr>
      </w:pPr>
      <w:r w:rsidRPr="00E53626">
        <w:rPr>
          <w:rFonts w:ascii="Times New Roman" w:eastAsia="Times New Roman" w:hAnsi="Times New Roman"/>
          <w:lang w:eastAsia="pl-PL"/>
        </w:rPr>
        <w:t xml:space="preserve">Konkurs ofert i jego wyniki ogłasza się Biuletynie Informacji Publicznej </w:t>
      </w:r>
      <w:r w:rsidR="00040CA2" w:rsidRPr="0083606E">
        <w:rPr>
          <w:rFonts w:ascii="Times New Roman" w:eastAsia="Times New Roman" w:hAnsi="Times New Roman"/>
          <w:lang w:eastAsia="pl-PL"/>
        </w:rPr>
        <w:t xml:space="preserve">Urzędu </w:t>
      </w:r>
      <w:r w:rsidRPr="00E53626">
        <w:rPr>
          <w:rFonts w:ascii="Times New Roman" w:eastAsia="Times New Roman" w:hAnsi="Times New Roman"/>
          <w:lang w:eastAsia="pl-PL"/>
        </w:rPr>
        <w:t xml:space="preserve">Miasta </w:t>
      </w:r>
      <w:r w:rsidR="00040CA2" w:rsidRPr="0083606E">
        <w:rPr>
          <w:rFonts w:ascii="Times New Roman" w:eastAsia="Times New Roman" w:hAnsi="Times New Roman"/>
          <w:lang w:eastAsia="pl-PL"/>
        </w:rPr>
        <w:t>Torunia</w:t>
      </w:r>
      <w:r w:rsidRPr="00E53626">
        <w:rPr>
          <w:rFonts w:ascii="Times New Roman" w:eastAsia="Times New Roman" w:hAnsi="Times New Roman"/>
          <w:lang w:eastAsia="pl-PL"/>
        </w:rPr>
        <w:t> </w:t>
      </w:r>
      <w:r w:rsidRPr="00E53626">
        <w:rPr>
          <w:rFonts w:ascii="Times New Roman" w:eastAsia="Times New Roman" w:hAnsi="Times New Roman"/>
          <w:u w:val="single"/>
          <w:lang w:eastAsia="pl-PL"/>
        </w:rPr>
        <w:t>www.bip.</w:t>
      </w:r>
      <w:r w:rsidR="00040CA2" w:rsidRPr="0083606E">
        <w:rPr>
          <w:rFonts w:ascii="Times New Roman" w:eastAsia="Times New Roman" w:hAnsi="Times New Roman"/>
          <w:u w:val="single"/>
          <w:lang w:eastAsia="pl-PL"/>
        </w:rPr>
        <w:t>torun</w:t>
      </w:r>
      <w:r w:rsidRPr="00E53626">
        <w:rPr>
          <w:rFonts w:ascii="Times New Roman" w:eastAsia="Times New Roman" w:hAnsi="Times New Roman"/>
          <w:u w:val="single"/>
          <w:lang w:eastAsia="pl-PL"/>
        </w:rPr>
        <w:t>.pl</w:t>
      </w:r>
      <w:r w:rsidRPr="00E53626">
        <w:rPr>
          <w:rFonts w:ascii="Times New Roman" w:eastAsia="Times New Roman" w:hAnsi="Times New Roman"/>
          <w:lang w:eastAsia="pl-PL"/>
        </w:rPr>
        <w:t xml:space="preserve"> oraz na tablicach ogłoszeń w następujących lokalizacjach Urzędu Miasta </w:t>
      </w:r>
      <w:r w:rsidR="00040CA2" w:rsidRPr="0083606E">
        <w:rPr>
          <w:rFonts w:ascii="Times New Roman" w:eastAsia="Times New Roman" w:hAnsi="Times New Roman"/>
          <w:lang w:eastAsia="pl-PL"/>
        </w:rPr>
        <w:t>Torunia</w:t>
      </w:r>
      <w:r w:rsidRPr="00E53626">
        <w:rPr>
          <w:rFonts w:ascii="Times New Roman" w:eastAsia="Times New Roman" w:hAnsi="Times New Roman"/>
          <w:lang w:eastAsia="pl-PL"/>
        </w:rPr>
        <w:t>:</w:t>
      </w:r>
    </w:p>
    <w:p w:rsidR="00E53626" w:rsidRPr="00E53626" w:rsidRDefault="00E53626" w:rsidP="0083606E">
      <w:pPr>
        <w:shd w:val="clear" w:color="auto" w:fill="FFFFFF"/>
        <w:spacing w:after="0" w:line="240" w:lineRule="auto"/>
        <w:ind w:left="993"/>
        <w:jc w:val="both"/>
        <w:rPr>
          <w:rFonts w:ascii="Times New Roman" w:eastAsia="Times New Roman" w:hAnsi="Times New Roman"/>
          <w:lang w:eastAsia="pl-PL"/>
        </w:rPr>
      </w:pPr>
      <w:r w:rsidRPr="00E53626">
        <w:rPr>
          <w:rFonts w:ascii="Times New Roman" w:eastAsia="Times New Roman" w:hAnsi="Times New Roman"/>
          <w:lang w:eastAsia="pl-PL"/>
        </w:rPr>
        <w:t xml:space="preserve">1) </w:t>
      </w:r>
      <w:r w:rsidR="00040CA2" w:rsidRPr="0083606E">
        <w:rPr>
          <w:rFonts w:ascii="Times New Roman" w:eastAsia="Times New Roman" w:hAnsi="Times New Roman"/>
          <w:lang w:eastAsia="pl-PL"/>
        </w:rPr>
        <w:t>ul. Wały gen. Sikorskiego 8</w:t>
      </w:r>
      <w:r w:rsidRPr="00E53626">
        <w:rPr>
          <w:rFonts w:ascii="Times New Roman" w:eastAsia="Times New Roman" w:hAnsi="Times New Roman"/>
          <w:lang w:eastAsia="pl-PL"/>
        </w:rPr>
        <w:t xml:space="preserve">, </w:t>
      </w:r>
      <w:r w:rsidR="00040CA2" w:rsidRPr="0083606E">
        <w:rPr>
          <w:rFonts w:ascii="Times New Roman" w:eastAsia="Times New Roman" w:hAnsi="Times New Roman"/>
          <w:lang w:eastAsia="pl-PL"/>
        </w:rPr>
        <w:t>87-100</w:t>
      </w:r>
      <w:r w:rsidRPr="00E53626">
        <w:rPr>
          <w:rFonts w:ascii="Times New Roman" w:eastAsia="Times New Roman" w:hAnsi="Times New Roman"/>
          <w:lang w:eastAsia="pl-PL"/>
        </w:rPr>
        <w:t xml:space="preserve"> </w:t>
      </w:r>
      <w:r w:rsidR="00040CA2" w:rsidRPr="0083606E">
        <w:rPr>
          <w:rFonts w:ascii="Times New Roman" w:eastAsia="Times New Roman" w:hAnsi="Times New Roman"/>
          <w:lang w:eastAsia="pl-PL"/>
        </w:rPr>
        <w:t>Toruń</w:t>
      </w:r>
      <w:r w:rsidR="00D26B0F">
        <w:rPr>
          <w:rFonts w:ascii="Times New Roman" w:eastAsia="Times New Roman" w:hAnsi="Times New Roman"/>
          <w:lang w:eastAsia="pl-PL"/>
        </w:rPr>
        <w:t>,</w:t>
      </w:r>
    </w:p>
    <w:p w:rsidR="00E53626" w:rsidRPr="00E53626" w:rsidRDefault="00E53626" w:rsidP="0083606E">
      <w:pPr>
        <w:shd w:val="clear" w:color="auto" w:fill="FFFFFF"/>
        <w:spacing w:after="0" w:line="240" w:lineRule="auto"/>
        <w:ind w:left="993"/>
        <w:jc w:val="both"/>
        <w:rPr>
          <w:rFonts w:ascii="Times New Roman" w:eastAsia="Times New Roman" w:hAnsi="Times New Roman"/>
          <w:lang w:eastAsia="pl-PL"/>
        </w:rPr>
      </w:pPr>
      <w:r w:rsidRPr="00E53626">
        <w:rPr>
          <w:rFonts w:ascii="Times New Roman" w:eastAsia="Times New Roman" w:hAnsi="Times New Roman"/>
          <w:lang w:eastAsia="pl-PL"/>
        </w:rPr>
        <w:t xml:space="preserve">2) ul. </w:t>
      </w:r>
      <w:r w:rsidR="00040CA2" w:rsidRPr="0083606E">
        <w:rPr>
          <w:rFonts w:ascii="Times New Roman" w:eastAsia="Times New Roman" w:hAnsi="Times New Roman"/>
          <w:lang w:eastAsia="pl-PL"/>
        </w:rPr>
        <w:t>Fałata 39, 87-100</w:t>
      </w:r>
      <w:r w:rsidRPr="00E53626">
        <w:rPr>
          <w:rFonts w:ascii="Times New Roman" w:eastAsia="Times New Roman" w:hAnsi="Times New Roman"/>
          <w:lang w:eastAsia="pl-PL"/>
        </w:rPr>
        <w:t xml:space="preserve"> </w:t>
      </w:r>
      <w:r w:rsidR="00040CA2" w:rsidRPr="0083606E">
        <w:rPr>
          <w:rFonts w:ascii="Times New Roman" w:eastAsia="Times New Roman" w:hAnsi="Times New Roman"/>
          <w:lang w:eastAsia="pl-PL"/>
        </w:rPr>
        <w:t>Toruń</w:t>
      </w:r>
      <w:r w:rsidRPr="00E53626">
        <w:rPr>
          <w:rFonts w:ascii="Times New Roman" w:eastAsia="Times New Roman" w:hAnsi="Times New Roman"/>
          <w:lang w:eastAsia="pl-PL"/>
        </w:rPr>
        <w:t>.</w:t>
      </w:r>
    </w:p>
    <w:p w:rsidR="00E53626" w:rsidRPr="00E53626" w:rsidRDefault="00E53626" w:rsidP="0083606E">
      <w:pPr>
        <w:numPr>
          <w:ilvl w:val="0"/>
          <w:numId w:val="21"/>
        </w:numPr>
        <w:shd w:val="clear" w:color="auto" w:fill="FFFFFF"/>
        <w:tabs>
          <w:tab w:val="clear" w:pos="720"/>
        </w:tabs>
        <w:spacing w:after="0" w:line="240" w:lineRule="auto"/>
        <w:ind w:left="426"/>
        <w:jc w:val="both"/>
        <w:rPr>
          <w:rFonts w:ascii="Times New Roman" w:eastAsia="Times New Roman" w:hAnsi="Times New Roman"/>
          <w:lang w:eastAsia="pl-PL"/>
        </w:rPr>
      </w:pPr>
      <w:r w:rsidRPr="00E53626">
        <w:rPr>
          <w:rFonts w:ascii="Times New Roman" w:eastAsia="Times New Roman" w:hAnsi="Times New Roman"/>
          <w:lang w:eastAsia="pl-PL"/>
        </w:rPr>
        <w:t>Załączniki do ogłoszenia stanowią jego integralną część.</w:t>
      </w:r>
    </w:p>
    <w:p w:rsidR="00E53626" w:rsidRPr="00E53626"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E53626">
        <w:rPr>
          <w:rFonts w:ascii="Times New Roman" w:eastAsia="Times New Roman" w:hAnsi="Times New Roman"/>
          <w:lang w:eastAsia="pl-PL"/>
        </w:rPr>
        <w:t>Terminy złożenia ofert i rozstrzygnięcia konkursu ofert mogą zostać wydłużone.</w:t>
      </w:r>
    </w:p>
    <w:p w:rsidR="00E53626" w:rsidRPr="00E53626"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E53626">
        <w:rPr>
          <w:rFonts w:ascii="Times New Roman" w:eastAsia="Times New Roman" w:hAnsi="Times New Roman"/>
          <w:lang w:eastAsia="pl-PL"/>
        </w:rPr>
        <w:t>Konkurs ofert może zostać odwołany przed upływem terminu na złożenie ofert.</w:t>
      </w:r>
    </w:p>
    <w:p w:rsidR="00E53626" w:rsidRPr="00E53626"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E53626">
        <w:rPr>
          <w:rFonts w:ascii="Times New Roman" w:eastAsia="Times New Roman" w:hAnsi="Times New Roman"/>
          <w:lang w:eastAsia="pl-PL"/>
        </w:rPr>
        <w:t xml:space="preserve">Ogłoszenie wyników konkursu ofert następuje niezwłocznie po ich zatwierdzeniu przez Prezydenta Miasta </w:t>
      </w:r>
      <w:r w:rsidR="00D26B0F">
        <w:rPr>
          <w:rFonts w:ascii="Times New Roman" w:eastAsia="Times New Roman" w:hAnsi="Times New Roman"/>
          <w:lang w:eastAsia="pl-PL"/>
        </w:rPr>
        <w:t>Torunia</w:t>
      </w:r>
      <w:r w:rsidRPr="00E53626">
        <w:rPr>
          <w:rFonts w:ascii="Times New Roman" w:eastAsia="Times New Roman" w:hAnsi="Times New Roman"/>
          <w:lang w:eastAsia="pl-PL"/>
        </w:rPr>
        <w:t>, nie później niż w terminie 3 dni roboczych od ich zatwierdzenia.</w:t>
      </w:r>
    </w:p>
    <w:p w:rsidR="00E53626"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E53626">
        <w:rPr>
          <w:rFonts w:ascii="Times New Roman" w:eastAsia="Times New Roman" w:hAnsi="Times New Roman"/>
          <w:lang w:eastAsia="pl-PL"/>
        </w:rPr>
        <w:t>Umowa na realizację Programu zawarta zostanie niezwłocznie po zatwierdzeniu i opublikowaniu wyników konkursu ofert.</w:t>
      </w:r>
    </w:p>
    <w:p w:rsidR="00455331" w:rsidRDefault="00455331" w:rsidP="00455331">
      <w:pPr>
        <w:numPr>
          <w:ilvl w:val="0"/>
          <w:numId w:val="21"/>
        </w:numPr>
        <w:shd w:val="clear" w:color="auto" w:fill="FFFFFF"/>
        <w:spacing w:after="0" w:line="240" w:lineRule="auto"/>
        <w:ind w:left="426"/>
        <w:jc w:val="both"/>
        <w:rPr>
          <w:rFonts w:ascii="Times New Roman" w:eastAsia="Times New Roman" w:hAnsi="Times New Roman"/>
          <w:lang w:eastAsia="pl-PL"/>
        </w:rPr>
      </w:pPr>
      <w:r w:rsidRPr="00E53626">
        <w:rPr>
          <w:rFonts w:ascii="Times New Roman" w:eastAsia="Times New Roman" w:hAnsi="Times New Roman"/>
          <w:lang w:eastAsia="pl-PL"/>
        </w:rPr>
        <w:t xml:space="preserve">Warunkiem realizacji Programu jest zawarcie umowy w formie pisemnej pod rygorem nieważności. </w:t>
      </w:r>
    </w:p>
    <w:p w:rsidR="00455331" w:rsidRPr="00455331" w:rsidRDefault="00455331" w:rsidP="00455331">
      <w:pPr>
        <w:numPr>
          <w:ilvl w:val="0"/>
          <w:numId w:val="21"/>
        </w:numPr>
        <w:shd w:val="clear" w:color="auto" w:fill="FFFFFF"/>
        <w:spacing w:after="0" w:line="240" w:lineRule="auto"/>
        <w:ind w:left="426"/>
        <w:jc w:val="both"/>
        <w:rPr>
          <w:rFonts w:ascii="Times New Roman" w:eastAsia="Times New Roman" w:hAnsi="Times New Roman"/>
          <w:lang w:eastAsia="pl-PL"/>
        </w:rPr>
      </w:pPr>
      <w:r w:rsidRPr="0083606E">
        <w:rPr>
          <w:rFonts w:ascii="Times New Roman" w:hAnsi="Times New Roman"/>
        </w:rPr>
        <w:t>Gmina zastrzega sobie prawo wycofania się z zawarcia umowy, jeżeli ze względu na okoliczności nie będzie możliwa realizacja umowy lub z innych względów zawarcie umowy nie będzie leżało w interesie Gminy.</w:t>
      </w:r>
    </w:p>
    <w:p w:rsidR="00E53626" w:rsidRPr="0083606E"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E53626">
        <w:rPr>
          <w:rFonts w:ascii="Times New Roman" w:eastAsia="Times New Roman" w:hAnsi="Times New Roman"/>
          <w:lang w:eastAsia="pl-PL"/>
        </w:rPr>
        <w:t>Konkurs ofert może zostać unieważniony w przypadku, gdy:</w:t>
      </w:r>
      <w:r w:rsidRPr="0083606E">
        <w:rPr>
          <w:rFonts w:ascii="Times New Roman" w:hAnsi="Times New Roman"/>
        </w:rPr>
        <w:t xml:space="preserve"> nie wpłynęła żadna oferta, wpłynęły wyłącznie oferty niespełniające warunków zamówienia, cena najkorzystniejszej oferty przewyższa kwotę, którą przeznaczono na sfinansowanie zamówienia lub gdy wystąpiła istotna zmiana okoliczności, (której nie można było wcześniej przewidzieć), co uniemożliwia zawarcie ważnej umowy.</w:t>
      </w:r>
    </w:p>
    <w:p w:rsidR="00040CA2" w:rsidRPr="0083606E"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83606E">
        <w:rPr>
          <w:rFonts w:ascii="Times New Roman" w:hAnsi="Times New Roman"/>
        </w:rPr>
        <w:t>W szczególnie uzasadnionych przypadkach, przed terminem składania ofert</w:t>
      </w:r>
      <w:r w:rsidR="00455331">
        <w:rPr>
          <w:rFonts w:ascii="Times New Roman" w:hAnsi="Times New Roman"/>
        </w:rPr>
        <w:t>,</w:t>
      </w:r>
      <w:r w:rsidRPr="0083606E">
        <w:rPr>
          <w:rFonts w:ascii="Times New Roman" w:hAnsi="Times New Roman"/>
        </w:rPr>
        <w:t xml:space="preserve"> Gmina może zmienić lub z</w:t>
      </w:r>
      <w:r w:rsidR="00455331">
        <w:rPr>
          <w:rFonts w:ascii="Times New Roman" w:hAnsi="Times New Roman"/>
        </w:rPr>
        <w:t>modyfikować treść ogłoszenia w</w:t>
      </w:r>
      <w:r w:rsidRPr="0083606E">
        <w:rPr>
          <w:rFonts w:ascii="Times New Roman" w:hAnsi="Times New Roman"/>
        </w:rPr>
        <w:t xml:space="preserve"> zakresie dotyczący</w:t>
      </w:r>
      <w:r w:rsidR="00455331">
        <w:rPr>
          <w:rFonts w:ascii="Times New Roman" w:hAnsi="Times New Roman"/>
        </w:rPr>
        <w:t>m</w:t>
      </w:r>
      <w:r w:rsidRPr="0083606E">
        <w:rPr>
          <w:rFonts w:ascii="Times New Roman" w:hAnsi="Times New Roman"/>
        </w:rPr>
        <w:t xml:space="preserve"> składania ofert lub bez podania powodu wycofać się z przeprowadzenia konkursu ofert, o czym niezwłocznie zawiadomi na stronie internetowej Urzędu Miasta Torunia.</w:t>
      </w:r>
    </w:p>
    <w:p w:rsidR="00040CA2" w:rsidRPr="0083606E"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E53626">
        <w:rPr>
          <w:rFonts w:ascii="Times New Roman" w:eastAsia="Times New Roman" w:hAnsi="Times New Roman"/>
          <w:lang w:eastAsia="pl-PL"/>
        </w:rPr>
        <w:t>Realizacja Programu może odbywać się wyłącznie w lokalizacjach znajdujących się na terenie Gminy.</w:t>
      </w:r>
    </w:p>
    <w:p w:rsidR="00040CA2" w:rsidRPr="0083606E"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E53626">
        <w:rPr>
          <w:rFonts w:ascii="Times New Roman" w:eastAsia="Times New Roman" w:hAnsi="Times New Roman"/>
          <w:lang w:eastAsia="pl-PL"/>
        </w:rPr>
        <w:t>Świadczenia zdrowotne w ramach Programu mogą być udzielane wyłącznie przez osoby do tego uprawnione oraz w pomieszczeniach dopuszczonych pod</w:t>
      </w:r>
      <w:r w:rsidR="00533C6B">
        <w:rPr>
          <w:rFonts w:ascii="Times New Roman" w:eastAsia="Times New Roman" w:hAnsi="Times New Roman"/>
          <w:lang w:eastAsia="pl-PL"/>
        </w:rPr>
        <w:t xml:space="preserve"> względem sanitarnym, zgodnie z </w:t>
      </w:r>
      <w:r w:rsidRPr="00E53626">
        <w:rPr>
          <w:rFonts w:ascii="Times New Roman" w:eastAsia="Times New Roman" w:hAnsi="Times New Roman"/>
          <w:lang w:eastAsia="pl-PL"/>
        </w:rPr>
        <w:t>obowiązującymi w tym zakresie przepisami prawa.</w:t>
      </w:r>
    </w:p>
    <w:p w:rsidR="00040CA2" w:rsidRPr="0083606E"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E53626">
        <w:rPr>
          <w:rFonts w:ascii="Times New Roman" w:eastAsia="Times New Roman" w:hAnsi="Times New Roman"/>
          <w:lang w:eastAsia="pl-PL"/>
        </w:rPr>
        <w:t>Dopuszcza się realizację Programu w różnych lokalizacjach (tj. placówkach o</w:t>
      </w:r>
      <w:r w:rsidR="00533C6B">
        <w:rPr>
          <w:rFonts w:ascii="Times New Roman" w:eastAsia="Times New Roman" w:hAnsi="Times New Roman"/>
          <w:lang w:eastAsia="pl-PL"/>
        </w:rPr>
        <w:t>ferenta), z </w:t>
      </w:r>
      <w:r w:rsidR="00455331">
        <w:rPr>
          <w:rFonts w:ascii="Times New Roman" w:eastAsia="Times New Roman" w:hAnsi="Times New Roman"/>
          <w:lang w:eastAsia="pl-PL"/>
        </w:rPr>
        <w:t>zastrzeżeniem ust. 12-13</w:t>
      </w:r>
      <w:r w:rsidRPr="00E53626">
        <w:rPr>
          <w:rFonts w:ascii="Times New Roman" w:eastAsia="Times New Roman" w:hAnsi="Times New Roman"/>
          <w:lang w:eastAsia="pl-PL"/>
        </w:rPr>
        <w:t xml:space="preserve"> oraz, że w każdej lokalizacji, Program realizowany jest na tożsamych warunkach i zasadach, w tym w tych samych dniach i godzinach. W ofercie należy zatem wykazać odpowiednią liczbę personelu realizującego Program.</w:t>
      </w:r>
    </w:p>
    <w:p w:rsidR="00455331" w:rsidRPr="00D57F71" w:rsidRDefault="00455331" w:rsidP="00D57F71">
      <w:pPr>
        <w:pStyle w:val="Akapitzlist"/>
        <w:numPr>
          <w:ilvl w:val="0"/>
          <w:numId w:val="21"/>
        </w:numPr>
        <w:tabs>
          <w:tab w:val="clear" w:pos="720"/>
        </w:tabs>
        <w:spacing w:after="0" w:line="240" w:lineRule="auto"/>
        <w:ind w:left="425" w:hanging="357"/>
        <w:jc w:val="both"/>
        <w:rPr>
          <w:rFonts w:ascii="Times New Roman" w:eastAsia="Times New Roman" w:hAnsi="Times New Roman"/>
        </w:rPr>
      </w:pPr>
      <w:r w:rsidRPr="00D57F71">
        <w:rPr>
          <w:rFonts w:ascii="Times New Roman" w:hAnsi="Times New Roman"/>
        </w:rPr>
        <w:t xml:space="preserve">Oferent może wystąpić z pisemnym zapytaniem dotyczącym warunków konkursu ofert, kierowanym na adres e – mail: </w:t>
      </w:r>
      <w:hyperlink r:id="rId8" w:history="1">
        <w:r w:rsidRPr="00D57F71">
          <w:rPr>
            <w:rStyle w:val="Hipercze"/>
            <w:rFonts w:ascii="Times New Roman" w:hAnsi="Times New Roman"/>
            <w:color w:val="auto"/>
          </w:rPr>
          <w:t>wzips@um.torun.pl</w:t>
        </w:r>
      </w:hyperlink>
      <w:r w:rsidRPr="00D57F71">
        <w:rPr>
          <w:rFonts w:ascii="Times New Roman" w:hAnsi="Times New Roman"/>
        </w:rPr>
        <w:t xml:space="preserve"> i uzyska wyjaśnienia niezwłocznie drogą elektroniczną.</w:t>
      </w:r>
    </w:p>
    <w:p w:rsidR="00455331" w:rsidRPr="00D57F71" w:rsidRDefault="00455331" w:rsidP="00D57F71">
      <w:pPr>
        <w:pStyle w:val="Akapitzlist"/>
        <w:numPr>
          <w:ilvl w:val="0"/>
          <w:numId w:val="21"/>
        </w:numPr>
        <w:tabs>
          <w:tab w:val="clear" w:pos="720"/>
        </w:tabs>
        <w:spacing w:after="0" w:line="240" w:lineRule="auto"/>
        <w:ind w:left="425" w:hanging="357"/>
        <w:jc w:val="both"/>
        <w:rPr>
          <w:rFonts w:ascii="Times New Roman" w:hAnsi="Times New Roman"/>
        </w:rPr>
      </w:pPr>
      <w:r w:rsidRPr="00D57F71">
        <w:rPr>
          <w:rFonts w:ascii="Times New Roman" w:hAnsi="Times New Roman"/>
        </w:rPr>
        <w:t>Termin przyjmowania zapytań upływa na 4 dni przed terminem składania ofert.</w:t>
      </w:r>
    </w:p>
    <w:p w:rsidR="00040CA2" w:rsidRPr="0083606E"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83606E">
        <w:rPr>
          <w:rFonts w:ascii="Times New Roman" w:hAnsi="Times New Roman"/>
        </w:rPr>
        <w:t>W toku postępowania konkursowego, jednakże przed rozstrzygnięciem konkursu ofert Oferent może złożyć do Komisji</w:t>
      </w:r>
      <w:r w:rsidR="00040CA2" w:rsidRPr="0083606E">
        <w:rPr>
          <w:rFonts w:ascii="Times New Roman" w:hAnsi="Times New Roman"/>
        </w:rPr>
        <w:t xml:space="preserve"> Konkursowej umotywowaną skargę</w:t>
      </w:r>
      <w:r w:rsidR="00455331">
        <w:rPr>
          <w:rFonts w:ascii="Times New Roman" w:hAnsi="Times New Roman"/>
        </w:rPr>
        <w:t>.</w:t>
      </w:r>
    </w:p>
    <w:p w:rsidR="00E53626" w:rsidRPr="0083606E"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83606E">
        <w:rPr>
          <w:rFonts w:ascii="Times New Roman" w:hAnsi="Times New Roman"/>
        </w:rPr>
        <w:lastRenderedPageBreak/>
        <w:t xml:space="preserve">Odwołanie dotyczące rozstrzygnięcia konkursu Oferent może wnieść w ciągu 7 dni od dnia otrzymania zawiadomienia o rozstrzygnięciu konkursu </w:t>
      </w:r>
      <w:r w:rsidR="00533C6B">
        <w:rPr>
          <w:rFonts w:ascii="Times New Roman" w:hAnsi="Times New Roman"/>
        </w:rPr>
        <w:t>do Prezydenta Miasta Torunia za </w:t>
      </w:r>
      <w:r w:rsidRPr="0083606E">
        <w:rPr>
          <w:rFonts w:ascii="Times New Roman" w:hAnsi="Times New Roman"/>
        </w:rPr>
        <w:t xml:space="preserve">pośrednictwem </w:t>
      </w:r>
      <w:proofErr w:type="spellStart"/>
      <w:r w:rsidRPr="0083606E">
        <w:rPr>
          <w:rFonts w:ascii="Times New Roman" w:hAnsi="Times New Roman"/>
        </w:rPr>
        <w:t>WZiPS</w:t>
      </w:r>
      <w:proofErr w:type="spellEnd"/>
      <w:r w:rsidRPr="0083606E">
        <w:rPr>
          <w:rFonts w:ascii="Times New Roman" w:hAnsi="Times New Roman"/>
        </w:rPr>
        <w:t xml:space="preserve"> UMT.</w:t>
      </w:r>
    </w:p>
    <w:p w:rsidR="00017DE9" w:rsidRPr="0083606E" w:rsidRDefault="00017DE9" w:rsidP="00040CA2">
      <w:pPr>
        <w:spacing w:after="0" w:line="240" w:lineRule="auto"/>
        <w:jc w:val="both"/>
        <w:rPr>
          <w:rFonts w:ascii="Times New Roman" w:hAnsi="Times New Roman"/>
        </w:rPr>
      </w:pPr>
    </w:p>
    <w:p w:rsidR="00017DE9" w:rsidRPr="0083606E" w:rsidRDefault="00017DE9" w:rsidP="00040CA2">
      <w:pPr>
        <w:spacing w:after="0" w:line="240" w:lineRule="auto"/>
        <w:jc w:val="both"/>
        <w:rPr>
          <w:rFonts w:ascii="Times New Roman" w:hAnsi="Times New Roman"/>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Default="00533C6B" w:rsidP="00040CA2">
      <w:pPr>
        <w:spacing w:after="0" w:line="240" w:lineRule="auto"/>
        <w:jc w:val="both"/>
        <w:rPr>
          <w:rFonts w:ascii="Times New Roman" w:hAnsi="Times New Roman"/>
          <w:u w:val="single"/>
        </w:rPr>
      </w:pPr>
    </w:p>
    <w:p w:rsidR="00533C6B" w:rsidRPr="00533C6B" w:rsidRDefault="00533C6B" w:rsidP="00040CA2">
      <w:pPr>
        <w:spacing w:after="0" w:line="240" w:lineRule="auto"/>
        <w:jc w:val="both"/>
        <w:rPr>
          <w:rFonts w:ascii="Times New Roman" w:hAnsi="Times New Roman"/>
          <w:u w:val="single"/>
        </w:rPr>
      </w:pPr>
      <w:r w:rsidRPr="00533C6B">
        <w:rPr>
          <w:rFonts w:ascii="Times New Roman" w:hAnsi="Times New Roman"/>
          <w:u w:val="single"/>
        </w:rPr>
        <w:t>Załączniki do ogłoszenia:</w:t>
      </w:r>
    </w:p>
    <w:p w:rsidR="00533C6B" w:rsidRDefault="00533C6B" w:rsidP="00040CA2">
      <w:pPr>
        <w:spacing w:after="0" w:line="240" w:lineRule="auto"/>
        <w:jc w:val="both"/>
        <w:rPr>
          <w:rFonts w:ascii="Times New Roman" w:hAnsi="Times New Roman"/>
        </w:rPr>
      </w:pPr>
      <w:r>
        <w:rPr>
          <w:rFonts w:ascii="Times New Roman" w:hAnsi="Times New Roman"/>
        </w:rPr>
        <w:t>Załącznik nr 1 – Formularz ofertowy</w:t>
      </w:r>
    </w:p>
    <w:p w:rsidR="00533C6B" w:rsidRDefault="00533C6B" w:rsidP="00040CA2">
      <w:pPr>
        <w:spacing w:after="0" w:line="240" w:lineRule="auto"/>
        <w:jc w:val="both"/>
        <w:rPr>
          <w:rFonts w:ascii="Times New Roman" w:hAnsi="Times New Roman"/>
        </w:rPr>
      </w:pPr>
      <w:r>
        <w:rPr>
          <w:rFonts w:ascii="Times New Roman" w:hAnsi="Times New Roman"/>
        </w:rPr>
        <w:t>Załącznik nr 2 – Wzór umowy</w:t>
      </w:r>
    </w:p>
    <w:p w:rsidR="00533C6B" w:rsidRPr="0083606E" w:rsidRDefault="00533C6B" w:rsidP="00533C6B">
      <w:pPr>
        <w:spacing w:after="0" w:line="240" w:lineRule="auto"/>
        <w:ind w:left="1418" w:hanging="1418"/>
        <w:jc w:val="both"/>
        <w:rPr>
          <w:rFonts w:ascii="Times New Roman" w:hAnsi="Times New Roman"/>
          <w:b/>
        </w:rPr>
      </w:pPr>
      <w:r>
        <w:rPr>
          <w:rFonts w:ascii="Times New Roman" w:hAnsi="Times New Roman"/>
        </w:rPr>
        <w:t xml:space="preserve">Załącznik nr 3 – </w:t>
      </w:r>
      <w:r w:rsidRPr="00533C6B">
        <w:rPr>
          <w:rFonts w:ascii="Times New Roman" w:hAnsi="Times New Roman"/>
        </w:rPr>
        <w:t xml:space="preserve">Program </w:t>
      </w:r>
      <w:r w:rsidRPr="00533C6B">
        <w:rPr>
          <w:rFonts w:ascii="Times New Roman" w:hAnsi="Times New Roman"/>
          <w:spacing w:val="-2"/>
        </w:rPr>
        <w:t>polityki zdrowotnej wczesnego wykrywani</w:t>
      </w:r>
      <w:r>
        <w:rPr>
          <w:rFonts w:ascii="Times New Roman" w:hAnsi="Times New Roman"/>
          <w:spacing w:val="-2"/>
        </w:rPr>
        <w:t>a wad wzroku u dzieci w wieku 5 </w:t>
      </w:r>
      <w:r w:rsidRPr="00533C6B">
        <w:rPr>
          <w:rFonts w:ascii="Times New Roman" w:hAnsi="Times New Roman"/>
          <w:spacing w:val="-2"/>
        </w:rPr>
        <w:t>lat zamieszkałych na terenie Miasta Torunia pn. „Toruń ma oko na dzieciaki”.</w:t>
      </w:r>
    </w:p>
    <w:p w:rsidR="00533C6B" w:rsidRDefault="00533C6B" w:rsidP="00040CA2">
      <w:pPr>
        <w:spacing w:after="0" w:line="240" w:lineRule="auto"/>
        <w:jc w:val="both"/>
        <w:rPr>
          <w:rFonts w:ascii="Times New Roman" w:hAnsi="Times New Roman"/>
        </w:rPr>
      </w:pPr>
    </w:p>
    <w:p w:rsidR="009372A9" w:rsidRPr="006E1F87" w:rsidRDefault="009372A9" w:rsidP="009372A9">
      <w:pPr>
        <w:ind w:left="4248" w:firstLine="708"/>
        <w:jc w:val="right"/>
        <w:rPr>
          <w:rFonts w:cs="Calibri"/>
          <w:i/>
          <w:sz w:val="20"/>
          <w:szCs w:val="20"/>
        </w:rPr>
      </w:pPr>
      <w:r w:rsidRPr="006E1F87">
        <w:rPr>
          <w:rFonts w:cs="Calibri"/>
          <w:i/>
          <w:sz w:val="20"/>
          <w:szCs w:val="20"/>
        </w:rPr>
        <w:lastRenderedPageBreak/>
        <w:t>Załącznik nr 1 do ogłoszenia</w:t>
      </w:r>
    </w:p>
    <w:p w:rsidR="009372A9" w:rsidRPr="002C2515" w:rsidRDefault="009372A9" w:rsidP="009372A9">
      <w:pPr>
        <w:spacing w:after="0" w:line="240" w:lineRule="auto"/>
        <w:rPr>
          <w:rFonts w:cs="Calibri"/>
        </w:rPr>
      </w:pPr>
      <w:r w:rsidRPr="002C2515">
        <w:rPr>
          <w:rFonts w:cs="Calibri"/>
        </w:rPr>
        <w:t xml:space="preserve">……………………………………… </w:t>
      </w:r>
      <w:r w:rsidRPr="002C2515">
        <w:rPr>
          <w:rFonts w:cs="Calibri"/>
        </w:rPr>
        <w:tab/>
      </w:r>
      <w:r w:rsidRPr="002C2515">
        <w:rPr>
          <w:rFonts w:cs="Calibri"/>
        </w:rPr>
        <w:tab/>
      </w:r>
      <w:r w:rsidRPr="002C2515">
        <w:rPr>
          <w:rFonts w:cs="Calibri"/>
        </w:rPr>
        <w:tab/>
      </w:r>
      <w:r w:rsidRPr="002C2515">
        <w:rPr>
          <w:rFonts w:cs="Calibri"/>
        </w:rPr>
        <w:tab/>
      </w:r>
      <w:r w:rsidRPr="002C2515">
        <w:rPr>
          <w:rFonts w:cs="Calibri"/>
        </w:rPr>
        <w:tab/>
      </w:r>
      <w:r w:rsidRPr="002C2515">
        <w:rPr>
          <w:rFonts w:cs="Calibri"/>
        </w:rPr>
        <w:tab/>
        <w:t>…………………………………..</w:t>
      </w:r>
    </w:p>
    <w:p w:rsidR="009372A9" w:rsidRPr="002C2515" w:rsidRDefault="009372A9" w:rsidP="009372A9">
      <w:pPr>
        <w:spacing w:after="0" w:line="240" w:lineRule="auto"/>
        <w:rPr>
          <w:rFonts w:cs="Calibri"/>
        </w:rPr>
      </w:pPr>
      <w:r w:rsidRPr="002C2515">
        <w:rPr>
          <w:rFonts w:cs="Calibri"/>
          <w:sz w:val="20"/>
          <w:szCs w:val="20"/>
        </w:rPr>
        <w:t xml:space="preserve">    (pieczątka oferenta)</w:t>
      </w:r>
      <w:r w:rsidRPr="002C2515">
        <w:rPr>
          <w:rFonts w:cs="Calibri"/>
          <w:sz w:val="20"/>
          <w:szCs w:val="20"/>
        </w:rPr>
        <w:tab/>
      </w:r>
      <w:r w:rsidRPr="002C2515">
        <w:rPr>
          <w:rFonts w:cs="Calibri"/>
          <w:sz w:val="20"/>
          <w:szCs w:val="20"/>
        </w:rPr>
        <w:tab/>
      </w:r>
      <w:r w:rsidRPr="002C2515">
        <w:rPr>
          <w:rFonts w:cs="Calibri"/>
          <w:sz w:val="20"/>
          <w:szCs w:val="20"/>
        </w:rPr>
        <w:tab/>
      </w:r>
      <w:r w:rsidRPr="002C2515">
        <w:rPr>
          <w:rFonts w:cs="Calibri"/>
          <w:sz w:val="20"/>
          <w:szCs w:val="20"/>
        </w:rPr>
        <w:tab/>
      </w:r>
      <w:r w:rsidRPr="002C2515">
        <w:rPr>
          <w:rFonts w:cs="Calibri"/>
          <w:sz w:val="20"/>
          <w:szCs w:val="20"/>
        </w:rPr>
        <w:tab/>
      </w:r>
      <w:r w:rsidRPr="002C2515">
        <w:rPr>
          <w:rFonts w:cs="Calibri"/>
          <w:sz w:val="20"/>
          <w:szCs w:val="20"/>
        </w:rPr>
        <w:tab/>
        <w:t xml:space="preserve">                     (miejscowość, data)</w:t>
      </w:r>
    </w:p>
    <w:p w:rsidR="009372A9" w:rsidRPr="002C2515" w:rsidRDefault="009372A9" w:rsidP="009372A9">
      <w:pPr>
        <w:jc w:val="center"/>
        <w:rPr>
          <w:rFonts w:cs="Calibri"/>
        </w:rPr>
      </w:pPr>
    </w:p>
    <w:p w:rsidR="009372A9" w:rsidRPr="002C2515" w:rsidRDefault="009372A9" w:rsidP="009372A9">
      <w:pPr>
        <w:jc w:val="center"/>
        <w:rPr>
          <w:rFonts w:cs="Calibri"/>
          <w:b/>
        </w:rPr>
      </w:pPr>
      <w:r w:rsidRPr="002C2515">
        <w:rPr>
          <w:rFonts w:cs="Calibri"/>
          <w:b/>
        </w:rPr>
        <w:t>Formularz oferty</w:t>
      </w:r>
      <w:r w:rsidRPr="002C2515">
        <w:rPr>
          <w:rStyle w:val="Odwoanieprzypisudolnego"/>
          <w:rFonts w:cs="Calibri"/>
          <w:b/>
        </w:rPr>
        <w:footnoteReference w:id="1"/>
      </w:r>
    </w:p>
    <w:p w:rsidR="009372A9" w:rsidRPr="002C2515" w:rsidRDefault="009372A9" w:rsidP="009372A9">
      <w:pPr>
        <w:spacing w:after="0" w:line="240" w:lineRule="auto"/>
        <w:jc w:val="both"/>
        <w:rPr>
          <w:rFonts w:cs="Calibri"/>
          <w:b/>
        </w:rPr>
      </w:pPr>
      <w:r w:rsidRPr="002C2515">
        <w:rPr>
          <w:rFonts w:cs="Calibri"/>
          <w:b/>
        </w:rPr>
        <w:t xml:space="preserve">Oferta dotycząca zamówienia na realizację w 2024 r. </w:t>
      </w:r>
      <w:r w:rsidRPr="002C2515">
        <w:rPr>
          <w:rFonts w:cs="Calibri"/>
          <w:b/>
          <w:spacing w:val="-2"/>
        </w:rPr>
        <w:t>Programu polityki zdrowotnej wczesnego wykrywania wad wzroku u dzieci w wieku 5 lat zamieszkałych na terenie Miasta Torunia pn. „Toruń ma oko na dzieciaki”.</w:t>
      </w:r>
    </w:p>
    <w:p w:rsidR="009372A9" w:rsidRPr="00BC2123" w:rsidRDefault="009372A9" w:rsidP="009372A9">
      <w:pPr>
        <w:jc w:val="both"/>
        <w:rPr>
          <w:rFonts w:ascii="Times New Roman" w:hAnsi="Times New Roman"/>
          <w:b/>
          <w:sz w:val="20"/>
          <w:szCs w:val="20"/>
        </w:rPr>
      </w:pPr>
    </w:p>
    <w:p w:rsidR="009372A9" w:rsidRPr="002C2515" w:rsidRDefault="009372A9" w:rsidP="009372A9">
      <w:pPr>
        <w:jc w:val="both"/>
        <w:rPr>
          <w:rFonts w:cs="Calibri"/>
          <w:b/>
          <w:sz w:val="20"/>
          <w:szCs w:val="20"/>
        </w:rPr>
      </w:pPr>
      <w:r w:rsidRPr="002C2515">
        <w:rPr>
          <w:rFonts w:cs="Calibri"/>
          <w:b/>
          <w:sz w:val="20"/>
          <w:szCs w:val="20"/>
        </w:rPr>
        <w:t>I. Dane dotyczące oferenta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51"/>
      </w:tblGrid>
      <w:tr w:rsidR="009372A9" w:rsidRPr="002C2515" w:rsidTr="00974186">
        <w:trPr>
          <w:trHeight w:val="780"/>
        </w:trPr>
        <w:tc>
          <w:tcPr>
            <w:tcW w:w="4606" w:type="dxa"/>
            <w:tcBorders>
              <w:top w:val="single" w:sz="4" w:space="0" w:color="auto"/>
              <w:left w:val="single" w:sz="4" w:space="0" w:color="auto"/>
              <w:bottom w:val="single" w:sz="4" w:space="0" w:color="auto"/>
              <w:right w:val="single" w:sz="4" w:space="0" w:color="auto"/>
            </w:tcBorders>
            <w:vAlign w:val="center"/>
          </w:tcPr>
          <w:p w:rsidR="009372A9" w:rsidRPr="002C2515" w:rsidRDefault="009372A9" w:rsidP="00974186">
            <w:pPr>
              <w:rPr>
                <w:rFonts w:cs="Calibri"/>
                <w:sz w:val="20"/>
                <w:szCs w:val="20"/>
              </w:rPr>
            </w:pPr>
            <w:r w:rsidRPr="002C2515">
              <w:rPr>
                <w:rFonts w:cs="Calibri"/>
                <w:sz w:val="20"/>
                <w:szCs w:val="20"/>
              </w:rPr>
              <w:t>Nazwa oferenta</w:t>
            </w:r>
          </w:p>
        </w:tc>
        <w:tc>
          <w:tcPr>
            <w:tcW w:w="4606" w:type="dxa"/>
            <w:tcBorders>
              <w:top w:val="single" w:sz="4" w:space="0" w:color="auto"/>
              <w:left w:val="single" w:sz="4" w:space="0" w:color="auto"/>
              <w:bottom w:val="single" w:sz="4" w:space="0" w:color="auto"/>
              <w:right w:val="single" w:sz="4" w:space="0" w:color="auto"/>
            </w:tcBorders>
          </w:tcPr>
          <w:p w:rsidR="009372A9" w:rsidRPr="002C2515" w:rsidRDefault="009372A9" w:rsidP="00974186">
            <w:pPr>
              <w:rPr>
                <w:rFonts w:cs="Calibri"/>
                <w:sz w:val="20"/>
                <w:szCs w:val="20"/>
              </w:rPr>
            </w:pPr>
          </w:p>
        </w:tc>
      </w:tr>
      <w:tr w:rsidR="009372A9" w:rsidRPr="002C2515" w:rsidTr="00974186">
        <w:tc>
          <w:tcPr>
            <w:tcW w:w="4606" w:type="dxa"/>
            <w:tcBorders>
              <w:top w:val="single" w:sz="4" w:space="0" w:color="auto"/>
              <w:left w:val="single" w:sz="4" w:space="0" w:color="auto"/>
              <w:bottom w:val="single" w:sz="4" w:space="0" w:color="auto"/>
              <w:right w:val="single" w:sz="4" w:space="0" w:color="auto"/>
            </w:tcBorders>
            <w:vAlign w:val="center"/>
          </w:tcPr>
          <w:p w:rsidR="009372A9" w:rsidRPr="002C2515" w:rsidRDefault="009372A9" w:rsidP="00974186">
            <w:pPr>
              <w:rPr>
                <w:rFonts w:cs="Calibri"/>
                <w:sz w:val="20"/>
                <w:szCs w:val="20"/>
              </w:rPr>
            </w:pPr>
            <w:r w:rsidRPr="002C2515">
              <w:rPr>
                <w:rFonts w:cs="Calibri"/>
                <w:sz w:val="20"/>
                <w:szCs w:val="20"/>
              </w:rPr>
              <w:t>Adres siedziby /adres do korespondencji/</w:t>
            </w:r>
          </w:p>
        </w:tc>
        <w:tc>
          <w:tcPr>
            <w:tcW w:w="4606" w:type="dxa"/>
            <w:tcBorders>
              <w:top w:val="single" w:sz="4" w:space="0" w:color="auto"/>
              <w:left w:val="single" w:sz="4" w:space="0" w:color="auto"/>
              <w:bottom w:val="single" w:sz="4" w:space="0" w:color="auto"/>
              <w:right w:val="single" w:sz="4" w:space="0" w:color="auto"/>
            </w:tcBorders>
          </w:tcPr>
          <w:p w:rsidR="009372A9" w:rsidRPr="002C2515" w:rsidRDefault="009372A9" w:rsidP="00974186">
            <w:pPr>
              <w:rPr>
                <w:rFonts w:cs="Calibri"/>
                <w:sz w:val="20"/>
                <w:szCs w:val="20"/>
              </w:rPr>
            </w:pPr>
          </w:p>
        </w:tc>
      </w:tr>
      <w:tr w:rsidR="009372A9" w:rsidRPr="002C2515" w:rsidTr="00974186">
        <w:trPr>
          <w:trHeight w:val="629"/>
        </w:trPr>
        <w:tc>
          <w:tcPr>
            <w:tcW w:w="4606" w:type="dxa"/>
            <w:tcBorders>
              <w:top w:val="single" w:sz="4" w:space="0" w:color="auto"/>
              <w:left w:val="single" w:sz="4" w:space="0" w:color="auto"/>
              <w:bottom w:val="single" w:sz="4" w:space="0" w:color="auto"/>
              <w:right w:val="single" w:sz="4" w:space="0" w:color="auto"/>
            </w:tcBorders>
            <w:vAlign w:val="center"/>
          </w:tcPr>
          <w:p w:rsidR="009372A9" w:rsidRPr="002C2515" w:rsidRDefault="009372A9" w:rsidP="00974186">
            <w:pPr>
              <w:rPr>
                <w:rFonts w:cs="Calibri"/>
                <w:sz w:val="20"/>
                <w:szCs w:val="20"/>
              </w:rPr>
            </w:pPr>
            <w:r w:rsidRPr="002C2515">
              <w:rPr>
                <w:rFonts w:cs="Calibri"/>
                <w:sz w:val="20"/>
                <w:szCs w:val="20"/>
              </w:rPr>
              <w:t>Forma organizacyjna</w:t>
            </w:r>
          </w:p>
        </w:tc>
        <w:tc>
          <w:tcPr>
            <w:tcW w:w="4606" w:type="dxa"/>
            <w:tcBorders>
              <w:top w:val="single" w:sz="4" w:space="0" w:color="auto"/>
              <w:left w:val="single" w:sz="4" w:space="0" w:color="auto"/>
              <w:bottom w:val="single" w:sz="4" w:space="0" w:color="auto"/>
              <w:right w:val="single" w:sz="4" w:space="0" w:color="auto"/>
            </w:tcBorders>
          </w:tcPr>
          <w:p w:rsidR="009372A9" w:rsidRPr="002C2515" w:rsidRDefault="009372A9" w:rsidP="00974186">
            <w:pPr>
              <w:rPr>
                <w:rFonts w:cs="Calibri"/>
                <w:sz w:val="20"/>
                <w:szCs w:val="20"/>
              </w:rPr>
            </w:pPr>
          </w:p>
        </w:tc>
      </w:tr>
      <w:tr w:rsidR="009372A9" w:rsidRPr="002C2515" w:rsidTr="00974186">
        <w:tc>
          <w:tcPr>
            <w:tcW w:w="4606" w:type="dxa"/>
            <w:tcBorders>
              <w:top w:val="single" w:sz="4" w:space="0" w:color="auto"/>
              <w:left w:val="single" w:sz="4" w:space="0" w:color="auto"/>
              <w:bottom w:val="single" w:sz="4" w:space="0" w:color="auto"/>
              <w:right w:val="single" w:sz="4" w:space="0" w:color="auto"/>
            </w:tcBorders>
            <w:vAlign w:val="center"/>
          </w:tcPr>
          <w:p w:rsidR="009372A9" w:rsidRPr="002C2515" w:rsidRDefault="009372A9" w:rsidP="00974186">
            <w:pPr>
              <w:spacing w:after="0" w:line="240" w:lineRule="auto"/>
              <w:rPr>
                <w:rFonts w:cs="Calibri"/>
                <w:b/>
                <w:sz w:val="20"/>
                <w:szCs w:val="20"/>
              </w:rPr>
            </w:pPr>
            <w:r w:rsidRPr="002C2515">
              <w:rPr>
                <w:rFonts w:cs="Calibri"/>
                <w:sz w:val="20"/>
                <w:szCs w:val="20"/>
              </w:rPr>
              <w:t xml:space="preserve">Dyrektor/ kierownik podmiotu/, </w:t>
            </w:r>
          </w:p>
          <w:p w:rsidR="009372A9" w:rsidRPr="002C2515" w:rsidRDefault="009372A9" w:rsidP="00974186">
            <w:pPr>
              <w:rPr>
                <w:rFonts w:cs="Calibri"/>
                <w:b/>
                <w:sz w:val="20"/>
                <w:szCs w:val="20"/>
              </w:rPr>
            </w:pPr>
            <w:r w:rsidRPr="002C2515">
              <w:rPr>
                <w:rFonts w:cs="Calibri"/>
                <w:b/>
                <w:sz w:val="20"/>
                <w:szCs w:val="20"/>
              </w:rPr>
              <w:t>Tel. kontaktowy</w:t>
            </w:r>
          </w:p>
        </w:tc>
        <w:tc>
          <w:tcPr>
            <w:tcW w:w="4606" w:type="dxa"/>
            <w:tcBorders>
              <w:top w:val="single" w:sz="4" w:space="0" w:color="auto"/>
              <w:left w:val="single" w:sz="4" w:space="0" w:color="auto"/>
              <w:bottom w:val="single" w:sz="4" w:space="0" w:color="auto"/>
              <w:right w:val="single" w:sz="4" w:space="0" w:color="auto"/>
            </w:tcBorders>
          </w:tcPr>
          <w:p w:rsidR="009372A9" w:rsidRPr="002C2515" w:rsidRDefault="009372A9" w:rsidP="00974186">
            <w:pPr>
              <w:rPr>
                <w:rFonts w:cs="Calibri"/>
                <w:sz w:val="20"/>
                <w:szCs w:val="20"/>
              </w:rPr>
            </w:pPr>
          </w:p>
        </w:tc>
      </w:tr>
      <w:tr w:rsidR="009372A9" w:rsidRPr="002C2515" w:rsidTr="00974186">
        <w:trPr>
          <w:trHeight w:val="727"/>
        </w:trPr>
        <w:tc>
          <w:tcPr>
            <w:tcW w:w="4606" w:type="dxa"/>
            <w:tcBorders>
              <w:top w:val="single" w:sz="4" w:space="0" w:color="auto"/>
              <w:left w:val="single" w:sz="4" w:space="0" w:color="auto"/>
              <w:bottom w:val="single" w:sz="4" w:space="0" w:color="auto"/>
              <w:right w:val="single" w:sz="4" w:space="0" w:color="auto"/>
            </w:tcBorders>
            <w:vAlign w:val="center"/>
          </w:tcPr>
          <w:p w:rsidR="009372A9" w:rsidRPr="002C2515" w:rsidRDefault="009372A9" w:rsidP="00974186">
            <w:pPr>
              <w:spacing w:after="0" w:line="240" w:lineRule="auto"/>
              <w:rPr>
                <w:rFonts w:cs="Calibri"/>
                <w:sz w:val="20"/>
                <w:szCs w:val="20"/>
              </w:rPr>
            </w:pPr>
            <w:r w:rsidRPr="002C2515">
              <w:rPr>
                <w:rFonts w:cs="Calibri"/>
                <w:sz w:val="20"/>
                <w:szCs w:val="20"/>
              </w:rPr>
              <w:t>Osoby upoważnione do podpisywania</w:t>
            </w:r>
          </w:p>
          <w:p w:rsidR="009372A9" w:rsidRPr="002C2515" w:rsidRDefault="009372A9" w:rsidP="00974186">
            <w:pPr>
              <w:spacing w:after="0" w:line="240" w:lineRule="auto"/>
              <w:rPr>
                <w:rFonts w:cs="Calibri"/>
                <w:sz w:val="20"/>
                <w:szCs w:val="20"/>
              </w:rPr>
            </w:pPr>
            <w:r w:rsidRPr="002C2515">
              <w:rPr>
                <w:rFonts w:cs="Calibri"/>
                <w:sz w:val="20"/>
                <w:szCs w:val="20"/>
              </w:rPr>
              <w:t>zobowiązań finansowych</w:t>
            </w:r>
          </w:p>
        </w:tc>
        <w:tc>
          <w:tcPr>
            <w:tcW w:w="4606" w:type="dxa"/>
            <w:tcBorders>
              <w:top w:val="single" w:sz="4" w:space="0" w:color="auto"/>
              <w:left w:val="single" w:sz="4" w:space="0" w:color="auto"/>
              <w:bottom w:val="single" w:sz="4" w:space="0" w:color="auto"/>
              <w:right w:val="single" w:sz="4" w:space="0" w:color="auto"/>
            </w:tcBorders>
          </w:tcPr>
          <w:p w:rsidR="009372A9" w:rsidRPr="002C2515" w:rsidRDefault="009372A9" w:rsidP="00974186">
            <w:pPr>
              <w:rPr>
                <w:rFonts w:cs="Calibri"/>
                <w:sz w:val="20"/>
                <w:szCs w:val="20"/>
              </w:rPr>
            </w:pPr>
          </w:p>
        </w:tc>
      </w:tr>
      <w:tr w:rsidR="009372A9" w:rsidRPr="002C2515" w:rsidTr="00974186">
        <w:tc>
          <w:tcPr>
            <w:tcW w:w="4606" w:type="dxa"/>
            <w:tcBorders>
              <w:top w:val="single" w:sz="4" w:space="0" w:color="auto"/>
              <w:left w:val="single" w:sz="4" w:space="0" w:color="auto"/>
              <w:bottom w:val="single" w:sz="4" w:space="0" w:color="auto"/>
              <w:right w:val="single" w:sz="4" w:space="0" w:color="auto"/>
            </w:tcBorders>
            <w:vAlign w:val="center"/>
          </w:tcPr>
          <w:p w:rsidR="009372A9" w:rsidRPr="002C2515" w:rsidRDefault="009372A9" w:rsidP="00974186">
            <w:pPr>
              <w:spacing w:after="0" w:line="240" w:lineRule="auto"/>
              <w:rPr>
                <w:rFonts w:cs="Calibri"/>
                <w:sz w:val="20"/>
                <w:szCs w:val="20"/>
              </w:rPr>
            </w:pPr>
            <w:r w:rsidRPr="002C2515">
              <w:rPr>
                <w:rFonts w:cs="Calibri"/>
                <w:sz w:val="20"/>
                <w:szCs w:val="20"/>
              </w:rPr>
              <w:t xml:space="preserve">Osoba odpowiedzialna za nadzór </w:t>
            </w:r>
          </w:p>
          <w:p w:rsidR="009372A9" w:rsidRPr="002C2515" w:rsidRDefault="009372A9" w:rsidP="00974186">
            <w:pPr>
              <w:spacing w:after="0" w:line="240" w:lineRule="auto"/>
              <w:rPr>
                <w:rFonts w:cs="Calibri"/>
                <w:sz w:val="20"/>
                <w:szCs w:val="20"/>
              </w:rPr>
            </w:pPr>
            <w:r w:rsidRPr="002C2515">
              <w:rPr>
                <w:rFonts w:cs="Calibri"/>
                <w:sz w:val="20"/>
                <w:szCs w:val="20"/>
              </w:rPr>
              <w:t>merytoryczny nad realizacją zamówienia</w:t>
            </w:r>
          </w:p>
          <w:p w:rsidR="009372A9" w:rsidRPr="002C2515" w:rsidRDefault="009372A9" w:rsidP="00974186">
            <w:pPr>
              <w:spacing w:after="0" w:line="240" w:lineRule="auto"/>
              <w:rPr>
                <w:rFonts w:cs="Calibri"/>
                <w:b/>
                <w:sz w:val="20"/>
                <w:szCs w:val="20"/>
              </w:rPr>
            </w:pPr>
            <w:r w:rsidRPr="002C2515">
              <w:rPr>
                <w:rFonts w:cs="Calibri"/>
                <w:b/>
                <w:sz w:val="20"/>
                <w:szCs w:val="20"/>
              </w:rPr>
              <w:t>Tel. kontaktowy</w:t>
            </w:r>
          </w:p>
        </w:tc>
        <w:tc>
          <w:tcPr>
            <w:tcW w:w="4606" w:type="dxa"/>
            <w:tcBorders>
              <w:top w:val="single" w:sz="4" w:space="0" w:color="auto"/>
              <w:left w:val="single" w:sz="4" w:space="0" w:color="auto"/>
              <w:bottom w:val="single" w:sz="4" w:space="0" w:color="auto"/>
              <w:right w:val="single" w:sz="4" w:space="0" w:color="auto"/>
            </w:tcBorders>
          </w:tcPr>
          <w:p w:rsidR="009372A9" w:rsidRPr="002C2515" w:rsidRDefault="009372A9" w:rsidP="00974186">
            <w:pPr>
              <w:rPr>
                <w:rFonts w:cs="Calibri"/>
                <w:sz w:val="20"/>
                <w:szCs w:val="20"/>
              </w:rPr>
            </w:pPr>
          </w:p>
        </w:tc>
      </w:tr>
      <w:tr w:rsidR="009372A9" w:rsidRPr="002C2515" w:rsidTr="00974186">
        <w:trPr>
          <w:trHeight w:val="981"/>
        </w:trPr>
        <w:tc>
          <w:tcPr>
            <w:tcW w:w="4606" w:type="dxa"/>
            <w:tcBorders>
              <w:top w:val="single" w:sz="4" w:space="0" w:color="auto"/>
              <w:left w:val="single" w:sz="4" w:space="0" w:color="auto"/>
              <w:bottom w:val="single" w:sz="4" w:space="0" w:color="auto"/>
              <w:right w:val="single" w:sz="4" w:space="0" w:color="auto"/>
            </w:tcBorders>
            <w:vAlign w:val="center"/>
          </w:tcPr>
          <w:p w:rsidR="009372A9" w:rsidRPr="002C2515" w:rsidRDefault="009372A9" w:rsidP="00974186">
            <w:pPr>
              <w:rPr>
                <w:rFonts w:cs="Calibri"/>
                <w:sz w:val="20"/>
                <w:szCs w:val="20"/>
              </w:rPr>
            </w:pPr>
            <w:r w:rsidRPr="002C2515">
              <w:rPr>
                <w:rFonts w:cs="Calibri"/>
                <w:sz w:val="20"/>
                <w:szCs w:val="20"/>
              </w:rPr>
              <w:t>Polisa OC</w:t>
            </w:r>
          </w:p>
        </w:tc>
        <w:tc>
          <w:tcPr>
            <w:tcW w:w="4606" w:type="dxa"/>
            <w:tcBorders>
              <w:top w:val="single" w:sz="4" w:space="0" w:color="auto"/>
              <w:left w:val="single" w:sz="4" w:space="0" w:color="auto"/>
              <w:bottom w:val="single" w:sz="4" w:space="0" w:color="auto"/>
              <w:right w:val="single" w:sz="4" w:space="0" w:color="auto"/>
            </w:tcBorders>
          </w:tcPr>
          <w:p w:rsidR="009372A9" w:rsidRPr="002C2515" w:rsidRDefault="009372A9" w:rsidP="00974186">
            <w:pPr>
              <w:spacing w:after="0" w:line="480" w:lineRule="auto"/>
              <w:rPr>
                <w:rFonts w:cs="Calibri"/>
                <w:sz w:val="20"/>
                <w:szCs w:val="20"/>
              </w:rPr>
            </w:pPr>
            <w:r w:rsidRPr="002C2515">
              <w:rPr>
                <w:rFonts w:cs="Calibri"/>
                <w:sz w:val="20"/>
                <w:szCs w:val="20"/>
              </w:rPr>
              <w:t>Okres obowiązywania od…………do………..</w:t>
            </w:r>
          </w:p>
          <w:p w:rsidR="009372A9" w:rsidRPr="002C2515" w:rsidRDefault="009372A9" w:rsidP="00974186">
            <w:pPr>
              <w:spacing w:after="0" w:line="480" w:lineRule="auto"/>
              <w:rPr>
                <w:rFonts w:cs="Calibri"/>
                <w:sz w:val="20"/>
                <w:szCs w:val="20"/>
              </w:rPr>
            </w:pPr>
            <w:r w:rsidRPr="002C2515">
              <w:rPr>
                <w:rFonts w:cs="Calibri"/>
                <w:sz w:val="20"/>
                <w:szCs w:val="20"/>
              </w:rPr>
              <w:t>Suma gwarancyjna…………………………….</w:t>
            </w:r>
          </w:p>
        </w:tc>
      </w:tr>
      <w:tr w:rsidR="009372A9" w:rsidRPr="002C2515" w:rsidTr="00974186">
        <w:tc>
          <w:tcPr>
            <w:tcW w:w="9212" w:type="dxa"/>
            <w:gridSpan w:val="2"/>
            <w:tcBorders>
              <w:top w:val="single" w:sz="4" w:space="0" w:color="auto"/>
              <w:left w:val="single" w:sz="4" w:space="0" w:color="auto"/>
              <w:bottom w:val="single" w:sz="4" w:space="0" w:color="auto"/>
              <w:right w:val="single" w:sz="4" w:space="0" w:color="auto"/>
            </w:tcBorders>
            <w:vAlign w:val="center"/>
          </w:tcPr>
          <w:p w:rsidR="009372A9" w:rsidRPr="002C2515" w:rsidRDefault="009372A9" w:rsidP="00974186">
            <w:pPr>
              <w:rPr>
                <w:rFonts w:cs="Calibri"/>
                <w:sz w:val="20"/>
                <w:szCs w:val="20"/>
              </w:rPr>
            </w:pPr>
            <w:r w:rsidRPr="002C2515">
              <w:rPr>
                <w:rFonts w:cs="Calibri"/>
                <w:sz w:val="20"/>
                <w:szCs w:val="20"/>
              </w:rPr>
              <w:t>NIP</w:t>
            </w:r>
          </w:p>
        </w:tc>
      </w:tr>
      <w:tr w:rsidR="009372A9" w:rsidRPr="002C2515" w:rsidTr="00974186">
        <w:tc>
          <w:tcPr>
            <w:tcW w:w="9212" w:type="dxa"/>
            <w:gridSpan w:val="2"/>
            <w:tcBorders>
              <w:top w:val="single" w:sz="4" w:space="0" w:color="auto"/>
              <w:left w:val="single" w:sz="4" w:space="0" w:color="auto"/>
              <w:bottom w:val="single" w:sz="4" w:space="0" w:color="auto"/>
              <w:right w:val="single" w:sz="4" w:space="0" w:color="auto"/>
            </w:tcBorders>
            <w:vAlign w:val="center"/>
          </w:tcPr>
          <w:p w:rsidR="009372A9" w:rsidRPr="002C2515" w:rsidRDefault="009372A9" w:rsidP="00974186">
            <w:pPr>
              <w:rPr>
                <w:rFonts w:cs="Calibri"/>
                <w:sz w:val="20"/>
                <w:szCs w:val="20"/>
              </w:rPr>
            </w:pPr>
            <w:r w:rsidRPr="002C2515">
              <w:rPr>
                <w:rFonts w:cs="Calibri"/>
                <w:sz w:val="20"/>
                <w:szCs w:val="20"/>
              </w:rPr>
              <w:t>REGON</w:t>
            </w:r>
          </w:p>
        </w:tc>
      </w:tr>
      <w:tr w:rsidR="009372A9" w:rsidRPr="002C2515" w:rsidTr="00974186">
        <w:tc>
          <w:tcPr>
            <w:tcW w:w="9212" w:type="dxa"/>
            <w:gridSpan w:val="2"/>
            <w:tcBorders>
              <w:top w:val="single" w:sz="4" w:space="0" w:color="auto"/>
              <w:left w:val="single" w:sz="4" w:space="0" w:color="auto"/>
              <w:bottom w:val="single" w:sz="4" w:space="0" w:color="auto"/>
              <w:right w:val="single" w:sz="4" w:space="0" w:color="auto"/>
            </w:tcBorders>
            <w:vAlign w:val="center"/>
          </w:tcPr>
          <w:p w:rsidR="009372A9" w:rsidRPr="002C2515" w:rsidRDefault="009372A9" w:rsidP="00974186">
            <w:pPr>
              <w:rPr>
                <w:rFonts w:cs="Calibri"/>
                <w:sz w:val="20"/>
                <w:szCs w:val="20"/>
              </w:rPr>
            </w:pPr>
            <w:r w:rsidRPr="002C2515">
              <w:rPr>
                <w:rFonts w:cs="Calibri"/>
                <w:sz w:val="20"/>
                <w:szCs w:val="20"/>
              </w:rPr>
              <w:t>KRS</w:t>
            </w:r>
          </w:p>
        </w:tc>
      </w:tr>
      <w:tr w:rsidR="009372A9" w:rsidRPr="002C2515" w:rsidTr="00974186">
        <w:trPr>
          <w:trHeight w:val="795"/>
        </w:trPr>
        <w:tc>
          <w:tcPr>
            <w:tcW w:w="9212" w:type="dxa"/>
            <w:gridSpan w:val="2"/>
            <w:tcBorders>
              <w:top w:val="single" w:sz="4" w:space="0" w:color="auto"/>
              <w:left w:val="single" w:sz="4" w:space="0" w:color="auto"/>
              <w:bottom w:val="single" w:sz="4" w:space="0" w:color="auto"/>
              <w:right w:val="single" w:sz="4" w:space="0" w:color="auto"/>
            </w:tcBorders>
          </w:tcPr>
          <w:p w:rsidR="009372A9" w:rsidRPr="002C2515" w:rsidRDefault="009372A9" w:rsidP="00974186">
            <w:pPr>
              <w:spacing w:after="0" w:line="240" w:lineRule="auto"/>
              <w:rPr>
                <w:rFonts w:cs="Calibri"/>
                <w:sz w:val="20"/>
                <w:szCs w:val="20"/>
              </w:rPr>
            </w:pPr>
            <w:r w:rsidRPr="002C2515">
              <w:rPr>
                <w:rFonts w:cs="Calibri"/>
                <w:sz w:val="20"/>
                <w:szCs w:val="20"/>
              </w:rPr>
              <w:t>Nr wpisu do rejestru podmiotów wykonujących działalność leczniczą:</w:t>
            </w:r>
          </w:p>
        </w:tc>
      </w:tr>
      <w:tr w:rsidR="009372A9" w:rsidRPr="002C2515" w:rsidTr="00974186">
        <w:trPr>
          <w:trHeight w:val="707"/>
        </w:trPr>
        <w:tc>
          <w:tcPr>
            <w:tcW w:w="9212" w:type="dxa"/>
            <w:gridSpan w:val="2"/>
            <w:tcBorders>
              <w:top w:val="single" w:sz="4" w:space="0" w:color="auto"/>
              <w:left w:val="single" w:sz="4" w:space="0" w:color="auto"/>
              <w:bottom w:val="single" w:sz="4" w:space="0" w:color="auto"/>
              <w:right w:val="single" w:sz="4" w:space="0" w:color="auto"/>
            </w:tcBorders>
          </w:tcPr>
          <w:p w:rsidR="009372A9" w:rsidRPr="002C2515" w:rsidRDefault="009372A9" w:rsidP="00974186">
            <w:pPr>
              <w:rPr>
                <w:rFonts w:cs="Calibri"/>
                <w:sz w:val="20"/>
                <w:szCs w:val="20"/>
              </w:rPr>
            </w:pPr>
            <w:r w:rsidRPr="002C2515">
              <w:rPr>
                <w:rFonts w:cs="Calibri"/>
                <w:sz w:val="20"/>
                <w:szCs w:val="20"/>
              </w:rPr>
              <w:t>Nazwa banku, numer konta</w:t>
            </w:r>
          </w:p>
        </w:tc>
      </w:tr>
      <w:tr w:rsidR="009372A9" w:rsidRPr="002C2515" w:rsidTr="00974186">
        <w:trPr>
          <w:trHeight w:val="833"/>
        </w:trPr>
        <w:tc>
          <w:tcPr>
            <w:tcW w:w="9212" w:type="dxa"/>
            <w:gridSpan w:val="2"/>
            <w:tcBorders>
              <w:top w:val="single" w:sz="4" w:space="0" w:color="auto"/>
              <w:left w:val="single" w:sz="4" w:space="0" w:color="auto"/>
              <w:bottom w:val="single" w:sz="4" w:space="0" w:color="auto"/>
              <w:right w:val="single" w:sz="4" w:space="0" w:color="auto"/>
            </w:tcBorders>
          </w:tcPr>
          <w:p w:rsidR="009372A9" w:rsidRPr="002C2515" w:rsidRDefault="009372A9" w:rsidP="00974186">
            <w:pPr>
              <w:rPr>
                <w:rFonts w:cs="Calibri"/>
                <w:sz w:val="20"/>
                <w:szCs w:val="20"/>
              </w:rPr>
            </w:pPr>
            <w:r>
              <w:rPr>
                <w:rFonts w:cs="Calibri"/>
                <w:sz w:val="20"/>
                <w:szCs w:val="20"/>
              </w:rPr>
              <w:t>Miejsce realizacji Programu</w:t>
            </w:r>
          </w:p>
        </w:tc>
      </w:tr>
    </w:tbl>
    <w:p w:rsidR="009372A9" w:rsidRPr="00BC2123" w:rsidRDefault="009372A9" w:rsidP="009372A9">
      <w:pPr>
        <w:spacing w:after="0" w:line="240" w:lineRule="auto"/>
        <w:rPr>
          <w:rFonts w:ascii="Times New Roman" w:hAnsi="Times New Roman"/>
          <w:b/>
        </w:rPr>
      </w:pPr>
    </w:p>
    <w:p w:rsidR="009372A9" w:rsidRDefault="009372A9" w:rsidP="009372A9">
      <w:pPr>
        <w:spacing w:after="0" w:line="240" w:lineRule="auto"/>
        <w:rPr>
          <w:rFonts w:cs="Calibri"/>
          <w:b/>
          <w:sz w:val="20"/>
          <w:szCs w:val="20"/>
        </w:rPr>
      </w:pPr>
    </w:p>
    <w:p w:rsidR="009372A9" w:rsidRPr="002C2515" w:rsidRDefault="009372A9" w:rsidP="009372A9">
      <w:pPr>
        <w:spacing w:after="0" w:line="240" w:lineRule="auto"/>
        <w:rPr>
          <w:rFonts w:cs="Calibri"/>
          <w:b/>
          <w:sz w:val="20"/>
          <w:szCs w:val="20"/>
        </w:rPr>
      </w:pPr>
      <w:r w:rsidRPr="002C2515">
        <w:rPr>
          <w:rFonts w:cs="Calibri"/>
          <w:b/>
          <w:sz w:val="20"/>
          <w:szCs w:val="20"/>
        </w:rPr>
        <w:t>II. Przewidywany okres realizacji zamówienia:</w:t>
      </w:r>
    </w:p>
    <w:p w:rsidR="009372A9" w:rsidRPr="002C2515" w:rsidRDefault="009372A9" w:rsidP="009372A9">
      <w:pPr>
        <w:tabs>
          <w:tab w:val="left" w:pos="6489"/>
        </w:tabs>
        <w:spacing w:after="0" w:line="240" w:lineRule="auto"/>
        <w:rPr>
          <w:rFonts w:cs="Calibri"/>
          <w:sz w:val="20"/>
          <w:szCs w:val="20"/>
        </w:rPr>
      </w:pPr>
      <w:r w:rsidRPr="002C2515">
        <w:rPr>
          <w:rFonts w:cs="Calibri"/>
          <w:sz w:val="20"/>
          <w:szCs w:val="20"/>
        </w:rPr>
        <w:t xml:space="preserve">Od dnia ……………………2024 r. do dnia </w:t>
      </w:r>
      <w:r>
        <w:rPr>
          <w:rFonts w:cs="Calibri"/>
          <w:sz w:val="20"/>
          <w:szCs w:val="20"/>
        </w:rPr>
        <w:t>30.11.</w:t>
      </w:r>
      <w:r w:rsidRPr="002C2515">
        <w:rPr>
          <w:rFonts w:cs="Calibri"/>
          <w:sz w:val="20"/>
          <w:szCs w:val="20"/>
        </w:rPr>
        <w:t>2024 r.</w:t>
      </w:r>
      <w:r w:rsidRPr="002C2515">
        <w:rPr>
          <w:rFonts w:cs="Calibri"/>
          <w:sz w:val="20"/>
          <w:szCs w:val="20"/>
        </w:rPr>
        <w:tab/>
      </w:r>
    </w:p>
    <w:p w:rsidR="009372A9" w:rsidRPr="002C2515" w:rsidRDefault="009372A9" w:rsidP="009372A9">
      <w:pPr>
        <w:tabs>
          <w:tab w:val="left" w:pos="6489"/>
        </w:tabs>
        <w:spacing w:after="0" w:line="240" w:lineRule="auto"/>
        <w:rPr>
          <w:rFonts w:cs="Calibri"/>
          <w:sz w:val="20"/>
          <w:szCs w:val="20"/>
        </w:rPr>
      </w:pPr>
    </w:p>
    <w:p w:rsidR="009372A9" w:rsidRPr="002C2515" w:rsidRDefault="009372A9" w:rsidP="009372A9">
      <w:pPr>
        <w:tabs>
          <w:tab w:val="left" w:pos="6489"/>
        </w:tabs>
        <w:spacing w:after="0" w:line="240" w:lineRule="auto"/>
        <w:rPr>
          <w:rFonts w:cs="Calibri"/>
          <w:sz w:val="20"/>
          <w:szCs w:val="20"/>
        </w:rPr>
      </w:pPr>
      <w:r w:rsidRPr="002C2515">
        <w:rPr>
          <w:rFonts w:cs="Calibri"/>
          <w:b/>
          <w:sz w:val="20"/>
          <w:szCs w:val="20"/>
        </w:rPr>
        <w:lastRenderedPageBreak/>
        <w:t>III. Liczba odbiorców</w:t>
      </w:r>
      <w:r w:rsidRPr="002C2515">
        <w:rPr>
          <w:rFonts w:cs="Calibri"/>
          <w:sz w:val="20"/>
          <w:szCs w:val="20"/>
        </w:rPr>
        <w:t>:</w:t>
      </w:r>
    </w:p>
    <w:p w:rsidR="009372A9" w:rsidRPr="002C2515" w:rsidRDefault="009372A9" w:rsidP="009372A9">
      <w:pPr>
        <w:tabs>
          <w:tab w:val="left" w:pos="709"/>
        </w:tabs>
        <w:spacing w:after="0" w:line="240" w:lineRule="auto"/>
        <w:jc w:val="both"/>
        <w:rPr>
          <w:rFonts w:cs="Calibri"/>
          <w:sz w:val="20"/>
          <w:szCs w:val="20"/>
        </w:rPr>
      </w:pPr>
      <w:r w:rsidRPr="002C2515">
        <w:rPr>
          <w:rFonts w:cs="Calibri"/>
          <w:sz w:val="20"/>
          <w:szCs w:val="20"/>
        </w:rPr>
        <w:t xml:space="preserve">Liczba dzieci 5-letnich objętych konsultacją wraz z badaniami jest </w:t>
      </w:r>
      <w:r w:rsidRPr="002C2515">
        <w:rPr>
          <w:rFonts w:cs="Calibri"/>
          <w:sz w:val="20"/>
          <w:szCs w:val="20"/>
          <w:u w:val="single"/>
        </w:rPr>
        <w:t>nie większa/ równa</w:t>
      </w:r>
      <w:r w:rsidRPr="002C2515">
        <w:rPr>
          <w:rStyle w:val="Odwoanieprzypisudolnego"/>
          <w:rFonts w:cs="Calibri"/>
          <w:sz w:val="20"/>
          <w:szCs w:val="20"/>
        </w:rPr>
        <w:footnoteReference w:id="2"/>
      </w:r>
      <w:r w:rsidRPr="002C2515">
        <w:rPr>
          <w:rFonts w:cs="Calibri"/>
          <w:sz w:val="20"/>
          <w:szCs w:val="20"/>
        </w:rPr>
        <w:t xml:space="preserve"> liczbie rodziców/opiekunów prawnych  którzy skorzystają z edukacji bezpośredniej i wynosi ……………… dzieci </w:t>
      </w:r>
      <w:r>
        <w:rPr>
          <w:rFonts w:cs="Calibri"/>
          <w:sz w:val="20"/>
          <w:szCs w:val="20"/>
        </w:rPr>
        <w:t>oraz </w:t>
      </w:r>
      <w:r w:rsidRPr="002C2515">
        <w:rPr>
          <w:rFonts w:cs="Calibri"/>
          <w:sz w:val="20"/>
          <w:szCs w:val="20"/>
        </w:rPr>
        <w:t>……………. ich rodziców/opiekunów prawnych.</w:t>
      </w:r>
    </w:p>
    <w:p w:rsidR="009372A9" w:rsidRPr="002C2515" w:rsidRDefault="009372A9" w:rsidP="009372A9">
      <w:pPr>
        <w:spacing w:after="0" w:line="240" w:lineRule="auto"/>
        <w:rPr>
          <w:rFonts w:cs="Calibri"/>
          <w:sz w:val="20"/>
          <w:szCs w:val="20"/>
        </w:rPr>
      </w:pPr>
    </w:p>
    <w:p w:rsidR="009372A9" w:rsidRPr="002C2515" w:rsidRDefault="009372A9" w:rsidP="009372A9">
      <w:pPr>
        <w:spacing w:after="0" w:line="240" w:lineRule="auto"/>
        <w:rPr>
          <w:rFonts w:cs="Calibri"/>
          <w:b/>
          <w:sz w:val="20"/>
          <w:szCs w:val="20"/>
        </w:rPr>
      </w:pPr>
      <w:r>
        <w:rPr>
          <w:rFonts w:cs="Calibri"/>
          <w:b/>
          <w:sz w:val="20"/>
          <w:szCs w:val="20"/>
        </w:rPr>
        <w:t>I</w:t>
      </w:r>
      <w:r w:rsidRPr="002C2515">
        <w:rPr>
          <w:rFonts w:cs="Calibri"/>
          <w:b/>
          <w:sz w:val="20"/>
          <w:szCs w:val="20"/>
        </w:rPr>
        <w:t xml:space="preserve">V. Harmonogram działań w </w:t>
      </w:r>
      <w:r>
        <w:rPr>
          <w:rFonts w:cs="Calibri"/>
          <w:b/>
          <w:sz w:val="20"/>
          <w:szCs w:val="20"/>
        </w:rPr>
        <w:t>zakresie realizacji Programu</w:t>
      </w:r>
      <w:r w:rsidRPr="002C2515">
        <w:rPr>
          <w:rFonts w:cs="Calibri"/>
          <w:b/>
          <w:sz w:val="20"/>
          <w:szCs w:val="20"/>
        </w:rPr>
        <w:t>:</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916"/>
        <w:gridCol w:w="2146"/>
      </w:tblGrid>
      <w:tr w:rsidR="009372A9" w:rsidRPr="002C2515" w:rsidTr="00974186">
        <w:tc>
          <w:tcPr>
            <w:tcW w:w="6946" w:type="dxa"/>
            <w:tcBorders>
              <w:bottom w:val="single" w:sz="12" w:space="0" w:color="666666"/>
            </w:tcBorders>
            <w:shd w:val="clear" w:color="auto" w:fill="auto"/>
            <w:vAlign w:val="center"/>
          </w:tcPr>
          <w:p w:rsidR="009372A9" w:rsidRPr="002C2515" w:rsidRDefault="009372A9" w:rsidP="00974186">
            <w:pPr>
              <w:pStyle w:val="Akapitzlist"/>
              <w:spacing w:after="0" w:line="240" w:lineRule="auto"/>
              <w:ind w:left="0"/>
              <w:jc w:val="center"/>
              <w:rPr>
                <w:rFonts w:cs="Calibri"/>
                <w:b/>
                <w:bCs/>
                <w:sz w:val="20"/>
                <w:szCs w:val="20"/>
              </w:rPr>
            </w:pPr>
            <w:r w:rsidRPr="002C2515">
              <w:rPr>
                <w:rFonts w:cs="Calibri"/>
                <w:b/>
                <w:bCs/>
                <w:sz w:val="20"/>
                <w:szCs w:val="20"/>
              </w:rPr>
              <w:t>Rodzaj działania</w:t>
            </w:r>
          </w:p>
        </w:tc>
        <w:tc>
          <w:tcPr>
            <w:tcW w:w="2268" w:type="dxa"/>
            <w:tcBorders>
              <w:bottom w:val="single" w:sz="12" w:space="0" w:color="666666"/>
            </w:tcBorders>
            <w:shd w:val="clear" w:color="auto" w:fill="auto"/>
            <w:vAlign w:val="center"/>
          </w:tcPr>
          <w:p w:rsidR="009372A9" w:rsidRPr="002C2515" w:rsidRDefault="009372A9" w:rsidP="00974186">
            <w:pPr>
              <w:pStyle w:val="Akapitzlist"/>
              <w:spacing w:after="0" w:line="240" w:lineRule="auto"/>
              <w:ind w:left="0"/>
              <w:jc w:val="center"/>
              <w:rPr>
                <w:rFonts w:cs="Calibri"/>
                <w:b/>
                <w:bCs/>
                <w:sz w:val="20"/>
                <w:szCs w:val="20"/>
              </w:rPr>
            </w:pPr>
            <w:r w:rsidRPr="002C2515">
              <w:rPr>
                <w:rFonts w:cs="Calibri"/>
                <w:b/>
                <w:bCs/>
                <w:sz w:val="20"/>
                <w:szCs w:val="20"/>
              </w:rPr>
              <w:t>Termin wykonania</w:t>
            </w:r>
          </w:p>
          <w:p w:rsidR="009372A9" w:rsidRPr="002C2515" w:rsidRDefault="009372A9" w:rsidP="00974186">
            <w:pPr>
              <w:pStyle w:val="Akapitzlist"/>
              <w:spacing w:after="0" w:line="240" w:lineRule="auto"/>
              <w:ind w:left="0"/>
              <w:jc w:val="center"/>
              <w:rPr>
                <w:rFonts w:cs="Calibri"/>
                <w:b/>
                <w:bCs/>
                <w:sz w:val="20"/>
                <w:szCs w:val="20"/>
              </w:rPr>
            </w:pPr>
            <w:r w:rsidRPr="002C2515">
              <w:rPr>
                <w:rFonts w:cs="Calibri"/>
                <w:b/>
                <w:bCs/>
                <w:sz w:val="20"/>
                <w:szCs w:val="20"/>
              </w:rPr>
              <w:t>(wskazać dzień</w:t>
            </w:r>
          </w:p>
          <w:p w:rsidR="009372A9" w:rsidRPr="002C2515" w:rsidRDefault="009372A9" w:rsidP="00974186">
            <w:pPr>
              <w:pStyle w:val="Akapitzlist"/>
              <w:spacing w:after="0" w:line="240" w:lineRule="auto"/>
              <w:ind w:left="0"/>
              <w:jc w:val="center"/>
              <w:rPr>
                <w:rFonts w:cs="Calibri"/>
                <w:b/>
                <w:bCs/>
                <w:sz w:val="20"/>
                <w:szCs w:val="20"/>
              </w:rPr>
            </w:pPr>
            <w:r w:rsidRPr="002C2515">
              <w:rPr>
                <w:rFonts w:cs="Calibri"/>
                <w:b/>
                <w:bCs/>
                <w:sz w:val="20"/>
                <w:szCs w:val="20"/>
              </w:rPr>
              <w:t>np.30.11.2024 r.)</w:t>
            </w:r>
          </w:p>
        </w:tc>
      </w:tr>
      <w:tr w:rsidR="009372A9" w:rsidRPr="002C2515" w:rsidTr="00974186">
        <w:tc>
          <w:tcPr>
            <w:tcW w:w="6946" w:type="dxa"/>
            <w:shd w:val="clear" w:color="auto" w:fill="auto"/>
          </w:tcPr>
          <w:p w:rsidR="009372A9" w:rsidRPr="006E1F87" w:rsidRDefault="009372A9" w:rsidP="009372A9">
            <w:pPr>
              <w:pStyle w:val="Akapitzlist"/>
              <w:numPr>
                <w:ilvl w:val="0"/>
                <w:numId w:val="24"/>
              </w:numPr>
              <w:spacing w:before="100" w:beforeAutospacing="1" w:after="0" w:afterAutospacing="1" w:line="240" w:lineRule="auto"/>
              <w:ind w:left="345"/>
              <w:jc w:val="both"/>
              <w:rPr>
                <w:rFonts w:asciiTheme="minorHAnsi" w:hAnsiTheme="minorHAnsi" w:cstheme="minorHAnsi"/>
                <w:bCs/>
                <w:sz w:val="20"/>
                <w:szCs w:val="20"/>
              </w:rPr>
            </w:pPr>
            <w:r w:rsidRPr="006E1F87">
              <w:rPr>
                <w:rFonts w:asciiTheme="minorHAnsi" w:hAnsiTheme="minorHAnsi" w:cstheme="minorHAnsi"/>
                <w:bCs/>
                <w:sz w:val="20"/>
                <w:szCs w:val="20"/>
              </w:rPr>
              <w:t>Oprac</w:t>
            </w:r>
            <w:r>
              <w:rPr>
                <w:rFonts w:asciiTheme="minorHAnsi" w:hAnsiTheme="minorHAnsi" w:cstheme="minorHAnsi"/>
                <w:bCs/>
                <w:sz w:val="20"/>
                <w:szCs w:val="20"/>
              </w:rPr>
              <w:t>owanie harmonogramu realizacji P</w:t>
            </w:r>
            <w:r w:rsidRPr="006E1F87">
              <w:rPr>
                <w:rFonts w:asciiTheme="minorHAnsi" w:hAnsiTheme="minorHAnsi" w:cstheme="minorHAnsi"/>
                <w:bCs/>
                <w:sz w:val="20"/>
                <w:szCs w:val="20"/>
              </w:rPr>
              <w:t>rogramu</w:t>
            </w:r>
          </w:p>
        </w:tc>
        <w:tc>
          <w:tcPr>
            <w:tcW w:w="2268" w:type="dxa"/>
            <w:shd w:val="clear" w:color="auto" w:fill="auto"/>
          </w:tcPr>
          <w:p w:rsidR="009372A9" w:rsidRPr="002C2515" w:rsidRDefault="009372A9" w:rsidP="00974186">
            <w:pPr>
              <w:pStyle w:val="Akapitzlist"/>
              <w:spacing w:after="0" w:line="240" w:lineRule="auto"/>
              <w:ind w:left="0"/>
              <w:rPr>
                <w:rFonts w:cs="Calibri"/>
                <w:sz w:val="20"/>
                <w:szCs w:val="20"/>
              </w:rPr>
            </w:pPr>
          </w:p>
        </w:tc>
      </w:tr>
      <w:tr w:rsidR="009372A9" w:rsidRPr="002C2515" w:rsidTr="00974186">
        <w:tc>
          <w:tcPr>
            <w:tcW w:w="6946" w:type="dxa"/>
            <w:shd w:val="clear" w:color="auto" w:fill="auto"/>
          </w:tcPr>
          <w:p w:rsidR="009372A9" w:rsidRPr="006E1F87" w:rsidRDefault="009372A9" w:rsidP="009372A9">
            <w:pPr>
              <w:pStyle w:val="Akapitzlist"/>
              <w:numPr>
                <w:ilvl w:val="0"/>
                <w:numId w:val="24"/>
              </w:numPr>
              <w:spacing w:after="0" w:line="240" w:lineRule="auto"/>
              <w:ind w:left="345" w:hanging="357"/>
              <w:jc w:val="both"/>
              <w:rPr>
                <w:rFonts w:asciiTheme="minorHAnsi" w:hAnsiTheme="minorHAnsi" w:cstheme="minorHAnsi"/>
                <w:bCs/>
                <w:sz w:val="20"/>
                <w:szCs w:val="20"/>
              </w:rPr>
            </w:pPr>
            <w:r w:rsidRPr="006E1F87">
              <w:rPr>
                <w:rFonts w:asciiTheme="minorHAnsi" w:hAnsiTheme="minorHAnsi" w:cstheme="minorHAnsi"/>
                <w:bCs/>
                <w:sz w:val="20"/>
                <w:szCs w:val="20"/>
              </w:rPr>
              <w:t>Opracowanie merytoryczne oraz druku materiałów:</w:t>
            </w:r>
          </w:p>
          <w:p w:rsidR="009372A9" w:rsidRPr="006E1F87" w:rsidRDefault="009372A9" w:rsidP="009372A9">
            <w:pPr>
              <w:pStyle w:val="Akapitzlist"/>
              <w:numPr>
                <w:ilvl w:val="1"/>
                <w:numId w:val="29"/>
              </w:numPr>
              <w:spacing w:after="0" w:line="240" w:lineRule="auto"/>
              <w:ind w:hanging="357"/>
              <w:jc w:val="both"/>
              <w:rPr>
                <w:rFonts w:asciiTheme="minorHAnsi" w:hAnsiTheme="minorHAnsi" w:cstheme="minorHAnsi"/>
                <w:bCs/>
                <w:sz w:val="20"/>
                <w:szCs w:val="20"/>
              </w:rPr>
            </w:pPr>
            <w:r w:rsidRPr="006E1F87">
              <w:rPr>
                <w:rFonts w:asciiTheme="minorHAnsi" w:hAnsiTheme="minorHAnsi" w:cstheme="minorHAnsi"/>
                <w:bCs/>
                <w:sz w:val="20"/>
                <w:szCs w:val="20"/>
              </w:rPr>
              <w:t>informacyjnych w liczbie ………. szt. plakatów o wymiarach……….,</w:t>
            </w:r>
          </w:p>
          <w:p w:rsidR="009372A9" w:rsidRPr="006E1F87" w:rsidRDefault="009372A9" w:rsidP="009372A9">
            <w:pPr>
              <w:pStyle w:val="Akapitzlist"/>
              <w:numPr>
                <w:ilvl w:val="1"/>
                <w:numId w:val="29"/>
              </w:numPr>
              <w:spacing w:after="0" w:line="240" w:lineRule="auto"/>
              <w:ind w:hanging="357"/>
              <w:jc w:val="both"/>
              <w:rPr>
                <w:rFonts w:asciiTheme="minorHAnsi" w:hAnsiTheme="minorHAnsi" w:cstheme="minorHAnsi"/>
                <w:bCs/>
                <w:sz w:val="20"/>
                <w:szCs w:val="20"/>
              </w:rPr>
            </w:pPr>
            <w:r w:rsidRPr="006E1F87">
              <w:rPr>
                <w:rFonts w:asciiTheme="minorHAnsi" w:hAnsiTheme="minorHAnsi" w:cstheme="minorHAnsi"/>
                <w:bCs/>
                <w:sz w:val="20"/>
                <w:szCs w:val="20"/>
              </w:rPr>
              <w:t xml:space="preserve">edukacyjnych </w:t>
            </w:r>
            <w:r w:rsidRPr="006E1F87">
              <w:rPr>
                <w:rFonts w:asciiTheme="minorHAnsi" w:hAnsiTheme="minorHAnsi" w:cstheme="minorHAnsi"/>
                <w:sz w:val="20"/>
                <w:szCs w:val="20"/>
              </w:rPr>
              <w:t>dot. wad wzroku, higieny oczu i dbałości o wzrok oraz profilaktyki chorób oczu</w:t>
            </w:r>
            <w:r w:rsidRPr="006E1F87">
              <w:rPr>
                <w:rFonts w:asciiTheme="minorHAnsi" w:hAnsiTheme="minorHAnsi" w:cstheme="minorHAnsi"/>
                <w:sz w:val="20"/>
              </w:rPr>
              <w:t xml:space="preserve"> </w:t>
            </w:r>
            <w:r w:rsidRPr="006E1F87">
              <w:rPr>
                <w:rFonts w:asciiTheme="minorHAnsi" w:hAnsiTheme="minorHAnsi" w:cstheme="minorHAnsi"/>
                <w:sz w:val="20"/>
                <w:szCs w:val="20"/>
              </w:rPr>
              <w:t>u dzieci w formie ……….. (np. ulotki/broszury) w liczbie ………. szt.</w:t>
            </w:r>
          </w:p>
        </w:tc>
        <w:tc>
          <w:tcPr>
            <w:tcW w:w="2268" w:type="dxa"/>
            <w:shd w:val="clear" w:color="auto" w:fill="auto"/>
          </w:tcPr>
          <w:p w:rsidR="009372A9" w:rsidRPr="002C2515" w:rsidRDefault="009372A9" w:rsidP="00974186">
            <w:pPr>
              <w:pStyle w:val="Akapitzlist"/>
              <w:spacing w:after="0" w:line="240" w:lineRule="auto"/>
              <w:ind w:left="0"/>
              <w:rPr>
                <w:rFonts w:cs="Calibri"/>
                <w:sz w:val="20"/>
                <w:szCs w:val="20"/>
              </w:rPr>
            </w:pPr>
          </w:p>
        </w:tc>
      </w:tr>
      <w:tr w:rsidR="009372A9" w:rsidRPr="002C2515" w:rsidTr="00974186">
        <w:tc>
          <w:tcPr>
            <w:tcW w:w="6946" w:type="dxa"/>
            <w:shd w:val="clear" w:color="auto" w:fill="auto"/>
          </w:tcPr>
          <w:p w:rsidR="009372A9" w:rsidRPr="006E1F87" w:rsidRDefault="009372A9" w:rsidP="009372A9">
            <w:pPr>
              <w:pStyle w:val="Akapitzlist"/>
              <w:numPr>
                <w:ilvl w:val="0"/>
                <w:numId w:val="24"/>
              </w:numPr>
              <w:spacing w:before="100" w:beforeAutospacing="1" w:after="0" w:afterAutospacing="1" w:line="240" w:lineRule="auto"/>
              <w:ind w:left="345"/>
              <w:jc w:val="both"/>
              <w:rPr>
                <w:rFonts w:asciiTheme="minorHAnsi" w:hAnsiTheme="minorHAnsi" w:cstheme="minorHAnsi"/>
                <w:bCs/>
                <w:sz w:val="20"/>
                <w:szCs w:val="20"/>
              </w:rPr>
            </w:pPr>
            <w:r w:rsidRPr="006E1F87">
              <w:rPr>
                <w:rFonts w:asciiTheme="minorHAnsi" w:hAnsiTheme="minorHAnsi" w:cstheme="minorHAnsi"/>
                <w:bCs/>
                <w:sz w:val="20"/>
                <w:szCs w:val="20"/>
              </w:rPr>
              <w:t>Rozdysponowanie materiałów informacyjnych – plakatów:</w:t>
            </w:r>
          </w:p>
          <w:p w:rsidR="009372A9" w:rsidRPr="006E1F87" w:rsidRDefault="009372A9" w:rsidP="009372A9">
            <w:pPr>
              <w:pStyle w:val="Akapitzlist"/>
              <w:numPr>
                <w:ilvl w:val="1"/>
                <w:numId w:val="24"/>
              </w:numPr>
              <w:spacing w:before="100" w:beforeAutospacing="1" w:after="0" w:afterAutospacing="1" w:line="240" w:lineRule="auto"/>
              <w:jc w:val="both"/>
              <w:rPr>
                <w:rFonts w:asciiTheme="minorHAnsi" w:hAnsiTheme="minorHAnsi" w:cstheme="minorHAnsi"/>
                <w:bCs/>
                <w:sz w:val="20"/>
                <w:szCs w:val="20"/>
              </w:rPr>
            </w:pPr>
            <w:r w:rsidRPr="006E1F87">
              <w:rPr>
                <w:rFonts w:asciiTheme="minorHAnsi" w:hAnsiTheme="minorHAnsi" w:cstheme="minorHAnsi"/>
                <w:bCs/>
                <w:sz w:val="20"/>
                <w:szCs w:val="20"/>
              </w:rPr>
              <w:t>Miejsca ich umieszczenia np. przystanki autobusowe, szkoły (wskazać jakie), itp. ……………………………………………………………………………….</w:t>
            </w:r>
          </w:p>
        </w:tc>
        <w:tc>
          <w:tcPr>
            <w:tcW w:w="2268" w:type="dxa"/>
            <w:shd w:val="clear" w:color="auto" w:fill="auto"/>
          </w:tcPr>
          <w:p w:rsidR="009372A9" w:rsidRPr="002C2515" w:rsidRDefault="009372A9" w:rsidP="00974186">
            <w:pPr>
              <w:pStyle w:val="Akapitzlist"/>
              <w:spacing w:after="0" w:line="240" w:lineRule="auto"/>
              <w:ind w:left="0"/>
              <w:rPr>
                <w:rFonts w:cs="Calibri"/>
                <w:sz w:val="20"/>
                <w:szCs w:val="20"/>
              </w:rPr>
            </w:pPr>
          </w:p>
        </w:tc>
      </w:tr>
      <w:tr w:rsidR="009372A9" w:rsidRPr="002C2515" w:rsidTr="00974186">
        <w:tc>
          <w:tcPr>
            <w:tcW w:w="6946" w:type="dxa"/>
            <w:shd w:val="clear" w:color="auto" w:fill="auto"/>
          </w:tcPr>
          <w:p w:rsidR="009372A9" w:rsidRPr="006E1F87" w:rsidRDefault="009372A9" w:rsidP="009372A9">
            <w:pPr>
              <w:pStyle w:val="Akapitzlist"/>
              <w:numPr>
                <w:ilvl w:val="0"/>
                <w:numId w:val="24"/>
              </w:numPr>
              <w:spacing w:before="100" w:beforeAutospacing="1" w:after="0" w:afterAutospacing="1" w:line="240" w:lineRule="auto"/>
              <w:ind w:left="345"/>
              <w:jc w:val="both"/>
              <w:rPr>
                <w:rFonts w:asciiTheme="minorHAnsi" w:hAnsiTheme="minorHAnsi" w:cstheme="minorHAnsi"/>
                <w:bCs/>
                <w:sz w:val="20"/>
                <w:szCs w:val="20"/>
              </w:rPr>
            </w:pPr>
            <w:r w:rsidRPr="006E1F87">
              <w:rPr>
                <w:rFonts w:asciiTheme="minorHAnsi" w:hAnsiTheme="minorHAnsi" w:cstheme="minorHAnsi"/>
                <w:bCs/>
                <w:sz w:val="20"/>
                <w:szCs w:val="20"/>
              </w:rPr>
              <w:t>Rozdysponowanie ulotek/broszur:</w:t>
            </w:r>
          </w:p>
          <w:p w:rsidR="009372A9" w:rsidRPr="006E1F87" w:rsidRDefault="009372A9" w:rsidP="009372A9">
            <w:pPr>
              <w:pStyle w:val="Akapitzlist"/>
              <w:numPr>
                <w:ilvl w:val="1"/>
                <w:numId w:val="24"/>
              </w:numPr>
              <w:spacing w:before="100" w:beforeAutospacing="1" w:after="0" w:afterAutospacing="1" w:line="240" w:lineRule="auto"/>
              <w:rPr>
                <w:rFonts w:asciiTheme="minorHAnsi" w:hAnsiTheme="minorHAnsi" w:cstheme="minorHAnsi"/>
                <w:bCs/>
                <w:sz w:val="20"/>
                <w:szCs w:val="20"/>
              </w:rPr>
            </w:pPr>
            <w:r w:rsidRPr="006E1F87">
              <w:rPr>
                <w:rFonts w:asciiTheme="minorHAnsi" w:hAnsiTheme="minorHAnsi" w:cstheme="minorHAnsi"/>
                <w:bCs/>
                <w:sz w:val="20"/>
                <w:szCs w:val="20"/>
              </w:rPr>
              <w:t>Miejsca oraz sposób ich rozdysponowania (np. przedszkola, podczas edukacji itp.)    ………………………………………………………………………………………………………………</w:t>
            </w:r>
          </w:p>
          <w:p w:rsidR="009372A9" w:rsidRPr="006E1F87" w:rsidRDefault="009372A9" w:rsidP="00974186">
            <w:pPr>
              <w:pStyle w:val="Akapitzlist"/>
              <w:spacing w:after="0" w:line="240" w:lineRule="auto"/>
              <w:rPr>
                <w:rFonts w:asciiTheme="minorHAnsi" w:hAnsiTheme="minorHAnsi" w:cstheme="minorHAnsi"/>
                <w:bCs/>
                <w:sz w:val="20"/>
                <w:szCs w:val="20"/>
              </w:rPr>
            </w:pPr>
            <w:r w:rsidRPr="006E1F87">
              <w:rPr>
                <w:rFonts w:asciiTheme="minorHAnsi" w:hAnsiTheme="minorHAnsi" w:cstheme="minorHAnsi"/>
                <w:bCs/>
                <w:sz w:val="20"/>
                <w:szCs w:val="20"/>
              </w:rPr>
              <w:t>Przykładową broszurę załączyć do formularza, zgodnie z cz. VI pkt. 4</w:t>
            </w:r>
          </w:p>
        </w:tc>
        <w:tc>
          <w:tcPr>
            <w:tcW w:w="2268" w:type="dxa"/>
            <w:shd w:val="clear" w:color="auto" w:fill="auto"/>
          </w:tcPr>
          <w:p w:rsidR="009372A9" w:rsidRPr="002C2515" w:rsidRDefault="009372A9" w:rsidP="00974186">
            <w:pPr>
              <w:pStyle w:val="Akapitzlist"/>
              <w:spacing w:after="0" w:line="240" w:lineRule="auto"/>
              <w:ind w:left="0"/>
              <w:rPr>
                <w:rFonts w:cs="Calibri"/>
                <w:sz w:val="20"/>
                <w:szCs w:val="20"/>
              </w:rPr>
            </w:pPr>
          </w:p>
        </w:tc>
      </w:tr>
      <w:tr w:rsidR="009372A9" w:rsidRPr="002C2515" w:rsidTr="00974186">
        <w:tc>
          <w:tcPr>
            <w:tcW w:w="6946" w:type="dxa"/>
            <w:shd w:val="clear" w:color="auto" w:fill="auto"/>
          </w:tcPr>
          <w:p w:rsidR="009372A9" w:rsidRPr="006E1F87" w:rsidRDefault="009372A9" w:rsidP="009372A9">
            <w:pPr>
              <w:pStyle w:val="Akapitzlist"/>
              <w:numPr>
                <w:ilvl w:val="0"/>
                <w:numId w:val="24"/>
              </w:numPr>
              <w:spacing w:after="0" w:line="240" w:lineRule="auto"/>
              <w:ind w:left="323"/>
              <w:jc w:val="both"/>
              <w:rPr>
                <w:rFonts w:asciiTheme="minorHAnsi" w:hAnsiTheme="minorHAnsi" w:cstheme="minorHAnsi"/>
                <w:bCs/>
                <w:sz w:val="20"/>
                <w:szCs w:val="20"/>
              </w:rPr>
            </w:pPr>
            <w:r w:rsidRPr="006E1F87">
              <w:rPr>
                <w:rFonts w:asciiTheme="minorHAnsi" w:hAnsiTheme="minorHAnsi" w:cstheme="minorHAnsi"/>
                <w:bCs/>
                <w:sz w:val="20"/>
                <w:szCs w:val="20"/>
              </w:rPr>
              <w:t>Przeprowadzenia akcji informacyjnej dot. szczegółów realizacji Programu:</w:t>
            </w:r>
          </w:p>
          <w:p w:rsidR="009372A9" w:rsidRDefault="009372A9" w:rsidP="00974186">
            <w:pPr>
              <w:pStyle w:val="Akapitzlist"/>
              <w:spacing w:after="0" w:line="240" w:lineRule="auto"/>
              <w:ind w:left="323"/>
              <w:rPr>
                <w:rFonts w:asciiTheme="minorHAnsi" w:hAnsiTheme="minorHAnsi" w:cstheme="minorHAnsi"/>
                <w:bCs/>
                <w:sz w:val="20"/>
                <w:szCs w:val="20"/>
              </w:rPr>
            </w:pPr>
            <w:r>
              <w:rPr>
                <w:rFonts w:asciiTheme="minorHAnsi" w:hAnsiTheme="minorHAnsi" w:cstheme="minorHAnsi"/>
                <w:bCs/>
                <w:sz w:val="20"/>
                <w:szCs w:val="20"/>
              </w:rPr>
              <w:t>Sposób</w:t>
            </w:r>
            <w:r w:rsidRPr="006E1F87">
              <w:rPr>
                <w:rFonts w:asciiTheme="minorHAnsi" w:hAnsiTheme="minorHAnsi" w:cstheme="minorHAnsi"/>
                <w:bCs/>
                <w:sz w:val="20"/>
                <w:szCs w:val="20"/>
              </w:rPr>
              <w:t xml:space="preserve"> przeprowadzenia akcji informacyj</w:t>
            </w:r>
            <w:r>
              <w:rPr>
                <w:rFonts w:asciiTheme="minorHAnsi" w:hAnsiTheme="minorHAnsi" w:cstheme="minorHAnsi"/>
                <w:bCs/>
                <w:sz w:val="20"/>
                <w:szCs w:val="20"/>
              </w:rPr>
              <w:t>nej (np. artykuł w prasie itp.):</w:t>
            </w:r>
          </w:p>
          <w:p w:rsidR="009372A9" w:rsidRPr="006E1F87" w:rsidRDefault="009372A9" w:rsidP="00974186">
            <w:pPr>
              <w:pStyle w:val="Akapitzlist"/>
              <w:spacing w:after="0" w:line="240" w:lineRule="auto"/>
              <w:ind w:left="323"/>
              <w:rPr>
                <w:rFonts w:asciiTheme="minorHAnsi" w:hAnsiTheme="minorHAnsi" w:cstheme="minorHAnsi"/>
                <w:bCs/>
                <w:sz w:val="20"/>
                <w:szCs w:val="20"/>
              </w:rPr>
            </w:pPr>
            <w:r>
              <w:rPr>
                <w:rFonts w:asciiTheme="minorHAnsi" w:hAnsiTheme="minorHAnsi" w:cstheme="minorHAnsi"/>
                <w:bCs/>
                <w:sz w:val="20"/>
                <w:szCs w:val="20"/>
              </w:rPr>
              <w:t>…………………………………………………………………………………………………………………</w:t>
            </w:r>
          </w:p>
        </w:tc>
        <w:tc>
          <w:tcPr>
            <w:tcW w:w="2268" w:type="dxa"/>
            <w:shd w:val="clear" w:color="auto" w:fill="auto"/>
          </w:tcPr>
          <w:p w:rsidR="009372A9" w:rsidRPr="002C2515" w:rsidRDefault="009372A9" w:rsidP="00974186">
            <w:pPr>
              <w:pStyle w:val="Akapitzlist"/>
              <w:spacing w:after="0" w:line="240" w:lineRule="auto"/>
              <w:ind w:left="0"/>
              <w:rPr>
                <w:rFonts w:cs="Calibri"/>
                <w:sz w:val="20"/>
                <w:szCs w:val="20"/>
              </w:rPr>
            </w:pPr>
          </w:p>
        </w:tc>
      </w:tr>
      <w:tr w:rsidR="009372A9" w:rsidRPr="002C2515" w:rsidTr="00974186">
        <w:tc>
          <w:tcPr>
            <w:tcW w:w="6946" w:type="dxa"/>
            <w:shd w:val="clear" w:color="auto" w:fill="auto"/>
          </w:tcPr>
          <w:p w:rsidR="009372A9" w:rsidRPr="006E1F87" w:rsidRDefault="009372A9" w:rsidP="009372A9">
            <w:pPr>
              <w:pStyle w:val="Akapitzlist"/>
              <w:numPr>
                <w:ilvl w:val="0"/>
                <w:numId w:val="24"/>
              </w:numPr>
              <w:spacing w:after="0" w:line="240" w:lineRule="auto"/>
              <w:ind w:left="323"/>
              <w:jc w:val="both"/>
              <w:rPr>
                <w:rFonts w:asciiTheme="minorHAnsi" w:hAnsiTheme="minorHAnsi" w:cstheme="minorHAnsi"/>
                <w:bCs/>
                <w:sz w:val="20"/>
                <w:szCs w:val="20"/>
              </w:rPr>
            </w:pPr>
            <w:r w:rsidRPr="006E1F87">
              <w:rPr>
                <w:rFonts w:asciiTheme="minorHAnsi" w:hAnsiTheme="minorHAnsi" w:cstheme="minorHAnsi"/>
                <w:bCs/>
                <w:sz w:val="20"/>
                <w:szCs w:val="20"/>
              </w:rPr>
              <w:t>Przygotowanie info</w:t>
            </w:r>
            <w:r>
              <w:rPr>
                <w:rFonts w:asciiTheme="minorHAnsi" w:hAnsiTheme="minorHAnsi" w:cstheme="minorHAnsi"/>
                <w:bCs/>
                <w:sz w:val="20"/>
                <w:szCs w:val="20"/>
              </w:rPr>
              <w:t>rmacji promującej przedmiotowy P</w:t>
            </w:r>
            <w:r w:rsidRPr="006E1F87">
              <w:rPr>
                <w:rFonts w:asciiTheme="minorHAnsi" w:hAnsiTheme="minorHAnsi" w:cstheme="minorHAnsi"/>
                <w:bCs/>
                <w:sz w:val="20"/>
                <w:szCs w:val="20"/>
              </w:rPr>
              <w:t>rogram w celu publikacji na miejskiej stronie internetowej, portalach społecznościach oraz na stronach pla</w:t>
            </w:r>
            <w:r>
              <w:rPr>
                <w:rFonts w:asciiTheme="minorHAnsi" w:hAnsiTheme="minorHAnsi" w:cstheme="minorHAnsi"/>
                <w:bCs/>
                <w:sz w:val="20"/>
                <w:szCs w:val="20"/>
              </w:rPr>
              <w:t>cówek oświatowych, dla których P</w:t>
            </w:r>
            <w:r w:rsidRPr="006E1F87">
              <w:rPr>
                <w:rFonts w:asciiTheme="minorHAnsi" w:hAnsiTheme="minorHAnsi" w:cstheme="minorHAnsi"/>
                <w:bCs/>
                <w:sz w:val="20"/>
                <w:szCs w:val="20"/>
              </w:rPr>
              <w:t>rogram jest dedykowany</w:t>
            </w:r>
          </w:p>
        </w:tc>
        <w:tc>
          <w:tcPr>
            <w:tcW w:w="2268" w:type="dxa"/>
            <w:shd w:val="clear" w:color="auto" w:fill="auto"/>
          </w:tcPr>
          <w:p w:rsidR="009372A9" w:rsidRPr="002C2515" w:rsidRDefault="009372A9" w:rsidP="00974186">
            <w:pPr>
              <w:pStyle w:val="Akapitzlist"/>
              <w:spacing w:after="0" w:line="240" w:lineRule="auto"/>
              <w:ind w:left="0"/>
              <w:rPr>
                <w:rFonts w:cs="Calibri"/>
                <w:sz w:val="20"/>
                <w:szCs w:val="20"/>
              </w:rPr>
            </w:pPr>
          </w:p>
        </w:tc>
      </w:tr>
      <w:tr w:rsidR="009372A9" w:rsidRPr="002C2515" w:rsidTr="00974186">
        <w:tc>
          <w:tcPr>
            <w:tcW w:w="6946" w:type="dxa"/>
            <w:shd w:val="clear" w:color="auto" w:fill="auto"/>
          </w:tcPr>
          <w:p w:rsidR="009372A9" w:rsidRPr="006E1F87" w:rsidRDefault="009372A9" w:rsidP="009372A9">
            <w:pPr>
              <w:pStyle w:val="Akapitzlist"/>
              <w:numPr>
                <w:ilvl w:val="0"/>
                <w:numId w:val="24"/>
              </w:numPr>
              <w:spacing w:after="0" w:line="240" w:lineRule="auto"/>
              <w:ind w:left="323"/>
              <w:jc w:val="both"/>
              <w:rPr>
                <w:rFonts w:asciiTheme="minorHAnsi" w:hAnsiTheme="minorHAnsi" w:cstheme="minorHAnsi"/>
                <w:bCs/>
                <w:sz w:val="20"/>
                <w:szCs w:val="20"/>
              </w:rPr>
            </w:pPr>
            <w:r w:rsidRPr="006E1F87">
              <w:rPr>
                <w:rFonts w:asciiTheme="minorHAnsi" w:hAnsiTheme="minorHAnsi" w:cstheme="minorHAnsi"/>
                <w:bCs/>
                <w:sz w:val="20"/>
                <w:szCs w:val="20"/>
              </w:rPr>
              <w:t>Uruchomienie aktywnej, co najmniej 8 h dziennie, pięć dni w tygodniu z wyłączeniem dni ustawowo wolnych od pracy infolinii dla mieszkańców Torunia– wskazać termin, w którym zostanie uruchomiona infolinia</w:t>
            </w:r>
          </w:p>
        </w:tc>
        <w:tc>
          <w:tcPr>
            <w:tcW w:w="2268" w:type="dxa"/>
            <w:shd w:val="clear" w:color="auto" w:fill="auto"/>
          </w:tcPr>
          <w:p w:rsidR="009372A9" w:rsidRPr="002C2515" w:rsidRDefault="009372A9" w:rsidP="00974186">
            <w:pPr>
              <w:pStyle w:val="Akapitzlist"/>
              <w:spacing w:after="0" w:line="240" w:lineRule="auto"/>
              <w:ind w:left="0"/>
              <w:rPr>
                <w:rFonts w:cs="Calibri"/>
                <w:sz w:val="20"/>
                <w:szCs w:val="20"/>
              </w:rPr>
            </w:pPr>
            <w:r>
              <w:rPr>
                <w:rFonts w:cs="Calibri"/>
                <w:sz w:val="20"/>
                <w:szCs w:val="20"/>
              </w:rPr>
              <w:t>Do dnia………………</w:t>
            </w:r>
          </w:p>
        </w:tc>
      </w:tr>
      <w:tr w:rsidR="009372A9" w:rsidRPr="002C2515" w:rsidTr="00974186">
        <w:tc>
          <w:tcPr>
            <w:tcW w:w="6946" w:type="dxa"/>
            <w:shd w:val="clear" w:color="auto" w:fill="auto"/>
          </w:tcPr>
          <w:p w:rsidR="009372A9" w:rsidRPr="006E1F87" w:rsidRDefault="009372A9" w:rsidP="009372A9">
            <w:pPr>
              <w:pStyle w:val="Akapitzlist"/>
              <w:numPr>
                <w:ilvl w:val="0"/>
                <w:numId w:val="24"/>
              </w:numPr>
              <w:spacing w:before="100" w:beforeAutospacing="1" w:after="0" w:afterAutospacing="1" w:line="240" w:lineRule="auto"/>
              <w:ind w:left="321"/>
              <w:jc w:val="both"/>
              <w:rPr>
                <w:rFonts w:asciiTheme="minorHAnsi" w:hAnsiTheme="minorHAnsi" w:cstheme="minorHAnsi"/>
                <w:bCs/>
                <w:sz w:val="20"/>
                <w:szCs w:val="20"/>
              </w:rPr>
            </w:pPr>
            <w:r w:rsidRPr="006E1F87">
              <w:rPr>
                <w:rFonts w:asciiTheme="minorHAnsi" w:hAnsiTheme="minorHAnsi" w:cstheme="minorHAnsi"/>
                <w:bCs/>
                <w:sz w:val="20"/>
                <w:szCs w:val="20"/>
              </w:rPr>
              <w:t>Przeprowadzenia naboru i rejestrac</w:t>
            </w:r>
            <w:r>
              <w:rPr>
                <w:rFonts w:asciiTheme="minorHAnsi" w:hAnsiTheme="minorHAnsi" w:cstheme="minorHAnsi"/>
                <w:bCs/>
                <w:sz w:val="20"/>
                <w:szCs w:val="20"/>
              </w:rPr>
              <w:t>ji uczestników P</w:t>
            </w:r>
            <w:r w:rsidRPr="006E1F87">
              <w:rPr>
                <w:rFonts w:asciiTheme="minorHAnsi" w:hAnsiTheme="minorHAnsi" w:cstheme="minorHAnsi"/>
                <w:bCs/>
                <w:sz w:val="20"/>
                <w:szCs w:val="20"/>
              </w:rPr>
              <w:t>rogramu (weryfikacja kryterium wieku oraz zamieszkania) wraz z wyznaczeniem terminu świadczenia</w:t>
            </w:r>
          </w:p>
        </w:tc>
        <w:tc>
          <w:tcPr>
            <w:tcW w:w="2268" w:type="dxa"/>
            <w:shd w:val="clear" w:color="auto" w:fill="auto"/>
          </w:tcPr>
          <w:p w:rsidR="009372A9" w:rsidRPr="002C2515" w:rsidRDefault="009372A9" w:rsidP="00974186">
            <w:pPr>
              <w:pStyle w:val="Akapitzlist"/>
              <w:spacing w:after="0" w:line="240" w:lineRule="auto"/>
              <w:ind w:left="0"/>
              <w:rPr>
                <w:rFonts w:cs="Calibri"/>
                <w:sz w:val="20"/>
                <w:szCs w:val="20"/>
              </w:rPr>
            </w:pPr>
          </w:p>
        </w:tc>
      </w:tr>
      <w:tr w:rsidR="009372A9" w:rsidRPr="002C2515" w:rsidTr="00974186">
        <w:tc>
          <w:tcPr>
            <w:tcW w:w="6946" w:type="dxa"/>
            <w:shd w:val="clear" w:color="auto" w:fill="auto"/>
          </w:tcPr>
          <w:p w:rsidR="009372A9" w:rsidRPr="006E1F87" w:rsidRDefault="009372A9" w:rsidP="009372A9">
            <w:pPr>
              <w:pStyle w:val="Akapitzlist"/>
              <w:numPr>
                <w:ilvl w:val="0"/>
                <w:numId w:val="24"/>
              </w:numPr>
              <w:spacing w:after="0" w:line="240" w:lineRule="auto"/>
              <w:ind w:hanging="357"/>
              <w:jc w:val="both"/>
              <w:rPr>
                <w:rFonts w:asciiTheme="minorHAnsi" w:hAnsiTheme="minorHAnsi" w:cstheme="minorHAnsi"/>
                <w:bCs/>
                <w:sz w:val="20"/>
                <w:szCs w:val="20"/>
              </w:rPr>
            </w:pPr>
            <w:r w:rsidRPr="006E1F87">
              <w:rPr>
                <w:rFonts w:asciiTheme="minorHAnsi" w:hAnsiTheme="minorHAnsi" w:cstheme="minorHAnsi"/>
                <w:bCs/>
                <w:sz w:val="20"/>
                <w:szCs w:val="20"/>
              </w:rPr>
              <w:t>Wykonanie świadczeń medycznych wśród dzieci 5-letnich:</w:t>
            </w:r>
          </w:p>
          <w:p w:rsidR="009372A9" w:rsidRPr="006E1F87" w:rsidRDefault="009372A9" w:rsidP="009372A9">
            <w:pPr>
              <w:numPr>
                <w:ilvl w:val="0"/>
                <w:numId w:val="30"/>
              </w:numPr>
              <w:spacing w:after="0" w:line="240" w:lineRule="auto"/>
              <w:ind w:hanging="357"/>
              <w:rPr>
                <w:rFonts w:asciiTheme="minorHAnsi" w:hAnsiTheme="minorHAnsi" w:cstheme="minorHAnsi"/>
                <w:sz w:val="20"/>
                <w:szCs w:val="20"/>
              </w:rPr>
            </w:pPr>
            <w:r w:rsidRPr="006E1F87">
              <w:rPr>
                <w:rFonts w:asciiTheme="minorHAnsi" w:hAnsiTheme="minorHAnsi" w:cstheme="minorHAnsi"/>
                <w:sz w:val="20"/>
                <w:szCs w:val="20"/>
              </w:rPr>
              <w:t xml:space="preserve">badanie ostrości wzroku (do dali i do </w:t>
            </w:r>
            <w:proofErr w:type="spellStart"/>
            <w:r w:rsidRPr="006E1F87">
              <w:rPr>
                <w:rFonts w:asciiTheme="minorHAnsi" w:hAnsiTheme="minorHAnsi" w:cstheme="minorHAnsi"/>
                <w:sz w:val="20"/>
                <w:szCs w:val="20"/>
              </w:rPr>
              <w:t>bliży</w:t>
            </w:r>
            <w:proofErr w:type="spellEnd"/>
            <w:r w:rsidRPr="006E1F87">
              <w:rPr>
                <w:rFonts w:asciiTheme="minorHAnsi" w:hAnsiTheme="minorHAnsi" w:cstheme="minorHAnsi"/>
                <w:sz w:val="20"/>
                <w:szCs w:val="20"/>
              </w:rPr>
              <w:t>),</w:t>
            </w:r>
          </w:p>
          <w:p w:rsidR="009372A9" w:rsidRPr="006E1F87" w:rsidRDefault="009372A9" w:rsidP="009372A9">
            <w:pPr>
              <w:numPr>
                <w:ilvl w:val="0"/>
                <w:numId w:val="30"/>
              </w:numPr>
              <w:spacing w:after="0" w:line="240" w:lineRule="auto"/>
              <w:ind w:hanging="357"/>
              <w:rPr>
                <w:rFonts w:asciiTheme="minorHAnsi" w:hAnsiTheme="minorHAnsi" w:cstheme="minorHAnsi"/>
                <w:sz w:val="20"/>
                <w:szCs w:val="20"/>
              </w:rPr>
            </w:pPr>
            <w:r w:rsidRPr="006E1F87">
              <w:rPr>
                <w:rFonts w:asciiTheme="minorHAnsi" w:hAnsiTheme="minorHAnsi" w:cstheme="minorHAnsi"/>
                <w:sz w:val="20"/>
                <w:szCs w:val="20"/>
              </w:rPr>
              <w:t>badanie dna oka oraz refrakcji,</w:t>
            </w:r>
          </w:p>
          <w:p w:rsidR="009372A9" w:rsidRPr="006E1F87" w:rsidRDefault="009372A9" w:rsidP="009372A9">
            <w:pPr>
              <w:numPr>
                <w:ilvl w:val="0"/>
                <w:numId w:val="30"/>
              </w:numPr>
              <w:spacing w:after="0" w:line="240" w:lineRule="auto"/>
              <w:ind w:hanging="357"/>
              <w:rPr>
                <w:rFonts w:asciiTheme="minorHAnsi" w:hAnsiTheme="minorHAnsi" w:cstheme="minorHAnsi"/>
                <w:sz w:val="20"/>
                <w:szCs w:val="20"/>
              </w:rPr>
            </w:pPr>
            <w:r w:rsidRPr="006E1F87">
              <w:rPr>
                <w:rFonts w:asciiTheme="minorHAnsi" w:hAnsiTheme="minorHAnsi" w:cstheme="minorHAnsi"/>
                <w:sz w:val="20"/>
                <w:szCs w:val="20"/>
              </w:rPr>
              <w:t>badanie wady refrakcji refraktometrem,</w:t>
            </w:r>
          </w:p>
          <w:p w:rsidR="009372A9" w:rsidRPr="006E1F87" w:rsidRDefault="009372A9" w:rsidP="009372A9">
            <w:pPr>
              <w:numPr>
                <w:ilvl w:val="0"/>
                <w:numId w:val="30"/>
              </w:numPr>
              <w:spacing w:after="0" w:line="240" w:lineRule="auto"/>
              <w:ind w:hanging="357"/>
              <w:rPr>
                <w:rFonts w:asciiTheme="minorHAnsi" w:hAnsiTheme="minorHAnsi" w:cstheme="minorHAnsi"/>
                <w:sz w:val="20"/>
                <w:szCs w:val="20"/>
              </w:rPr>
            </w:pPr>
            <w:r w:rsidRPr="006E1F87">
              <w:rPr>
                <w:rFonts w:asciiTheme="minorHAnsi" w:hAnsiTheme="minorHAnsi" w:cstheme="minorHAnsi"/>
                <w:sz w:val="20"/>
                <w:szCs w:val="20"/>
              </w:rPr>
              <w:t>badanie ruchomości gałek ocznych.</w:t>
            </w:r>
          </w:p>
        </w:tc>
        <w:tc>
          <w:tcPr>
            <w:tcW w:w="2268" w:type="dxa"/>
            <w:shd w:val="clear" w:color="auto" w:fill="auto"/>
          </w:tcPr>
          <w:p w:rsidR="009372A9" w:rsidRPr="002C2515" w:rsidRDefault="009372A9" w:rsidP="00974186">
            <w:pPr>
              <w:pStyle w:val="Akapitzlist"/>
              <w:spacing w:after="0" w:line="240" w:lineRule="auto"/>
              <w:ind w:left="0"/>
              <w:rPr>
                <w:rFonts w:cs="Calibri"/>
                <w:sz w:val="20"/>
                <w:szCs w:val="20"/>
              </w:rPr>
            </w:pPr>
          </w:p>
        </w:tc>
      </w:tr>
      <w:tr w:rsidR="009372A9" w:rsidRPr="002C2515" w:rsidTr="00974186">
        <w:tc>
          <w:tcPr>
            <w:tcW w:w="6946" w:type="dxa"/>
            <w:shd w:val="clear" w:color="auto" w:fill="auto"/>
          </w:tcPr>
          <w:p w:rsidR="009372A9" w:rsidRPr="006E1F87" w:rsidRDefault="009372A9" w:rsidP="009372A9">
            <w:pPr>
              <w:pStyle w:val="Akapitzlist"/>
              <w:numPr>
                <w:ilvl w:val="0"/>
                <w:numId w:val="24"/>
              </w:numPr>
              <w:spacing w:after="0" w:line="240" w:lineRule="auto"/>
              <w:ind w:hanging="357"/>
              <w:jc w:val="both"/>
              <w:rPr>
                <w:rFonts w:asciiTheme="minorHAnsi" w:hAnsiTheme="minorHAnsi" w:cstheme="minorHAnsi"/>
                <w:bCs/>
                <w:sz w:val="20"/>
                <w:szCs w:val="20"/>
              </w:rPr>
            </w:pPr>
            <w:r w:rsidRPr="006E1F87">
              <w:rPr>
                <w:rFonts w:asciiTheme="minorHAnsi" w:hAnsiTheme="minorHAnsi" w:cstheme="minorHAnsi"/>
                <w:bCs/>
                <w:sz w:val="20"/>
                <w:szCs w:val="20"/>
              </w:rPr>
              <w:t xml:space="preserve">Przeprowadzenie </w:t>
            </w:r>
            <w:r w:rsidRPr="006E1F87">
              <w:rPr>
                <w:rFonts w:asciiTheme="minorHAnsi" w:hAnsiTheme="minorHAnsi" w:cstheme="minorHAnsi"/>
                <w:sz w:val="20"/>
                <w:szCs w:val="20"/>
              </w:rPr>
              <w:t>rozmowy edukacyjnej dotyczącej wad wzroku, higieny oczu i dbałości o wzrok oraz profilaktyki chorób oczu, tzw. edukacja bezpośrednia z rodzicami/opiekunami prawnymi beneficjentów.</w:t>
            </w:r>
          </w:p>
          <w:p w:rsidR="009372A9" w:rsidRPr="006E1F87" w:rsidRDefault="009372A9" w:rsidP="00974186">
            <w:pPr>
              <w:pStyle w:val="Akapitzlist"/>
              <w:spacing w:after="0" w:line="240" w:lineRule="auto"/>
              <w:ind w:left="360"/>
              <w:rPr>
                <w:rFonts w:asciiTheme="minorHAnsi" w:hAnsiTheme="minorHAnsi" w:cstheme="minorHAnsi"/>
                <w:bCs/>
                <w:sz w:val="20"/>
                <w:szCs w:val="20"/>
              </w:rPr>
            </w:pPr>
            <w:r w:rsidRPr="006E1F87">
              <w:rPr>
                <w:rFonts w:asciiTheme="minorHAnsi" w:hAnsiTheme="minorHAnsi" w:cstheme="minorHAnsi"/>
                <w:sz w:val="20"/>
                <w:szCs w:val="20"/>
              </w:rPr>
              <w:t>Informację, jaką otrzymają rodzice/opiekunowie prawni wpisać w cz. VI pkt. 2</w:t>
            </w:r>
          </w:p>
        </w:tc>
        <w:tc>
          <w:tcPr>
            <w:tcW w:w="2268" w:type="dxa"/>
            <w:shd w:val="clear" w:color="auto" w:fill="auto"/>
          </w:tcPr>
          <w:p w:rsidR="009372A9" w:rsidRPr="002C2515" w:rsidRDefault="009372A9" w:rsidP="00974186">
            <w:pPr>
              <w:pStyle w:val="Akapitzlist"/>
              <w:spacing w:after="0" w:line="240" w:lineRule="auto"/>
              <w:ind w:left="0"/>
              <w:rPr>
                <w:rFonts w:cs="Calibri"/>
                <w:sz w:val="20"/>
                <w:szCs w:val="20"/>
              </w:rPr>
            </w:pPr>
          </w:p>
        </w:tc>
      </w:tr>
      <w:tr w:rsidR="009372A9" w:rsidRPr="002C2515" w:rsidTr="00974186">
        <w:tc>
          <w:tcPr>
            <w:tcW w:w="6946" w:type="dxa"/>
            <w:shd w:val="clear" w:color="auto" w:fill="auto"/>
          </w:tcPr>
          <w:p w:rsidR="009372A9" w:rsidRPr="006E1F87" w:rsidRDefault="009372A9" w:rsidP="009372A9">
            <w:pPr>
              <w:pStyle w:val="Akapitzlist"/>
              <w:numPr>
                <w:ilvl w:val="0"/>
                <w:numId w:val="24"/>
              </w:numPr>
              <w:spacing w:before="100" w:beforeAutospacing="1" w:after="0" w:afterAutospacing="1" w:line="240" w:lineRule="auto"/>
              <w:ind w:left="321"/>
              <w:jc w:val="both"/>
              <w:rPr>
                <w:rFonts w:asciiTheme="minorHAnsi" w:hAnsiTheme="minorHAnsi" w:cstheme="minorHAnsi"/>
                <w:bCs/>
                <w:sz w:val="20"/>
                <w:szCs w:val="20"/>
              </w:rPr>
            </w:pPr>
            <w:r w:rsidRPr="006E1F87">
              <w:rPr>
                <w:rFonts w:asciiTheme="minorHAnsi" w:hAnsiTheme="minorHAnsi" w:cstheme="minorHAnsi"/>
                <w:bCs/>
                <w:sz w:val="20"/>
                <w:szCs w:val="20"/>
              </w:rPr>
              <w:t>Przeprowadzenie anonimowej ankiety satysfakcji</w:t>
            </w:r>
          </w:p>
        </w:tc>
        <w:tc>
          <w:tcPr>
            <w:tcW w:w="2268" w:type="dxa"/>
            <w:shd w:val="clear" w:color="auto" w:fill="auto"/>
          </w:tcPr>
          <w:p w:rsidR="009372A9" w:rsidRPr="002C2515" w:rsidRDefault="009372A9" w:rsidP="00974186">
            <w:pPr>
              <w:pStyle w:val="Akapitzlist"/>
              <w:spacing w:after="0" w:line="240" w:lineRule="auto"/>
              <w:ind w:left="0"/>
              <w:rPr>
                <w:rFonts w:cs="Calibri"/>
                <w:sz w:val="20"/>
                <w:szCs w:val="20"/>
              </w:rPr>
            </w:pPr>
          </w:p>
        </w:tc>
      </w:tr>
      <w:tr w:rsidR="009372A9" w:rsidRPr="002C2515" w:rsidTr="00974186">
        <w:tc>
          <w:tcPr>
            <w:tcW w:w="6946" w:type="dxa"/>
            <w:shd w:val="clear" w:color="auto" w:fill="auto"/>
          </w:tcPr>
          <w:p w:rsidR="009372A9" w:rsidRPr="006E1F87" w:rsidRDefault="009372A9" w:rsidP="009372A9">
            <w:pPr>
              <w:pStyle w:val="Akapitzlist"/>
              <w:numPr>
                <w:ilvl w:val="0"/>
                <w:numId w:val="24"/>
              </w:numPr>
              <w:spacing w:before="100" w:beforeAutospacing="1" w:after="0" w:afterAutospacing="1" w:line="240" w:lineRule="auto"/>
              <w:ind w:left="321"/>
              <w:jc w:val="both"/>
              <w:rPr>
                <w:rFonts w:asciiTheme="minorHAnsi" w:hAnsiTheme="minorHAnsi" w:cstheme="minorHAnsi"/>
                <w:bCs/>
                <w:sz w:val="20"/>
                <w:szCs w:val="20"/>
              </w:rPr>
            </w:pPr>
            <w:r w:rsidRPr="006E1F87">
              <w:rPr>
                <w:rFonts w:asciiTheme="minorHAnsi" w:hAnsiTheme="minorHAnsi" w:cstheme="minorHAnsi"/>
                <w:bCs/>
                <w:sz w:val="20"/>
                <w:szCs w:val="20"/>
              </w:rPr>
              <w:t>Opracowanie anonimowej ankiety satysfakcji</w:t>
            </w:r>
          </w:p>
        </w:tc>
        <w:tc>
          <w:tcPr>
            <w:tcW w:w="2268" w:type="dxa"/>
            <w:shd w:val="clear" w:color="auto" w:fill="auto"/>
          </w:tcPr>
          <w:p w:rsidR="009372A9" w:rsidRPr="002C2515" w:rsidRDefault="009372A9" w:rsidP="00974186">
            <w:pPr>
              <w:pStyle w:val="Akapitzlist"/>
              <w:spacing w:after="0" w:line="240" w:lineRule="auto"/>
              <w:ind w:left="0"/>
              <w:rPr>
                <w:rFonts w:cs="Calibri"/>
                <w:sz w:val="20"/>
                <w:szCs w:val="20"/>
              </w:rPr>
            </w:pPr>
          </w:p>
        </w:tc>
      </w:tr>
      <w:tr w:rsidR="009372A9" w:rsidRPr="002C2515" w:rsidTr="00974186">
        <w:tc>
          <w:tcPr>
            <w:tcW w:w="6946" w:type="dxa"/>
            <w:shd w:val="clear" w:color="auto" w:fill="auto"/>
          </w:tcPr>
          <w:p w:rsidR="009372A9" w:rsidRPr="006E1F87" w:rsidRDefault="009372A9" w:rsidP="009372A9">
            <w:pPr>
              <w:pStyle w:val="Akapitzlist"/>
              <w:numPr>
                <w:ilvl w:val="0"/>
                <w:numId w:val="24"/>
              </w:numPr>
              <w:spacing w:before="100" w:beforeAutospacing="1" w:after="0" w:afterAutospacing="1" w:line="240" w:lineRule="auto"/>
              <w:ind w:left="321"/>
              <w:jc w:val="both"/>
              <w:rPr>
                <w:rFonts w:asciiTheme="minorHAnsi" w:hAnsiTheme="minorHAnsi" w:cstheme="minorHAnsi"/>
                <w:bCs/>
                <w:sz w:val="20"/>
                <w:szCs w:val="20"/>
              </w:rPr>
            </w:pPr>
            <w:r w:rsidRPr="006E1F87">
              <w:rPr>
                <w:rFonts w:asciiTheme="minorHAnsi" w:hAnsiTheme="minorHAnsi" w:cstheme="minorHAnsi"/>
                <w:bCs/>
                <w:sz w:val="20"/>
                <w:szCs w:val="20"/>
              </w:rPr>
              <w:t>Inne …………</w:t>
            </w:r>
          </w:p>
        </w:tc>
        <w:tc>
          <w:tcPr>
            <w:tcW w:w="2268" w:type="dxa"/>
            <w:shd w:val="clear" w:color="auto" w:fill="auto"/>
          </w:tcPr>
          <w:p w:rsidR="009372A9" w:rsidRPr="002C2515" w:rsidRDefault="009372A9" w:rsidP="00974186">
            <w:pPr>
              <w:pStyle w:val="Akapitzlist"/>
              <w:spacing w:after="0" w:line="240" w:lineRule="auto"/>
              <w:ind w:left="0"/>
              <w:rPr>
                <w:rFonts w:cs="Calibri"/>
                <w:sz w:val="20"/>
                <w:szCs w:val="20"/>
              </w:rPr>
            </w:pPr>
          </w:p>
        </w:tc>
      </w:tr>
    </w:tbl>
    <w:p w:rsidR="009372A9" w:rsidRDefault="009372A9" w:rsidP="009372A9">
      <w:pPr>
        <w:spacing w:after="0" w:line="240" w:lineRule="auto"/>
        <w:rPr>
          <w:rFonts w:cs="Calibri"/>
          <w:b/>
          <w:sz w:val="20"/>
          <w:szCs w:val="20"/>
        </w:rPr>
      </w:pPr>
    </w:p>
    <w:p w:rsidR="009372A9" w:rsidRDefault="009372A9" w:rsidP="009372A9">
      <w:pPr>
        <w:spacing w:after="0" w:line="240" w:lineRule="auto"/>
        <w:rPr>
          <w:rFonts w:cs="Calibri"/>
          <w:b/>
          <w:sz w:val="20"/>
          <w:szCs w:val="20"/>
        </w:rPr>
      </w:pPr>
    </w:p>
    <w:p w:rsidR="009372A9" w:rsidRDefault="009372A9" w:rsidP="009372A9">
      <w:pPr>
        <w:spacing w:after="0" w:line="240" w:lineRule="auto"/>
        <w:rPr>
          <w:rFonts w:cs="Calibri"/>
          <w:b/>
          <w:sz w:val="20"/>
          <w:szCs w:val="20"/>
        </w:rPr>
      </w:pPr>
    </w:p>
    <w:p w:rsidR="009372A9" w:rsidRDefault="009372A9" w:rsidP="009372A9">
      <w:pPr>
        <w:spacing w:after="0" w:line="240" w:lineRule="auto"/>
        <w:rPr>
          <w:rFonts w:cs="Calibri"/>
          <w:b/>
          <w:sz w:val="20"/>
          <w:szCs w:val="20"/>
        </w:rPr>
      </w:pPr>
    </w:p>
    <w:p w:rsidR="009372A9" w:rsidRDefault="009372A9" w:rsidP="009372A9">
      <w:pPr>
        <w:spacing w:after="0" w:line="240" w:lineRule="auto"/>
        <w:rPr>
          <w:rFonts w:cs="Calibri"/>
          <w:b/>
          <w:sz w:val="20"/>
          <w:szCs w:val="20"/>
        </w:rPr>
      </w:pPr>
    </w:p>
    <w:p w:rsidR="009372A9" w:rsidRDefault="009372A9" w:rsidP="009372A9">
      <w:pPr>
        <w:spacing w:after="0" w:line="240" w:lineRule="auto"/>
        <w:jc w:val="both"/>
        <w:rPr>
          <w:rFonts w:cs="Calibri"/>
          <w:b/>
          <w:sz w:val="20"/>
          <w:szCs w:val="20"/>
        </w:rPr>
      </w:pPr>
      <w:r w:rsidRPr="002C2515">
        <w:rPr>
          <w:rFonts w:cs="Calibri"/>
          <w:b/>
          <w:sz w:val="20"/>
          <w:szCs w:val="20"/>
        </w:rPr>
        <w:t xml:space="preserve">V. </w:t>
      </w:r>
      <w:r>
        <w:rPr>
          <w:rFonts w:cs="Calibri"/>
          <w:b/>
          <w:sz w:val="20"/>
          <w:szCs w:val="20"/>
        </w:rPr>
        <w:t>Informacje o posiadanych zasobach rzeczowych oraz zasobie kadrowym i kompetencjach osób zapewniających wykonanie zadania, a także o zakresie obowiązków tych osób.</w:t>
      </w:r>
    </w:p>
    <w:p w:rsidR="009372A9" w:rsidRDefault="009372A9" w:rsidP="009372A9">
      <w:pPr>
        <w:spacing w:after="0" w:line="240" w:lineRule="auto"/>
        <w:jc w:val="both"/>
        <w:rPr>
          <w:rFonts w:cs="Calibri"/>
          <w:b/>
          <w:sz w:val="20"/>
          <w:szCs w:val="20"/>
        </w:rPr>
      </w:pPr>
    </w:p>
    <w:p w:rsidR="009372A9" w:rsidRDefault="009372A9" w:rsidP="009372A9">
      <w:pPr>
        <w:numPr>
          <w:ilvl w:val="0"/>
          <w:numId w:val="26"/>
        </w:numPr>
        <w:spacing w:after="0" w:line="240" w:lineRule="auto"/>
        <w:rPr>
          <w:rFonts w:cs="Calibri"/>
          <w:b/>
          <w:sz w:val="20"/>
          <w:szCs w:val="20"/>
        </w:rPr>
      </w:pPr>
      <w:r>
        <w:rPr>
          <w:rFonts w:cs="Calibri"/>
          <w:b/>
          <w:sz w:val="20"/>
          <w:szCs w:val="20"/>
        </w:rPr>
        <w:t>Informacje o posiadanych zasobach rzeczowych niezbędnych do realizacji Programu:</w:t>
      </w:r>
    </w:p>
    <w:p w:rsidR="009372A9" w:rsidRDefault="009372A9" w:rsidP="009372A9">
      <w:pPr>
        <w:numPr>
          <w:ilvl w:val="0"/>
          <w:numId w:val="27"/>
        </w:numPr>
        <w:spacing w:after="0" w:line="240" w:lineRule="auto"/>
        <w:rPr>
          <w:rFonts w:cs="Calibri"/>
          <w:b/>
          <w:sz w:val="20"/>
          <w:szCs w:val="20"/>
        </w:rPr>
      </w:pPr>
      <w:r>
        <w:rPr>
          <w:rFonts w:cs="Calibri"/>
          <w:b/>
          <w:sz w:val="20"/>
          <w:szCs w:val="20"/>
        </w:rPr>
        <w:t>…………………………………</w:t>
      </w:r>
    </w:p>
    <w:p w:rsidR="009372A9" w:rsidRDefault="009372A9" w:rsidP="009372A9">
      <w:pPr>
        <w:numPr>
          <w:ilvl w:val="0"/>
          <w:numId w:val="27"/>
        </w:numPr>
        <w:spacing w:after="0" w:line="240" w:lineRule="auto"/>
        <w:rPr>
          <w:rFonts w:cs="Calibri"/>
          <w:b/>
          <w:sz w:val="20"/>
          <w:szCs w:val="20"/>
        </w:rPr>
      </w:pPr>
      <w:r>
        <w:rPr>
          <w:rFonts w:cs="Calibri"/>
          <w:b/>
          <w:sz w:val="20"/>
          <w:szCs w:val="20"/>
        </w:rPr>
        <w:lastRenderedPageBreak/>
        <w:t>…………………………………</w:t>
      </w:r>
    </w:p>
    <w:p w:rsidR="009372A9" w:rsidRDefault="009372A9" w:rsidP="009372A9">
      <w:pPr>
        <w:numPr>
          <w:ilvl w:val="0"/>
          <w:numId w:val="27"/>
        </w:numPr>
        <w:spacing w:after="0" w:line="240" w:lineRule="auto"/>
        <w:rPr>
          <w:rFonts w:cs="Calibri"/>
          <w:b/>
          <w:sz w:val="20"/>
          <w:szCs w:val="20"/>
        </w:rPr>
      </w:pPr>
      <w:r>
        <w:rPr>
          <w:rFonts w:cs="Calibri"/>
          <w:b/>
          <w:sz w:val="20"/>
          <w:szCs w:val="20"/>
        </w:rPr>
        <w:t>…………………………………</w:t>
      </w:r>
    </w:p>
    <w:p w:rsidR="009372A9" w:rsidRDefault="009372A9" w:rsidP="009372A9">
      <w:pPr>
        <w:spacing w:after="0" w:line="240" w:lineRule="auto"/>
        <w:rPr>
          <w:rFonts w:cs="Calibri"/>
          <w:b/>
          <w:sz w:val="20"/>
          <w:szCs w:val="20"/>
        </w:rPr>
      </w:pPr>
    </w:p>
    <w:p w:rsidR="009372A9" w:rsidRDefault="009372A9" w:rsidP="009372A9">
      <w:pPr>
        <w:spacing w:after="0" w:line="240" w:lineRule="auto"/>
        <w:rPr>
          <w:rFonts w:cs="Calibri"/>
          <w:b/>
          <w:sz w:val="20"/>
          <w:szCs w:val="20"/>
        </w:rPr>
      </w:pPr>
    </w:p>
    <w:p w:rsidR="009372A9" w:rsidRDefault="009372A9" w:rsidP="009372A9">
      <w:pPr>
        <w:spacing w:after="0" w:line="240" w:lineRule="auto"/>
        <w:rPr>
          <w:rFonts w:cs="Calibri"/>
          <w:b/>
          <w:sz w:val="20"/>
          <w:szCs w:val="20"/>
        </w:rPr>
      </w:pPr>
    </w:p>
    <w:p w:rsidR="009372A9" w:rsidRPr="002C2515" w:rsidRDefault="009372A9" w:rsidP="009372A9">
      <w:pPr>
        <w:numPr>
          <w:ilvl w:val="0"/>
          <w:numId w:val="26"/>
        </w:numPr>
        <w:spacing w:after="0" w:line="240" w:lineRule="auto"/>
        <w:rPr>
          <w:rFonts w:cs="Calibri"/>
          <w:b/>
          <w:sz w:val="20"/>
          <w:szCs w:val="20"/>
        </w:rPr>
      </w:pPr>
      <w:r>
        <w:rPr>
          <w:rFonts w:cs="Calibri"/>
          <w:b/>
          <w:sz w:val="20"/>
          <w:szCs w:val="20"/>
        </w:rPr>
        <w:t>Informacje o zasobach kadrowych oraz kompetencjach osób zapewniających wykonanie zadania, w tym personelu przeprowadzającego edukację bezpośrednią (z wpisaniem edukacji w kolumnie 6).</w:t>
      </w:r>
    </w:p>
    <w:p w:rsidR="009372A9" w:rsidRPr="002C2515" w:rsidRDefault="009372A9" w:rsidP="009372A9">
      <w:pPr>
        <w:spacing w:after="0" w:line="240" w:lineRule="auto"/>
        <w:rPr>
          <w:rFonts w:cs="Calibri"/>
          <w:sz w:val="20"/>
          <w:szCs w:val="20"/>
        </w:rPr>
      </w:pPr>
    </w:p>
    <w:tbl>
      <w:tblPr>
        <w:tblW w:w="936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62"/>
        <w:gridCol w:w="1518"/>
        <w:gridCol w:w="1559"/>
        <w:gridCol w:w="1851"/>
        <w:gridCol w:w="1840"/>
        <w:gridCol w:w="2131"/>
      </w:tblGrid>
      <w:tr w:rsidR="009372A9" w:rsidRPr="002C2515" w:rsidTr="00974186">
        <w:trPr>
          <w:trHeight w:val="1793"/>
        </w:trPr>
        <w:tc>
          <w:tcPr>
            <w:tcW w:w="462" w:type="dxa"/>
            <w:tcBorders>
              <w:bottom w:val="single" w:sz="12" w:space="0" w:color="666666"/>
            </w:tcBorders>
            <w:shd w:val="clear" w:color="auto" w:fill="auto"/>
            <w:vAlign w:val="center"/>
          </w:tcPr>
          <w:p w:rsidR="009372A9" w:rsidRPr="002C2515" w:rsidRDefault="009372A9" w:rsidP="00974186">
            <w:pPr>
              <w:jc w:val="center"/>
              <w:rPr>
                <w:rFonts w:cs="Calibri"/>
                <w:b/>
                <w:bCs/>
                <w:sz w:val="20"/>
                <w:szCs w:val="20"/>
              </w:rPr>
            </w:pPr>
            <w:r w:rsidRPr="002C2515">
              <w:rPr>
                <w:rFonts w:cs="Calibri"/>
                <w:b/>
                <w:bCs/>
                <w:sz w:val="20"/>
                <w:szCs w:val="20"/>
              </w:rPr>
              <w:t>Lp.</w:t>
            </w:r>
          </w:p>
        </w:tc>
        <w:tc>
          <w:tcPr>
            <w:tcW w:w="1518" w:type="dxa"/>
            <w:tcBorders>
              <w:bottom w:val="single" w:sz="12" w:space="0" w:color="666666"/>
            </w:tcBorders>
            <w:shd w:val="clear" w:color="auto" w:fill="auto"/>
            <w:vAlign w:val="center"/>
          </w:tcPr>
          <w:p w:rsidR="009372A9" w:rsidRPr="002C2515" w:rsidRDefault="009372A9" w:rsidP="00974186">
            <w:pPr>
              <w:jc w:val="center"/>
              <w:rPr>
                <w:rFonts w:cs="Calibri"/>
                <w:b/>
                <w:bCs/>
                <w:sz w:val="20"/>
                <w:szCs w:val="20"/>
              </w:rPr>
            </w:pPr>
            <w:r>
              <w:rPr>
                <w:rFonts w:cs="Calibri"/>
                <w:b/>
                <w:bCs/>
                <w:sz w:val="20"/>
                <w:szCs w:val="20"/>
              </w:rPr>
              <w:t>Imię i </w:t>
            </w:r>
            <w:r w:rsidRPr="002C2515">
              <w:rPr>
                <w:rFonts w:cs="Calibri"/>
                <w:b/>
                <w:bCs/>
                <w:sz w:val="20"/>
                <w:szCs w:val="20"/>
              </w:rPr>
              <w:t>nazwisko</w:t>
            </w:r>
            <w:r>
              <w:rPr>
                <w:rFonts w:cs="Calibri"/>
                <w:b/>
                <w:bCs/>
                <w:sz w:val="20"/>
                <w:szCs w:val="20"/>
              </w:rPr>
              <w:t>, tytuł zawodowy</w:t>
            </w:r>
          </w:p>
        </w:tc>
        <w:tc>
          <w:tcPr>
            <w:tcW w:w="1559" w:type="dxa"/>
            <w:tcBorders>
              <w:bottom w:val="single" w:sz="12" w:space="0" w:color="666666"/>
            </w:tcBorders>
            <w:vAlign w:val="center"/>
          </w:tcPr>
          <w:p w:rsidR="009372A9" w:rsidRPr="002C2515" w:rsidRDefault="009372A9" w:rsidP="00974186">
            <w:pPr>
              <w:spacing w:after="0" w:line="240" w:lineRule="auto"/>
              <w:jc w:val="center"/>
              <w:rPr>
                <w:rFonts w:cs="Calibri"/>
                <w:b/>
                <w:bCs/>
                <w:sz w:val="20"/>
                <w:szCs w:val="20"/>
              </w:rPr>
            </w:pPr>
            <w:r>
              <w:rPr>
                <w:rFonts w:cs="Calibri"/>
                <w:b/>
                <w:bCs/>
                <w:sz w:val="20"/>
                <w:szCs w:val="20"/>
              </w:rPr>
              <w:t>Czas, od kiedy osoba zatrudniona jest u oferenta</w:t>
            </w:r>
          </w:p>
        </w:tc>
        <w:tc>
          <w:tcPr>
            <w:tcW w:w="1851" w:type="dxa"/>
            <w:tcBorders>
              <w:bottom w:val="single" w:sz="12" w:space="0" w:color="666666"/>
            </w:tcBorders>
            <w:shd w:val="clear" w:color="auto" w:fill="auto"/>
            <w:vAlign w:val="center"/>
          </w:tcPr>
          <w:p w:rsidR="009372A9" w:rsidRPr="002C2515" w:rsidRDefault="009372A9" w:rsidP="00974186">
            <w:pPr>
              <w:spacing w:after="0" w:line="240" w:lineRule="auto"/>
              <w:jc w:val="center"/>
              <w:rPr>
                <w:rFonts w:cs="Calibri"/>
                <w:b/>
                <w:bCs/>
                <w:sz w:val="20"/>
                <w:szCs w:val="20"/>
              </w:rPr>
            </w:pPr>
            <w:r w:rsidRPr="002C2515">
              <w:rPr>
                <w:rFonts w:cs="Calibri"/>
                <w:b/>
                <w:bCs/>
                <w:sz w:val="20"/>
                <w:szCs w:val="20"/>
              </w:rPr>
              <w:t>Rodzaj posiadanych kwalifikacji zawodowych, specjalizacja–</w:t>
            </w:r>
          </w:p>
          <w:p w:rsidR="009372A9" w:rsidRPr="002C2515" w:rsidRDefault="009372A9" w:rsidP="00974186">
            <w:pPr>
              <w:spacing w:after="0" w:line="240" w:lineRule="auto"/>
              <w:jc w:val="center"/>
              <w:rPr>
                <w:rFonts w:cs="Calibri"/>
                <w:b/>
                <w:bCs/>
                <w:sz w:val="20"/>
                <w:szCs w:val="20"/>
              </w:rPr>
            </w:pPr>
            <w:r w:rsidRPr="002C2515">
              <w:rPr>
                <w:rFonts w:cs="Calibri"/>
                <w:b/>
                <w:bCs/>
                <w:sz w:val="20"/>
                <w:szCs w:val="20"/>
                <w:u w:val="single"/>
              </w:rPr>
              <w:t>zał. ksero dokumentu/</w:t>
            </w:r>
          </w:p>
        </w:tc>
        <w:tc>
          <w:tcPr>
            <w:tcW w:w="1840" w:type="dxa"/>
            <w:tcBorders>
              <w:bottom w:val="single" w:sz="12" w:space="0" w:color="666666"/>
            </w:tcBorders>
            <w:shd w:val="clear" w:color="auto" w:fill="auto"/>
            <w:vAlign w:val="center"/>
          </w:tcPr>
          <w:p w:rsidR="009372A9" w:rsidRPr="002C2515" w:rsidRDefault="009372A9" w:rsidP="00974186">
            <w:pPr>
              <w:spacing w:after="0" w:line="240" w:lineRule="auto"/>
              <w:jc w:val="center"/>
              <w:rPr>
                <w:rFonts w:cs="Calibri"/>
                <w:b/>
                <w:bCs/>
                <w:sz w:val="20"/>
                <w:szCs w:val="20"/>
              </w:rPr>
            </w:pPr>
            <w:r w:rsidRPr="002C2515">
              <w:rPr>
                <w:rFonts w:cs="Calibri"/>
                <w:b/>
                <w:bCs/>
                <w:sz w:val="20"/>
                <w:szCs w:val="20"/>
              </w:rPr>
              <w:t>Nr statystyczny uprawnień, nr prawa wykonywania zawodu</w:t>
            </w:r>
          </w:p>
        </w:tc>
        <w:tc>
          <w:tcPr>
            <w:tcW w:w="2131" w:type="dxa"/>
            <w:tcBorders>
              <w:bottom w:val="single" w:sz="12" w:space="0" w:color="666666"/>
            </w:tcBorders>
            <w:vAlign w:val="center"/>
          </w:tcPr>
          <w:p w:rsidR="009372A9" w:rsidRPr="002C2515" w:rsidRDefault="009372A9" w:rsidP="00974186">
            <w:pPr>
              <w:spacing w:after="0" w:line="240" w:lineRule="auto"/>
              <w:jc w:val="center"/>
              <w:rPr>
                <w:rFonts w:cs="Calibri"/>
                <w:b/>
                <w:bCs/>
                <w:sz w:val="20"/>
                <w:szCs w:val="20"/>
              </w:rPr>
            </w:pPr>
            <w:r>
              <w:rPr>
                <w:rFonts w:cs="Calibri"/>
                <w:b/>
                <w:bCs/>
                <w:sz w:val="20"/>
                <w:szCs w:val="20"/>
              </w:rPr>
              <w:t>Zakres obowiązków powierzonych do realizacji zadania</w:t>
            </w:r>
          </w:p>
        </w:tc>
      </w:tr>
      <w:tr w:rsidR="009372A9" w:rsidRPr="002C2515" w:rsidTr="00974186">
        <w:trPr>
          <w:trHeight w:hRule="exact" w:val="285"/>
        </w:trPr>
        <w:tc>
          <w:tcPr>
            <w:tcW w:w="462" w:type="dxa"/>
            <w:shd w:val="clear" w:color="auto" w:fill="auto"/>
          </w:tcPr>
          <w:p w:rsidR="009372A9" w:rsidRPr="00D84D31" w:rsidRDefault="009372A9" w:rsidP="00974186">
            <w:pPr>
              <w:jc w:val="center"/>
              <w:rPr>
                <w:rFonts w:cs="Calibri"/>
                <w:bCs/>
                <w:sz w:val="20"/>
                <w:szCs w:val="20"/>
              </w:rPr>
            </w:pPr>
            <w:r w:rsidRPr="00D84D31">
              <w:rPr>
                <w:rFonts w:cs="Calibri"/>
                <w:bCs/>
                <w:sz w:val="20"/>
                <w:szCs w:val="20"/>
              </w:rPr>
              <w:t>-1-</w:t>
            </w:r>
          </w:p>
        </w:tc>
        <w:tc>
          <w:tcPr>
            <w:tcW w:w="1518" w:type="dxa"/>
            <w:shd w:val="clear" w:color="auto" w:fill="auto"/>
          </w:tcPr>
          <w:p w:rsidR="009372A9" w:rsidRPr="00D84D31" w:rsidRDefault="009372A9" w:rsidP="00974186">
            <w:pPr>
              <w:jc w:val="center"/>
              <w:rPr>
                <w:rFonts w:cs="Calibri"/>
                <w:sz w:val="20"/>
                <w:szCs w:val="20"/>
              </w:rPr>
            </w:pPr>
            <w:r w:rsidRPr="00D84D31">
              <w:rPr>
                <w:rFonts w:cs="Calibri"/>
                <w:sz w:val="20"/>
                <w:szCs w:val="20"/>
              </w:rPr>
              <w:t>-2-</w:t>
            </w:r>
          </w:p>
        </w:tc>
        <w:tc>
          <w:tcPr>
            <w:tcW w:w="1559" w:type="dxa"/>
          </w:tcPr>
          <w:p w:rsidR="009372A9" w:rsidRPr="002C2515" w:rsidRDefault="009372A9" w:rsidP="00974186">
            <w:pPr>
              <w:jc w:val="center"/>
              <w:rPr>
                <w:rFonts w:cs="Calibri"/>
                <w:sz w:val="20"/>
                <w:szCs w:val="20"/>
              </w:rPr>
            </w:pPr>
            <w:r>
              <w:rPr>
                <w:rFonts w:cs="Calibri"/>
                <w:sz w:val="20"/>
                <w:szCs w:val="20"/>
              </w:rPr>
              <w:t>-3-</w:t>
            </w:r>
          </w:p>
        </w:tc>
        <w:tc>
          <w:tcPr>
            <w:tcW w:w="1851" w:type="dxa"/>
            <w:shd w:val="clear" w:color="auto" w:fill="auto"/>
          </w:tcPr>
          <w:p w:rsidR="009372A9" w:rsidRPr="002C2515" w:rsidRDefault="009372A9" w:rsidP="00974186">
            <w:pPr>
              <w:jc w:val="center"/>
              <w:rPr>
                <w:rFonts w:cs="Calibri"/>
                <w:sz w:val="20"/>
                <w:szCs w:val="20"/>
              </w:rPr>
            </w:pPr>
            <w:r w:rsidRPr="002C2515">
              <w:rPr>
                <w:rFonts w:cs="Calibri"/>
                <w:sz w:val="20"/>
                <w:szCs w:val="20"/>
              </w:rPr>
              <w:t>-4-</w:t>
            </w:r>
          </w:p>
        </w:tc>
        <w:tc>
          <w:tcPr>
            <w:tcW w:w="1840" w:type="dxa"/>
            <w:shd w:val="clear" w:color="auto" w:fill="auto"/>
          </w:tcPr>
          <w:p w:rsidR="009372A9" w:rsidRPr="002C2515" w:rsidRDefault="009372A9" w:rsidP="00974186">
            <w:pPr>
              <w:jc w:val="center"/>
              <w:rPr>
                <w:rFonts w:cs="Calibri"/>
                <w:sz w:val="20"/>
                <w:szCs w:val="20"/>
              </w:rPr>
            </w:pPr>
            <w:r>
              <w:rPr>
                <w:rFonts w:cs="Calibri"/>
                <w:sz w:val="20"/>
                <w:szCs w:val="20"/>
              </w:rPr>
              <w:t>-5-</w:t>
            </w:r>
          </w:p>
        </w:tc>
        <w:tc>
          <w:tcPr>
            <w:tcW w:w="2131" w:type="dxa"/>
          </w:tcPr>
          <w:p w:rsidR="009372A9" w:rsidRPr="002C2515" w:rsidRDefault="009372A9" w:rsidP="00974186">
            <w:pPr>
              <w:jc w:val="center"/>
              <w:rPr>
                <w:rFonts w:cs="Calibri"/>
                <w:sz w:val="20"/>
                <w:szCs w:val="20"/>
              </w:rPr>
            </w:pPr>
            <w:r>
              <w:rPr>
                <w:rFonts w:cs="Calibri"/>
                <w:sz w:val="20"/>
                <w:szCs w:val="20"/>
              </w:rPr>
              <w:t>-6-</w:t>
            </w:r>
          </w:p>
        </w:tc>
      </w:tr>
      <w:tr w:rsidR="009372A9" w:rsidRPr="002C2515" w:rsidTr="00974186">
        <w:trPr>
          <w:trHeight w:val="508"/>
        </w:trPr>
        <w:tc>
          <w:tcPr>
            <w:tcW w:w="9361" w:type="dxa"/>
            <w:gridSpan w:val="6"/>
            <w:shd w:val="clear" w:color="auto" w:fill="D9D9D9" w:themeFill="background1" w:themeFillShade="D9"/>
            <w:vAlign w:val="center"/>
          </w:tcPr>
          <w:p w:rsidR="009372A9" w:rsidRPr="002C2515" w:rsidRDefault="009372A9" w:rsidP="00974186">
            <w:pPr>
              <w:spacing w:after="0"/>
              <w:jc w:val="center"/>
              <w:rPr>
                <w:rFonts w:cs="Calibri"/>
                <w:sz w:val="20"/>
                <w:szCs w:val="20"/>
              </w:rPr>
            </w:pPr>
            <w:r>
              <w:rPr>
                <w:rFonts w:cs="Calibri"/>
                <w:sz w:val="20"/>
                <w:szCs w:val="20"/>
              </w:rPr>
              <w:t>LEKARZE</w:t>
            </w:r>
          </w:p>
        </w:tc>
      </w:tr>
      <w:tr w:rsidR="009372A9" w:rsidRPr="002C2515" w:rsidTr="00974186">
        <w:trPr>
          <w:trHeight w:val="508"/>
        </w:trPr>
        <w:tc>
          <w:tcPr>
            <w:tcW w:w="462" w:type="dxa"/>
            <w:shd w:val="clear" w:color="auto" w:fill="auto"/>
          </w:tcPr>
          <w:p w:rsidR="009372A9" w:rsidRPr="002C2515" w:rsidRDefault="009372A9" w:rsidP="00974186">
            <w:pPr>
              <w:rPr>
                <w:rFonts w:cs="Calibri"/>
                <w:b/>
                <w:bCs/>
                <w:sz w:val="20"/>
                <w:szCs w:val="20"/>
              </w:rPr>
            </w:pPr>
          </w:p>
        </w:tc>
        <w:tc>
          <w:tcPr>
            <w:tcW w:w="1518" w:type="dxa"/>
            <w:shd w:val="clear" w:color="auto" w:fill="auto"/>
          </w:tcPr>
          <w:p w:rsidR="009372A9" w:rsidRPr="002C2515" w:rsidRDefault="009372A9" w:rsidP="00974186">
            <w:pPr>
              <w:rPr>
                <w:rFonts w:cs="Calibri"/>
                <w:sz w:val="20"/>
                <w:szCs w:val="20"/>
              </w:rPr>
            </w:pPr>
          </w:p>
        </w:tc>
        <w:tc>
          <w:tcPr>
            <w:tcW w:w="1559" w:type="dxa"/>
          </w:tcPr>
          <w:p w:rsidR="009372A9" w:rsidRPr="002C2515" w:rsidRDefault="009372A9" w:rsidP="00974186">
            <w:pPr>
              <w:rPr>
                <w:rFonts w:cs="Calibri"/>
                <w:sz w:val="20"/>
                <w:szCs w:val="20"/>
              </w:rPr>
            </w:pPr>
          </w:p>
        </w:tc>
        <w:tc>
          <w:tcPr>
            <w:tcW w:w="1851" w:type="dxa"/>
            <w:shd w:val="clear" w:color="auto" w:fill="auto"/>
          </w:tcPr>
          <w:p w:rsidR="009372A9" w:rsidRPr="002C2515" w:rsidRDefault="009372A9" w:rsidP="00974186">
            <w:pPr>
              <w:rPr>
                <w:rFonts w:cs="Calibri"/>
                <w:sz w:val="20"/>
                <w:szCs w:val="20"/>
              </w:rPr>
            </w:pPr>
          </w:p>
        </w:tc>
        <w:tc>
          <w:tcPr>
            <w:tcW w:w="1840" w:type="dxa"/>
            <w:shd w:val="clear" w:color="auto" w:fill="auto"/>
          </w:tcPr>
          <w:p w:rsidR="009372A9" w:rsidRPr="002C2515" w:rsidRDefault="009372A9" w:rsidP="00974186">
            <w:pPr>
              <w:rPr>
                <w:rFonts w:cs="Calibri"/>
                <w:sz w:val="20"/>
                <w:szCs w:val="20"/>
              </w:rPr>
            </w:pPr>
          </w:p>
        </w:tc>
        <w:tc>
          <w:tcPr>
            <w:tcW w:w="2131" w:type="dxa"/>
          </w:tcPr>
          <w:p w:rsidR="009372A9" w:rsidRPr="002C2515" w:rsidRDefault="009372A9" w:rsidP="00974186">
            <w:pPr>
              <w:rPr>
                <w:rFonts w:cs="Calibri"/>
                <w:sz w:val="20"/>
                <w:szCs w:val="20"/>
              </w:rPr>
            </w:pPr>
          </w:p>
        </w:tc>
      </w:tr>
      <w:tr w:rsidR="009372A9" w:rsidRPr="002C2515" w:rsidTr="00974186">
        <w:trPr>
          <w:trHeight w:val="496"/>
        </w:trPr>
        <w:tc>
          <w:tcPr>
            <w:tcW w:w="462" w:type="dxa"/>
            <w:shd w:val="clear" w:color="auto" w:fill="auto"/>
          </w:tcPr>
          <w:p w:rsidR="009372A9" w:rsidRPr="002C2515" w:rsidRDefault="009372A9" w:rsidP="00974186">
            <w:pPr>
              <w:rPr>
                <w:rFonts w:cs="Calibri"/>
                <w:b/>
                <w:bCs/>
                <w:sz w:val="20"/>
                <w:szCs w:val="20"/>
              </w:rPr>
            </w:pPr>
          </w:p>
        </w:tc>
        <w:tc>
          <w:tcPr>
            <w:tcW w:w="1518" w:type="dxa"/>
            <w:shd w:val="clear" w:color="auto" w:fill="auto"/>
          </w:tcPr>
          <w:p w:rsidR="009372A9" w:rsidRPr="002C2515" w:rsidRDefault="009372A9" w:rsidP="00974186">
            <w:pPr>
              <w:rPr>
                <w:rFonts w:cs="Calibri"/>
                <w:sz w:val="20"/>
                <w:szCs w:val="20"/>
              </w:rPr>
            </w:pPr>
          </w:p>
        </w:tc>
        <w:tc>
          <w:tcPr>
            <w:tcW w:w="1559" w:type="dxa"/>
          </w:tcPr>
          <w:p w:rsidR="009372A9" w:rsidRPr="002C2515" w:rsidRDefault="009372A9" w:rsidP="00974186">
            <w:pPr>
              <w:rPr>
                <w:rFonts w:cs="Calibri"/>
                <w:sz w:val="20"/>
                <w:szCs w:val="20"/>
              </w:rPr>
            </w:pPr>
          </w:p>
        </w:tc>
        <w:tc>
          <w:tcPr>
            <w:tcW w:w="1851" w:type="dxa"/>
            <w:shd w:val="clear" w:color="auto" w:fill="auto"/>
          </w:tcPr>
          <w:p w:rsidR="009372A9" w:rsidRPr="002C2515" w:rsidRDefault="009372A9" w:rsidP="00974186">
            <w:pPr>
              <w:rPr>
                <w:rFonts w:cs="Calibri"/>
                <w:sz w:val="20"/>
                <w:szCs w:val="20"/>
              </w:rPr>
            </w:pPr>
          </w:p>
        </w:tc>
        <w:tc>
          <w:tcPr>
            <w:tcW w:w="1840" w:type="dxa"/>
            <w:shd w:val="clear" w:color="auto" w:fill="auto"/>
          </w:tcPr>
          <w:p w:rsidR="009372A9" w:rsidRPr="002C2515" w:rsidRDefault="009372A9" w:rsidP="00974186">
            <w:pPr>
              <w:rPr>
                <w:rFonts w:cs="Calibri"/>
                <w:sz w:val="20"/>
                <w:szCs w:val="20"/>
              </w:rPr>
            </w:pPr>
          </w:p>
        </w:tc>
        <w:tc>
          <w:tcPr>
            <w:tcW w:w="2131" w:type="dxa"/>
          </w:tcPr>
          <w:p w:rsidR="009372A9" w:rsidRPr="002C2515" w:rsidRDefault="009372A9" w:rsidP="00974186">
            <w:pPr>
              <w:rPr>
                <w:rFonts w:cs="Calibri"/>
                <w:sz w:val="20"/>
                <w:szCs w:val="20"/>
              </w:rPr>
            </w:pPr>
          </w:p>
        </w:tc>
      </w:tr>
      <w:tr w:rsidR="009372A9" w:rsidRPr="002C2515" w:rsidTr="00974186">
        <w:trPr>
          <w:trHeight w:val="496"/>
        </w:trPr>
        <w:tc>
          <w:tcPr>
            <w:tcW w:w="9361" w:type="dxa"/>
            <w:gridSpan w:val="6"/>
            <w:shd w:val="clear" w:color="auto" w:fill="D9D9D9" w:themeFill="background1" w:themeFillShade="D9"/>
            <w:vAlign w:val="center"/>
          </w:tcPr>
          <w:p w:rsidR="009372A9" w:rsidRPr="002C2515" w:rsidRDefault="009372A9" w:rsidP="00974186">
            <w:pPr>
              <w:spacing w:after="0"/>
              <w:jc w:val="center"/>
              <w:rPr>
                <w:rFonts w:cs="Calibri"/>
                <w:sz w:val="20"/>
                <w:szCs w:val="20"/>
              </w:rPr>
            </w:pPr>
            <w:r>
              <w:rPr>
                <w:rFonts w:cs="Calibri"/>
                <w:sz w:val="20"/>
                <w:szCs w:val="20"/>
              </w:rPr>
              <w:t>PIELĘGNIARKI</w:t>
            </w:r>
          </w:p>
        </w:tc>
      </w:tr>
      <w:tr w:rsidR="009372A9" w:rsidRPr="002C2515" w:rsidTr="00974186">
        <w:trPr>
          <w:trHeight w:val="496"/>
        </w:trPr>
        <w:tc>
          <w:tcPr>
            <w:tcW w:w="462" w:type="dxa"/>
            <w:shd w:val="clear" w:color="auto" w:fill="auto"/>
          </w:tcPr>
          <w:p w:rsidR="009372A9" w:rsidRPr="002C2515" w:rsidRDefault="009372A9" w:rsidP="00974186">
            <w:pPr>
              <w:spacing w:after="0"/>
              <w:rPr>
                <w:rFonts w:cs="Calibri"/>
                <w:b/>
                <w:bCs/>
                <w:sz w:val="20"/>
                <w:szCs w:val="20"/>
              </w:rPr>
            </w:pPr>
          </w:p>
        </w:tc>
        <w:tc>
          <w:tcPr>
            <w:tcW w:w="1518" w:type="dxa"/>
            <w:shd w:val="clear" w:color="auto" w:fill="auto"/>
          </w:tcPr>
          <w:p w:rsidR="009372A9" w:rsidRPr="002C2515" w:rsidRDefault="009372A9" w:rsidP="00974186">
            <w:pPr>
              <w:spacing w:after="0"/>
              <w:rPr>
                <w:rFonts w:cs="Calibri"/>
                <w:sz w:val="20"/>
                <w:szCs w:val="20"/>
              </w:rPr>
            </w:pPr>
          </w:p>
        </w:tc>
        <w:tc>
          <w:tcPr>
            <w:tcW w:w="1559" w:type="dxa"/>
          </w:tcPr>
          <w:p w:rsidR="009372A9" w:rsidRPr="002C2515" w:rsidRDefault="009372A9" w:rsidP="00974186">
            <w:pPr>
              <w:spacing w:after="0"/>
              <w:rPr>
                <w:rFonts w:cs="Calibri"/>
                <w:sz w:val="20"/>
                <w:szCs w:val="20"/>
              </w:rPr>
            </w:pPr>
          </w:p>
        </w:tc>
        <w:tc>
          <w:tcPr>
            <w:tcW w:w="1851" w:type="dxa"/>
            <w:shd w:val="clear" w:color="auto" w:fill="auto"/>
          </w:tcPr>
          <w:p w:rsidR="009372A9" w:rsidRPr="002C2515" w:rsidRDefault="009372A9" w:rsidP="00974186">
            <w:pPr>
              <w:spacing w:after="0"/>
              <w:rPr>
                <w:rFonts w:cs="Calibri"/>
                <w:sz w:val="20"/>
                <w:szCs w:val="20"/>
              </w:rPr>
            </w:pPr>
          </w:p>
        </w:tc>
        <w:tc>
          <w:tcPr>
            <w:tcW w:w="1840" w:type="dxa"/>
            <w:shd w:val="clear" w:color="auto" w:fill="auto"/>
          </w:tcPr>
          <w:p w:rsidR="009372A9" w:rsidRPr="002C2515" w:rsidRDefault="009372A9" w:rsidP="00974186">
            <w:pPr>
              <w:spacing w:after="0"/>
              <w:rPr>
                <w:rFonts w:cs="Calibri"/>
                <w:sz w:val="20"/>
                <w:szCs w:val="20"/>
              </w:rPr>
            </w:pPr>
          </w:p>
        </w:tc>
        <w:tc>
          <w:tcPr>
            <w:tcW w:w="2131" w:type="dxa"/>
          </w:tcPr>
          <w:p w:rsidR="009372A9" w:rsidRPr="002C2515" w:rsidRDefault="009372A9" w:rsidP="00974186">
            <w:pPr>
              <w:spacing w:after="0"/>
              <w:rPr>
                <w:rFonts w:cs="Calibri"/>
                <w:sz w:val="20"/>
                <w:szCs w:val="20"/>
              </w:rPr>
            </w:pPr>
          </w:p>
        </w:tc>
      </w:tr>
      <w:tr w:rsidR="009372A9" w:rsidRPr="002C2515" w:rsidTr="00974186">
        <w:trPr>
          <w:trHeight w:val="496"/>
        </w:trPr>
        <w:tc>
          <w:tcPr>
            <w:tcW w:w="462" w:type="dxa"/>
            <w:shd w:val="clear" w:color="auto" w:fill="auto"/>
          </w:tcPr>
          <w:p w:rsidR="009372A9" w:rsidRPr="002C2515" w:rsidRDefault="009372A9" w:rsidP="00974186">
            <w:pPr>
              <w:spacing w:after="0"/>
              <w:rPr>
                <w:rFonts w:cs="Calibri"/>
                <w:b/>
                <w:bCs/>
                <w:sz w:val="20"/>
                <w:szCs w:val="20"/>
              </w:rPr>
            </w:pPr>
          </w:p>
        </w:tc>
        <w:tc>
          <w:tcPr>
            <w:tcW w:w="1518" w:type="dxa"/>
            <w:shd w:val="clear" w:color="auto" w:fill="auto"/>
          </w:tcPr>
          <w:p w:rsidR="009372A9" w:rsidRPr="002C2515" w:rsidRDefault="009372A9" w:rsidP="00974186">
            <w:pPr>
              <w:spacing w:after="0"/>
              <w:rPr>
                <w:rFonts w:cs="Calibri"/>
                <w:sz w:val="20"/>
                <w:szCs w:val="20"/>
              </w:rPr>
            </w:pPr>
          </w:p>
        </w:tc>
        <w:tc>
          <w:tcPr>
            <w:tcW w:w="1559" w:type="dxa"/>
          </w:tcPr>
          <w:p w:rsidR="009372A9" w:rsidRPr="002C2515" w:rsidRDefault="009372A9" w:rsidP="00974186">
            <w:pPr>
              <w:spacing w:after="0"/>
              <w:rPr>
                <w:rFonts w:cs="Calibri"/>
                <w:sz w:val="20"/>
                <w:szCs w:val="20"/>
              </w:rPr>
            </w:pPr>
          </w:p>
        </w:tc>
        <w:tc>
          <w:tcPr>
            <w:tcW w:w="1851" w:type="dxa"/>
            <w:shd w:val="clear" w:color="auto" w:fill="auto"/>
          </w:tcPr>
          <w:p w:rsidR="009372A9" w:rsidRPr="002C2515" w:rsidRDefault="009372A9" w:rsidP="00974186">
            <w:pPr>
              <w:spacing w:after="0"/>
              <w:rPr>
                <w:rFonts w:cs="Calibri"/>
                <w:sz w:val="20"/>
                <w:szCs w:val="20"/>
              </w:rPr>
            </w:pPr>
          </w:p>
        </w:tc>
        <w:tc>
          <w:tcPr>
            <w:tcW w:w="1840" w:type="dxa"/>
            <w:shd w:val="clear" w:color="auto" w:fill="auto"/>
          </w:tcPr>
          <w:p w:rsidR="009372A9" w:rsidRPr="002C2515" w:rsidRDefault="009372A9" w:rsidP="00974186">
            <w:pPr>
              <w:spacing w:after="0"/>
              <w:rPr>
                <w:rFonts w:cs="Calibri"/>
                <w:sz w:val="20"/>
                <w:szCs w:val="20"/>
              </w:rPr>
            </w:pPr>
          </w:p>
        </w:tc>
        <w:tc>
          <w:tcPr>
            <w:tcW w:w="2131" w:type="dxa"/>
          </w:tcPr>
          <w:p w:rsidR="009372A9" w:rsidRPr="002C2515" w:rsidRDefault="009372A9" w:rsidP="00974186">
            <w:pPr>
              <w:spacing w:after="0"/>
              <w:rPr>
                <w:rFonts w:cs="Calibri"/>
                <w:sz w:val="20"/>
                <w:szCs w:val="20"/>
              </w:rPr>
            </w:pPr>
          </w:p>
        </w:tc>
      </w:tr>
      <w:tr w:rsidR="009372A9" w:rsidRPr="002C2515" w:rsidTr="00974186">
        <w:trPr>
          <w:trHeight w:val="496"/>
        </w:trPr>
        <w:tc>
          <w:tcPr>
            <w:tcW w:w="9361" w:type="dxa"/>
            <w:gridSpan w:val="6"/>
            <w:shd w:val="clear" w:color="auto" w:fill="D9D9D9" w:themeFill="background1" w:themeFillShade="D9"/>
            <w:vAlign w:val="center"/>
          </w:tcPr>
          <w:p w:rsidR="009372A9" w:rsidRPr="002C2515" w:rsidRDefault="009372A9" w:rsidP="00974186">
            <w:pPr>
              <w:spacing w:after="0"/>
              <w:jc w:val="center"/>
              <w:rPr>
                <w:rFonts w:cs="Calibri"/>
                <w:sz w:val="20"/>
                <w:szCs w:val="20"/>
              </w:rPr>
            </w:pPr>
            <w:r>
              <w:rPr>
                <w:rFonts w:cs="Calibri"/>
                <w:sz w:val="20"/>
                <w:szCs w:val="20"/>
              </w:rPr>
              <w:t>INNE………….</w:t>
            </w:r>
          </w:p>
        </w:tc>
      </w:tr>
      <w:tr w:rsidR="009372A9" w:rsidRPr="002C2515" w:rsidTr="00974186">
        <w:trPr>
          <w:trHeight w:val="496"/>
        </w:trPr>
        <w:tc>
          <w:tcPr>
            <w:tcW w:w="462" w:type="dxa"/>
            <w:shd w:val="clear" w:color="auto" w:fill="auto"/>
          </w:tcPr>
          <w:p w:rsidR="009372A9" w:rsidRPr="002C2515" w:rsidRDefault="009372A9" w:rsidP="00974186">
            <w:pPr>
              <w:rPr>
                <w:rFonts w:cs="Calibri"/>
                <w:b/>
                <w:bCs/>
                <w:sz w:val="20"/>
                <w:szCs w:val="20"/>
              </w:rPr>
            </w:pPr>
          </w:p>
        </w:tc>
        <w:tc>
          <w:tcPr>
            <w:tcW w:w="1518" w:type="dxa"/>
            <w:shd w:val="clear" w:color="auto" w:fill="auto"/>
          </w:tcPr>
          <w:p w:rsidR="009372A9" w:rsidRPr="002C2515" w:rsidRDefault="009372A9" w:rsidP="00974186">
            <w:pPr>
              <w:rPr>
                <w:rFonts w:cs="Calibri"/>
                <w:sz w:val="20"/>
                <w:szCs w:val="20"/>
              </w:rPr>
            </w:pPr>
          </w:p>
        </w:tc>
        <w:tc>
          <w:tcPr>
            <w:tcW w:w="1559" w:type="dxa"/>
          </w:tcPr>
          <w:p w:rsidR="009372A9" w:rsidRPr="002C2515" w:rsidRDefault="009372A9" w:rsidP="00974186">
            <w:pPr>
              <w:rPr>
                <w:rFonts w:cs="Calibri"/>
                <w:sz w:val="20"/>
                <w:szCs w:val="20"/>
              </w:rPr>
            </w:pPr>
          </w:p>
        </w:tc>
        <w:tc>
          <w:tcPr>
            <w:tcW w:w="1851" w:type="dxa"/>
            <w:shd w:val="clear" w:color="auto" w:fill="auto"/>
          </w:tcPr>
          <w:p w:rsidR="009372A9" w:rsidRPr="002C2515" w:rsidRDefault="009372A9" w:rsidP="00974186">
            <w:pPr>
              <w:rPr>
                <w:rFonts w:cs="Calibri"/>
                <w:sz w:val="20"/>
                <w:szCs w:val="20"/>
              </w:rPr>
            </w:pPr>
          </w:p>
        </w:tc>
        <w:tc>
          <w:tcPr>
            <w:tcW w:w="1840" w:type="dxa"/>
            <w:shd w:val="clear" w:color="auto" w:fill="auto"/>
          </w:tcPr>
          <w:p w:rsidR="009372A9" w:rsidRPr="002C2515" w:rsidRDefault="009372A9" w:rsidP="00974186">
            <w:pPr>
              <w:rPr>
                <w:rFonts w:cs="Calibri"/>
                <w:sz w:val="20"/>
                <w:szCs w:val="20"/>
              </w:rPr>
            </w:pPr>
          </w:p>
        </w:tc>
        <w:tc>
          <w:tcPr>
            <w:tcW w:w="2131" w:type="dxa"/>
          </w:tcPr>
          <w:p w:rsidR="009372A9" w:rsidRPr="002C2515" w:rsidRDefault="009372A9" w:rsidP="00974186">
            <w:pPr>
              <w:rPr>
                <w:rFonts w:cs="Calibri"/>
                <w:sz w:val="20"/>
                <w:szCs w:val="20"/>
              </w:rPr>
            </w:pPr>
          </w:p>
        </w:tc>
      </w:tr>
    </w:tbl>
    <w:p w:rsidR="009372A9" w:rsidRPr="002C2515" w:rsidRDefault="009372A9" w:rsidP="009372A9">
      <w:pPr>
        <w:tabs>
          <w:tab w:val="left" w:pos="1318"/>
        </w:tabs>
        <w:spacing w:after="0" w:line="240" w:lineRule="auto"/>
        <w:rPr>
          <w:rFonts w:cs="Calibri"/>
          <w:b/>
        </w:rPr>
      </w:pPr>
    </w:p>
    <w:p w:rsidR="009372A9" w:rsidRDefault="009372A9" w:rsidP="009372A9">
      <w:pPr>
        <w:autoSpaceDE w:val="0"/>
        <w:autoSpaceDN w:val="0"/>
        <w:adjustRightInd w:val="0"/>
        <w:spacing w:after="0" w:line="240" w:lineRule="auto"/>
        <w:rPr>
          <w:rFonts w:cs="Calibri"/>
          <w:b/>
        </w:rPr>
      </w:pPr>
    </w:p>
    <w:p w:rsidR="009372A9" w:rsidRPr="002C2515" w:rsidRDefault="009372A9" w:rsidP="009372A9">
      <w:pPr>
        <w:autoSpaceDE w:val="0"/>
        <w:autoSpaceDN w:val="0"/>
        <w:adjustRightInd w:val="0"/>
        <w:spacing w:after="0" w:line="240" w:lineRule="auto"/>
        <w:rPr>
          <w:rFonts w:cs="Calibri"/>
          <w:b/>
        </w:rPr>
      </w:pPr>
    </w:p>
    <w:p w:rsidR="009372A9" w:rsidRPr="002C2515" w:rsidRDefault="009372A9" w:rsidP="009372A9">
      <w:pPr>
        <w:autoSpaceDE w:val="0"/>
        <w:autoSpaceDN w:val="0"/>
        <w:adjustRightInd w:val="0"/>
        <w:spacing w:after="0" w:line="240" w:lineRule="auto"/>
        <w:rPr>
          <w:rFonts w:cs="Calibri"/>
        </w:rPr>
      </w:pPr>
      <w:r w:rsidRPr="002C2515">
        <w:rPr>
          <w:rFonts w:cs="Calibri"/>
          <w:b/>
          <w:szCs w:val="20"/>
        </w:rPr>
        <w:t>VI</w:t>
      </w:r>
      <w:r w:rsidRPr="002C2515">
        <w:rPr>
          <w:rFonts w:cs="Calibri"/>
          <w:b/>
          <w:sz w:val="24"/>
        </w:rPr>
        <w:t xml:space="preserve">. </w:t>
      </w:r>
      <w:r w:rsidRPr="002C2515">
        <w:rPr>
          <w:rFonts w:cs="Calibri"/>
          <w:b/>
          <w:szCs w:val="20"/>
        </w:rPr>
        <w:t>Elementy</w:t>
      </w:r>
      <w:r w:rsidRPr="002C2515">
        <w:rPr>
          <w:rFonts w:cs="Calibri"/>
          <w:b/>
          <w:sz w:val="24"/>
        </w:rPr>
        <w:t xml:space="preserve"> </w:t>
      </w:r>
      <w:r w:rsidRPr="002C2515">
        <w:rPr>
          <w:rFonts w:cs="Calibri"/>
          <w:b/>
          <w:szCs w:val="20"/>
        </w:rPr>
        <w:t>edukacji</w:t>
      </w:r>
    </w:p>
    <w:p w:rsidR="009372A9" w:rsidRPr="002C2515" w:rsidRDefault="009372A9" w:rsidP="009372A9">
      <w:pPr>
        <w:numPr>
          <w:ilvl w:val="0"/>
          <w:numId w:val="25"/>
        </w:numPr>
        <w:autoSpaceDE w:val="0"/>
        <w:autoSpaceDN w:val="0"/>
        <w:adjustRightInd w:val="0"/>
        <w:spacing w:after="0" w:line="240" w:lineRule="auto"/>
        <w:rPr>
          <w:rFonts w:cs="Calibri"/>
        </w:rPr>
      </w:pPr>
      <w:r w:rsidRPr="002C2515">
        <w:rPr>
          <w:rFonts w:cs="Calibri"/>
        </w:rPr>
        <w:t>Informacja, jaką otrzymają rodzice podczas edukacji bezpośredniej:</w:t>
      </w:r>
    </w:p>
    <w:p w:rsidR="009372A9" w:rsidRDefault="009372A9" w:rsidP="009372A9">
      <w:pPr>
        <w:autoSpaceDE w:val="0"/>
        <w:autoSpaceDN w:val="0"/>
        <w:adjustRightInd w:val="0"/>
        <w:spacing w:after="0" w:line="240" w:lineRule="auto"/>
        <w:ind w:left="720"/>
        <w:rPr>
          <w:rFonts w:cs="Calibri"/>
        </w:rPr>
      </w:pPr>
      <w:r w:rsidRPr="002C2515">
        <w:rPr>
          <w:rFonts w:cs="Calibri"/>
        </w:rPr>
        <w:t>………………………………………………………………………………………………………………………………………………………………………………………………………………………………………………………………………………………………</w:t>
      </w:r>
      <w:r>
        <w:rPr>
          <w:rFonts w:cs="Calibri"/>
        </w:rPr>
        <w:t>………………………………………………………………………………………………………………………………………………</w:t>
      </w:r>
    </w:p>
    <w:p w:rsidR="009372A9" w:rsidRPr="00AE38B2" w:rsidRDefault="009372A9" w:rsidP="009372A9">
      <w:pPr>
        <w:pStyle w:val="Akapitzlist"/>
        <w:numPr>
          <w:ilvl w:val="0"/>
          <w:numId w:val="25"/>
        </w:numPr>
        <w:autoSpaceDE w:val="0"/>
        <w:autoSpaceDN w:val="0"/>
        <w:adjustRightInd w:val="0"/>
        <w:spacing w:before="100" w:beforeAutospacing="1" w:after="0" w:afterAutospacing="1" w:line="240" w:lineRule="auto"/>
        <w:jc w:val="both"/>
        <w:rPr>
          <w:rFonts w:cs="Calibri"/>
        </w:rPr>
      </w:pPr>
      <w:r>
        <w:rPr>
          <w:rFonts w:cs="Calibri"/>
        </w:rPr>
        <w:t xml:space="preserve">Dołączyć projekt ulotki/broszury </w:t>
      </w:r>
      <w:r w:rsidRPr="00AE38B2">
        <w:rPr>
          <w:rFonts w:cs="Calibri"/>
          <w:b/>
        </w:rPr>
        <w:t>(obowiązkowo)</w:t>
      </w:r>
    </w:p>
    <w:p w:rsidR="009372A9" w:rsidRPr="002C2515" w:rsidRDefault="009372A9" w:rsidP="009372A9">
      <w:pPr>
        <w:jc w:val="both"/>
        <w:rPr>
          <w:rFonts w:cs="Calibri"/>
        </w:rPr>
      </w:pPr>
      <w:r>
        <w:rPr>
          <w:rFonts w:cs="Calibri"/>
        </w:rPr>
        <w:br w:type="column"/>
      </w:r>
      <w:r w:rsidRPr="002C2515">
        <w:rPr>
          <w:rFonts w:cs="Calibri"/>
          <w:b/>
        </w:rPr>
        <w:lastRenderedPageBreak/>
        <w:t>VII. Dostępność do świadczeń</w:t>
      </w:r>
      <w:r>
        <w:rPr>
          <w:rFonts w:cs="Calibri"/>
          <w:b/>
        </w:rPr>
        <w:t xml:space="preserve"> medycznych objętych Programem </w:t>
      </w:r>
      <w:r w:rsidRPr="002C2515">
        <w:rPr>
          <w:rFonts w:cs="Calibri"/>
          <w:b/>
        </w:rPr>
        <w:t xml:space="preserve"> </w:t>
      </w:r>
    </w:p>
    <w:tbl>
      <w:tblPr>
        <w:tblStyle w:val="Tabela-Siatka"/>
        <w:tblW w:w="0" w:type="auto"/>
        <w:jc w:val="center"/>
        <w:tblLook w:val="04A0" w:firstRow="1" w:lastRow="0" w:firstColumn="1" w:lastColumn="0" w:noHBand="0" w:noVBand="1"/>
      </w:tblPr>
      <w:tblGrid>
        <w:gridCol w:w="1440"/>
        <w:gridCol w:w="4084"/>
        <w:gridCol w:w="2976"/>
      </w:tblGrid>
      <w:tr w:rsidR="009372A9" w:rsidTr="00974186">
        <w:trPr>
          <w:trHeight w:val="479"/>
          <w:jc w:val="center"/>
        </w:trPr>
        <w:tc>
          <w:tcPr>
            <w:tcW w:w="8500" w:type="dxa"/>
            <w:gridSpan w:val="3"/>
            <w:shd w:val="clear" w:color="auto" w:fill="D9D9D9" w:themeFill="background1" w:themeFillShade="D9"/>
          </w:tcPr>
          <w:p w:rsidR="009372A9" w:rsidRPr="00AE38B2" w:rsidRDefault="009372A9" w:rsidP="00974186">
            <w:pPr>
              <w:spacing w:after="0" w:line="240" w:lineRule="auto"/>
              <w:rPr>
                <w:rFonts w:cs="Calibri"/>
                <w:b/>
                <w:i/>
                <w:sz w:val="20"/>
                <w:szCs w:val="20"/>
              </w:rPr>
            </w:pPr>
            <w:r w:rsidRPr="00AE38B2">
              <w:rPr>
                <w:rFonts w:cs="Calibri"/>
                <w:b/>
                <w:i/>
                <w:sz w:val="20"/>
                <w:szCs w:val="20"/>
              </w:rPr>
              <w:t>Wypełnia realizator</w:t>
            </w:r>
          </w:p>
        </w:tc>
      </w:tr>
      <w:tr w:rsidR="009372A9" w:rsidTr="00974186">
        <w:trPr>
          <w:jc w:val="center"/>
        </w:trPr>
        <w:tc>
          <w:tcPr>
            <w:tcW w:w="5524" w:type="dxa"/>
            <w:gridSpan w:val="2"/>
          </w:tcPr>
          <w:p w:rsidR="009372A9" w:rsidRDefault="009372A9" w:rsidP="00974186">
            <w:pPr>
              <w:spacing w:after="0" w:line="240" w:lineRule="auto"/>
              <w:rPr>
                <w:rFonts w:cs="Calibri"/>
                <w:sz w:val="20"/>
                <w:szCs w:val="20"/>
              </w:rPr>
            </w:pPr>
            <w:r>
              <w:rPr>
                <w:rFonts w:cs="Calibri"/>
                <w:sz w:val="20"/>
                <w:szCs w:val="20"/>
              </w:rPr>
              <w:t>Realizator zapewnia możliwość rejestracji telefonicznej oraz w punkcie, w którym będzie realizowany Program (obowiązkowe).</w:t>
            </w:r>
          </w:p>
        </w:tc>
        <w:tc>
          <w:tcPr>
            <w:tcW w:w="2976" w:type="dxa"/>
          </w:tcPr>
          <w:p w:rsidR="009372A9" w:rsidRDefault="009372A9" w:rsidP="00974186">
            <w:pPr>
              <w:spacing w:after="0" w:line="240" w:lineRule="auto"/>
              <w:jc w:val="center"/>
              <w:rPr>
                <w:rFonts w:cs="Calibri"/>
                <w:sz w:val="20"/>
                <w:szCs w:val="20"/>
              </w:rPr>
            </w:pPr>
            <w:r>
              <w:rPr>
                <w:rFonts w:cs="Calibri"/>
                <w:sz w:val="20"/>
                <w:szCs w:val="20"/>
              </w:rPr>
              <w:t>TAK</w:t>
            </w:r>
          </w:p>
        </w:tc>
      </w:tr>
      <w:tr w:rsidR="009372A9" w:rsidTr="00974186">
        <w:trPr>
          <w:jc w:val="center"/>
        </w:trPr>
        <w:tc>
          <w:tcPr>
            <w:tcW w:w="5524" w:type="dxa"/>
            <w:gridSpan w:val="2"/>
          </w:tcPr>
          <w:p w:rsidR="009372A9" w:rsidRDefault="009372A9" w:rsidP="00974186">
            <w:pPr>
              <w:spacing w:after="0" w:line="240" w:lineRule="auto"/>
              <w:rPr>
                <w:rFonts w:cs="Calibri"/>
                <w:sz w:val="20"/>
                <w:szCs w:val="20"/>
              </w:rPr>
            </w:pPr>
            <w:r>
              <w:rPr>
                <w:rFonts w:cs="Calibri"/>
                <w:sz w:val="20"/>
                <w:szCs w:val="20"/>
              </w:rPr>
              <w:t>Realizator zapewnia dodatkowe formy rejestracji:</w:t>
            </w:r>
          </w:p>
          <w:p w:rsidR="009372A9" w:rsidRDefault="009372A9" w:rsidP="00974186">
            <w:pPr>
              <w:spacing w:after="0" w:line="240" w:lineRule="auto"/>
              <w:rPr>
                <w:rFonts w:cs="Calibri"/>
                <w:sz w:val="20"/>
                <w:szCs w:val="20"/>
              </w:rPr>
            </w:pPr>
            <w:r>
              <w:rPr>
                <w:rFonts w:cs="Calibri"/>
                <w:sz w:val="20"/>
                <w:szCs w:val="20"/>
              </w:rPr>
              <w:t xml:space="preserve">(Jakie?)………………………………………… </w:t>
            </w:r>
          </w:p>
        </w:tc>
        <w:tc>
          <w:tcPr>
            <w:tcW w:w="2976" w:type="dxa"/>
          </w:tcPr>
          <w:p w:rsidR="009372A9" w:rsidRDefault="009372A9" w:rsidP="00974186">
            <w:pPr>
              <w:spacing w:after="0" w:line="240" w:lineRule="auto"/>
              <w:jc w:val="center"/>
              <w:rPr>
                <w:rFonts w:cs="Calibri"/>
                <w:sz w:val="20"/>
                <w:szCs w:val="20"/>
              </w:rPr>
            </w:pPr>
            <w:r>
              <w:rPr>
                <w:rFonts w:cs="Calibri"/>
                <w:sz w:val="20"/>
                <w:szCs w:val="20"/>
              </w:rPr>
              <w:t>………………..……………..</w:t>
            </w:r>
          </w:p>
          <w:p w:rsidR="009372A9" w:rsidRDefault="009372A9" w:rsidP="00974186">
            <w:pPr>
              <w:spacing w:after="0" w:line="240" w:lineRule="auto"/>
              <w:jc w:val="center"/>
              <w:rPr>
                <w:rFonts w:cs="Calibri"/>
                <w:sz w:val="20"/>
                <w:szCs w:val="20"/>
              </w:rPr>
            </w:pPr>
            <w:r>
              <w:rPr>
                <w:rFonts w:cs="Calibri"/>
                <w:sz w:val="20"/>
                <w:szCs w:val="20"/>
              </w:rPr>
              <w:t>Wpisać TAK lub NIE</w:t>
            </w:r>
          </w:p>
        </w:tc>
      </w:tr>
      <w:tr w:rsidR="009372A9" w:rsidTr="00974186">
        <w:trPr>
          <w:trHeight w:val="557"/>
          <w:jc w:val="center"/>
        </w:trPr>
        <w:tc>
          <w:tcPr>
            <w:tcW w:w="1440" w:type="dxa"/>
            <w:vMerge w:val="restart"/>
            <w:vAlign w:val="center"/>
          </w:tcPr>
          <w:p w:rsidR="009372A9" w:rsidRDefault="009372A9" w:rsidP="00974186">
            <w:pPr>
              <w:spacing w:after="0" w:line="240" w:lineRule="auto"/>
              <w:jc w:val="center"/>
              <w:rPr>
                <w:rFonts w:cs="Calibri"/>
                <w:sz w:val="20"/>
                <w:szCs w:val="20"/>
              </w:rPr>
            </w:pPr>
            <w:r>
              <w:rPr>
                <w:rFonts w:cs="Calibri"/>
                <w:sz w:val="20"/>
                <w:szCs w:val="20"/>
              </w:rPr>
              <w:t>Lokalizacje:</w:t>
            </w:r>
          </w:p>
        </w:tc>
        <w:tc>
          <w:tcPr>
            <w:tcW w:w="4084" w:type="dxa"/>
            <w:vAlign w:val="center"/>
          </w:tcPr>
          <w:p w:rsidR="009372A9" w:rsidRDefault="009372A9" w:rsidP="00974186">
            <w:pPr>
              <w:spacing w:after="0" w:line="240" w:lineRule="auto"/>
              <w:rPr>
                <w:rFonts w:cs="Calibri"/>
                <w:sz w:val="20"/>
                <w:szCs w:val="20"/>
              </w:rPr>
            </w:pPr>
            <w:r>
              <w:rPr>
                <w:rFonts w:cs="Calibri"/>
                <w:sz w:val="20"/>
                <w:szCs w:val="20"/>
              </w:rPr>
              <w:t>Program realizowany w 1 lokalizacji</w:t>
            </w:r>
          </w:p>
        </w:tc>
        <w:tc>
          <w:tcPr>
            <w:tcW w:w="2976" w:type="dxa"/>
          </w:tcPr>
          <w:p w:rsidR="009372A9" w:rsidRDefault="009372A9" w:rsidP="00974186">
            <w:pPr>
              <w:spacing w:after="0" w:line="240" w:lineRule="auto"/>
              <w:jc w:val="center"/>
              <w:rPr>
                <w:rFonts w:cs="Calibri"/>
                <w:sz w:val="20"/>
                <w:szCs w:val="20"/>
              </w:rPr>
            </w:pPr>
            <w:r>
              <w:rPr>
                <w:rFonts w:cs="Calibri"/>
                <w:sz w:val="20"/>
                <w:szCs w:val="20"/>
              </w:rPr>
              <w:t>………………..……………..</w:t>
            </w:r>
          </w:p>
          <w:p w:rsidR="009372A9" w:rsidRDefault="009372A9" w:rsidP="00974186">
            <w:pPr>
              <w:spacing w:after="0" w:line="240" w:lineRule="auto"/>
              <w:jc w:val="center"/>
              <w:rPr>
                <w:rFonts w:cs="Calibri"/>
                <w:sz w:val="20"/>
                <w:szCs w:val="20"/>
              </w:rPr>
            </w:pPr>
            <w:r>
              <w:rPr>
                <w:rFonts w:cs="Calibri"/>
                <w:sz w:val="20"/>
                <w:szCs w:val="20"/>
              </w:rPr>
              <w:t>Wpisać TAK lub NIE</w:t>
            </w:r>
          </w:p>
        </w:tc>
      </w:tr>
      <w:tr w:rsidR="009372A9" w:rsidTr="00974186">
        <w:trPr>
          <w:trHeight w:val="589"/>
          <w:jc w:val="center"/>
        </w:trPr>
        <w:tc>
          <w:tcPr>
            <w:tcW w:w="1440" w:type="dxa"/>
            <w:vMerge/>
          </w:tcPr>
          <w:p w:rsidR="009372A9" w:rsidRDefault="009372A9" w:rsidP="00974186">
            <w:pPr>
              <w:spacing w:after="0" w:line="240" w:lineRule="auto"/>
              <w:rPr>
                <w:rFonts w:cs="Calibri"/>
                <w:sz w:val="20"/>
                <w:szCs w:val="20"/>
              </w:rPr>
            </w:pPr>
          </w:p>
        </w:tc>
        <w:tc>
          <w:tcPr>
            <w:tcW w:w="4084" w:type="dxa"/>
            <w:vAlign w:val="center"/>
          </w:tcPr>
          <w:p w:rsidR="009372A9" w:rsidRDefault="009372A9" w:rsidP="00974186">
            <w:pPr>
              <w:spacing w:after="0" w:line="240" w:lineRule="auto"/>
              <w:rPr>
                <w:rFonts w:cs="Calibri"/>
                <w:sz w:val="20"/>
                <w:szCs w:val="20"/>
              </w:rPr>
            </w:pPr>
            <w:r>
              <w:rPr>
                <w:rFonts w:cs="Calibri"/>
                <w:sz w:val="20"/>
                <w:szCs w:val="20"/>
              </w:rPr>
              <w:t>Program realizowany w 2 lokalizacjach</w:t>
            </w:r>
          </w:p>
        </w:tc>
        <w:tc>
          <w:tcPr>
            <w:tcW w:w="2976" w:type="dxa"/>
          </w:tcPr>
          <w:p w:rsidR="009372A9" w:rsidRDefault="009372A9" w:rsidP="00974186">
            <w:pPr>
              <w:spacing w:after="0" w:line="240" w:lineRule="auto"/>
              <w:jc w:val="center"/>
              <w:rPr>
                <w:rFonts w:cs="Calibri"/>
                <w:sz w:val="20"/>
                <w:szCs w:val="20"/>
              </w:rPr>
            </w:pPr>
            <w:r>
              <w:rPr>
                <w:rFonts w:cs="Calibri"/>
                <w:sz w:val="20"/>
                <w:szCs w:val="20"/>
              </w:rPr>
              <w:t>………………..……………..</w:t>
            </w:r>
          </w:p>
          <w:p w:rsidR="009372A9" w:rsidRDefault="009372A9" w:rsidP="00974186">
            <w:pPr>
              <w:spacing w:after="0" w:line="240" w:lineRule="auto"/>
              <w:jc w:val="center"/>
              <w:rPr>
                <w:rFonts w:cs="Calibri"/>
                <w:sz w:val="20"/>
                <w:szCs w:val="20"/>
              </w:rPr>
            </w:pPr>
            <w:r>
              <w:rPr>
                <w:rFonts w:cs="Calibri"/>
                <w:sz w:val="20"/>
                <w:szCs w:val="20"/>
              </w:rPr>
              <w:t>Wpisać TAK lub NIE</w:t>
            </w:r>
          </w:p>
        </w:tc>
      </w:tr>
      <w:tr w:rsidR="009372A9" w:rsidTr="00974186">
        <w:trPr>
          <w:jc w:val="center"/>
        </w:trPr>
        <w:tc>
          <w:tcPr>
            <w:tcW w:w="1440" w:type="dxa"/>
            <w:vMerge/>
          </w:tcPr>
          <w:p w:rsidR="009372A9" w:rsidRDefault="009372A9" w:rsidP="00974186">
            <w:pPr>
              <w:spacing w:after="0" w:line="240" w:lineRule="auto"/>
              <w:rPr>
                <w:rFonts w:cs="Calibri"/>
                <w:sz w:val="20"/>
                <w:szCs w:val="20"/>
              </w:rPr>
            </w:pPr>
          </w:p>
        </w:tc>
        <w:tc>
          <w:tcPr>
            <w:tcW w:w="4084" w:type="dxa"/>
            <w:vAlign w:val="center"/>
          </w:tcPr>
          <w:p w:rsidR="009372A9" w:rsidRDefault="009372A9" w:rsidP="00974186">
            <w:pPr>
              <w:spacing w:after="0" w:line="240" w:lineRule="auto"/>
              <w:rPr>
                <w:rFonts w:cs="Calibri"/>
                <w:sz w:val="20"/>
                <w:szCs w:val="20"/>
              </w:rPr>
            </w:pPr>
            <w:r>
              <w:rPr>
                <w:rFonts w:cs="Calibri"/>
                <w:sz w:val="20"/>
                <w:szCs w:val="20"/>
              </w:rPr>
              <w:t xml:space="preserve">Program realizowany w więcej niż 2 lokalizacjach </w:t>
            </w:r>
          </w:p>
        </w:tc>
        <w:tc>
          <w:tcPr>
            <w:tcW w:w="2976" w:type="dxa"/>
          </w:tcPr>
          <w:p w:rsidR="009372A9" w:rsidRDefault="009372A9" w:rsidP="00974186">
            <w:pPr>
              <w:spacing w:after="0" w:line="240" w:lineRule="auto"/>
              <w:jc w:val="center"/>
              <w:rPr>
                <w:rFonts w:cs="Calibri"/>
                <w:sz w:val="20"/>
                <w:szCs w:val="20"/>
              </w:rPr>
            </w:pPr>
            <w:r>
              <w:rPr>
                <w:rFonts w:cs="Calibri"/>
                <w:sz w:val="20"/>
                <w:szCs w:val="20"/>
              </w:rPr>
              <w:t>………………..……………..</w:t>
            </w:r>
          </w:p>
          <w:p w:rsidR="009372A9" w:rsidRDefault="009372A9" w:rsidP="00974186">
            <w:pPr>
              <w:spacing w:after="0" w:line="240" w:lineRule="auto"/>
              <w:jc w:val="center"/>
              <w:rPr>
                <w:rFonts w:cs="Calibri"/>
                <w:sz w:val="20"/>
                <w:szCs w:val="20"/>
              </w:rPr>
            </w:pPr>
            <w:r>
              <w:rPr>
                <w:rFonts w:cs="Calibri"/>
                <w:sz w:val="20"/>
                <w:szCs w:val="20"/>
              </w:rPr>
              <w:t>Wpisać TAK lub NIE</w:t>
            </w:r>
          </w:p>
        </w:tc>
      </w:tr>
      <w:tr w:rsidR="009372A9" w:rsidTr="00974186">
        <w:trPr>
          <w:trHeight w:val="453"/>
          <w:jc w:val="center"/>
        </w:trPr>
        <w:tc>
          <w:tcPr>
            <w:tcW w:w="5524" w:type="dxa"/>
            <w:gridSpan w:val="2"/>
            <w:vAlign w:val="center"/>
          </w:tcPr>
          <w:p w:rsidR="009372A9" w:rsidRDefault="009372A9" w:rsidP="00974186">
            <w:pPr>
              <w:spacing w:after="0" w:line="240" w:lineRule="auto"/>
              <w:rPr>
                <w:rFonts w:cs="Calibri"/>
                <w:sz w:val="20"/>
                <w:szCs w:val="20"/>
              </w:rPr>
            </w:pPr>
            <w:r>
              <w:rPr>
                <w:rFonts w:cs="Calibri"/>
                <w:sz w:val="20"/>
                <w:szCs w:val="20"/>
              </w:rPr>
              <w:t>Dni i godziny realizacji Programu</w:t>
            </w:r>
          </w:p>
        </w:tc>
        <w:tc>
          <w:tcPr>
            <w:tcW w:w="2976" w:type="dxa"/>
          </w:tcPr>
          <w:p w:rsidR="009372A9" w:rsidRDefault="009372A9" w:rsidP="00974186">
            <w:pPr>
              <w:spacing w:after="0" w:line="240" w:lineRule="auto"/>
              <w:rPr>
                <w:rFonts w:cs="Calibri"/>
                <w:sz w:val="20"/>
                <w:szCs w:val="20"/>
              </w:rPr>
            </w:pPr>
            <w:r>
              <w:rPr>
                <w:rFonts w:cs="Calibri"/>
                <w:sz w:val="20"/>
                <w:szCs w:val="20"/>
              </w:rPr>
              <w:t>Poniedziałek od……….. do ………….</w:t>
            </w:r>
          </w:p>
          <w:p w:rsidR="009372A9" w:rsidRDefault="009372A9" w:rsidP="00974186">
            <w:pPr>
              <w:spacing w:after="0" w:line="240" w:lineRule="auto"/>
              <w:rPr>
                <w:rFonts w:cs="Calibri"/>
                <w:sz w:val="20"/>
                <w:szCs w:val="20"/>
              </w:rPr>
            </w:pPr>
            <w:r>
              <w:rPr>
                <w:rFonts w:cs="Calibri"/>
                <w:sz w:val="20"/>
                <w:szCs w:val="20"/>
              </w:rPr>
              <w:t>Wtorek          od……….. do ………….</w:t>
            </w:r>
          </w:p>
          <w:p w:rsidR="009372A9" w:rsidRDefault="009372A9" w:rsidP="00974186">
            <w:pPr>
              <w:spacing w:after="0" w:line="240" w:lineRule="auto"/>
              <w:rPr>
                <w:rFonts w:cs="Calibri"/>
                <w:sz w:val="20"/>
                <w:szCs w:val="20"/>
              </w:rPr>
            </w:pPr>
            <w:r>
              <w:rPr>
                <w:rFonts w:cs="Calibri"/>
                <w:sz w:val="20"/>
                <w:szCs w:val="20"/>
              </w:rPr>
              <w:t>Środa             od……….. do ………….</w:t>
            </w:r>
          </w:p>
          <w:p w:rsidR="009372A9" w:rsidRDefault="009372A9" w:rsidP="00974186">
            <w:pPr>
              <w:spacing w:after="0" w:line="240" w:lineRule="auto"/>
              <w:rPr>
                <w:rFonts w:cs="Calibri"/>
                <w:sz w:val="20"/>
                <w:szCs w:val="20"/>
              </w:rPr>
            </w:pPr>
            <w:r>
              <w:rPr>
                <w:rFonts w:cs="Calibri"/>
                <w:sz w:val="20"/>
                <w:szCs w:val="20"/>
              </w:rPr>
              <w:t>Czwartek       od……….. do ………….</w:t>
            </w:r>
          </w:p>
          <w:p w:rsidR="009372A9" w:rsidRDefault="009372A9" w:rsidP="00974186">
            <w:pPr>
              <w:spacing w:after="0" w:line="240" w:lineRule="auto"/>
              <w:rPr>
                <w:rFonts w:cs="Calibri"/>
                <w:sz w:val="20"/>
                <w:szCs w:val="20"/>
              </w:rPr>
            </w:pPr>
            <w:r>
              <w:rPr>
                <w:rFonts w:cs="Calibri"/>
                <w:sz w:val="20"/>
                <w:szCs w:val="20"/>
              </w:rPr>
              <w:t>Piątek            od……….. do ………….</w:t>
            </w:r>
          </w:p>
          <w:p w:rsidR="009372A9" w:rsidRDefault="009372A9" w:rsidP="00974186">
            <w:pPr>
              <w:spacing w:after="0" w:line="240" w:lineRule="auto"/>
              <w:rPr>
                <w:rFonts w:cs="Calibri"/>
                <w:sz w:val="20"/>
                <w:szCs w:val="20"/>
              </w:rPr>
            </w:pPr>
            <w:r>
              <w:rPr>
                <w:rFonts w:cs="Calibri"/>
                <w:sz w:val="20"/>
                <w:szCs w:val="20"/>
              </w:rPr>
              <w:t>Sobota          od……….. do ………….</w:t>
            </w:r>
          </w:p>
        </w:tc>
      </w:tr>
      <w:tr w:rsidR="009372A9" w:rsidTr="00974186">
        <w:trPr>
          <w:jc w:val="center"/>
        </w:trPr>
        <w:tc>
          <w:tcPr>
            <w:tcW w:w="5524" w:type="dxa"/>
            <w:gridSpan w:val="2"/>
          </w:tcPr>
          <w:p w:rsidR="009372A9" w:rsidRDefault="009372A9" w:rsidP="00974186">
            <w:pPr>
              <w:spacing w:after="0" w:line="240" w:lineRule="auto"/>
              <w:rPr>
                <w:rFonts w:cs="Calibri"/>
                <w:sz w:val="20"/>
                <w:szCs w:val="20"/>
              </w:rPr>
            </w:pPr>
            <w:r>
              <w:rPr>
                <w:rFonts w:cs="Calibri"/>
                <w:sz w:val="20"/>
                <w:szCs w:val="20"/>
              </w:rPr>
              <w:t>Realizator będzie prowadził listę rezerwową oczekujących na udział w Programie</w:t>
            </w:r>
          </w:p>
        </w:tc>
        <w:tc>
          <w:tcPr>
            <w:tcW w:w="2976" w:type="dxa"/>
          </w:tcPr>
          <w:p w:rsidR="009372A9" w:rsidRDefault="009372A9" w:rsidP="00974186">
            <w:pPr>
              <w:spacing w:after="0" w:line="240" w:lineRule="auto"/>
              <w:jc w:val="center"/>
              <w:rPr>
                <w:rFonts w:cs="Calibri"/>
                <w:sz w:val="20"/>
                <w:szCs w:val="20"/>
              </w:rPr>
            </w:pPr>
            <w:r>
              <w:rPr>
                <w:rFonts w:cs="Calibri"/>
                <w:sz w:val="20"/>
                <w:szCs w:val="20"/>
              </w:rPr>
              <w:t>………………..……………..</w:t>
            </w:r>
          </w:p>
          <w:p w:rsidR="009372A9" w:rsidRDefault="009372A9" w:rsidP="00974186">
            <w:pPr>
              <w:spacing w:after="0" w:line="240" w:lineRule="auto"/>
              <w:jc w:val="center"/>
              <w:rPr>
                <w:rFonts w:cs="Calibri"/>
                <w:sz w:val="20"/>
                <w:szCs w:val="20"/>
              </w:rPr>
            </w:pPr>
            <w:r>
              <w:rPr>
                <w:rFonts w:cs="Calibri"/>
                <w:sz w:val="20"/>
                <w:szCs w:val="20"/>
              </w:rPr>
              <w:t>Wpisać TAK lub NIE</w:t>
            </w:r>
          </w:p>
        </w:tc>
      </w:tr>
      <w:tr w:rsidR="009372A9" w:rsidTr="00974186">
        <w:trPr>
          <w:jc w:val="center"/>
        </w:trPr>
        <w:tc>
          <w:tcPr>
            <w:tcW w:w="5524" w:type="dxa"/>
            <w:gridSpan w:val="2"/>
          </w:tcPr>
          <w:p w:rsidR="009372A9" w:rsidRDefault="009372A9" w:rsidP="00974186">
            <w:pPr>
              <w:spacing w:after="0" w:line="240" w:lineRule="auto"/>
              <w:rPr>
                <w:rFonts w:cs="Calibri"/>
                <w:sz w:val="20"/>
                <w:szCs w:val="20"/>
              </w:rPr>
            </w:pPr>
            <w:r>
              <w:rPr>
                <w:rFonts w:cs="Calibri"/>
                <w:sz w:val="20"/>
                <w:szCs w:val="20"/>
              </w:rPr>
              <w:t xml:space="preserve">Dostępność dla osób z niepełnosprawnościami </w:t>
            </w:r>
          </w:p>
          <w:p w:rsidR="009372A9" w:rsidRDefault="009372A9" w:rsidP="00974186">
            <w:pPr>
              <w:spacing w:after="0" w:line="240" w:lineRule="auto"/>
              <w:rPr>
                <w:rFonts w:cs="Calibri"/>
                <w:sz w:val="20"/>
                <w:szCs w:val="20"/>
              </w:rPr>
            </w:pPr>
            <w:r>
              <w:rPr>
                <w:rFonts w:cs="Calibri"/>
                <w:sz w:val="20"/>
                <w:szCs w:val="20"/>
              </w:rPr>
              <w:t>(jeśli TAK wpisać jakie): …………………………………………………………..</w:t>
            </w:r>
          </w:p>
        </w:tc>
        <w:tc>
          <w:tcPr>
            <w:tcW w:w="2976" w:type="dxa"/>
          </w:tcPr>
          <w:p w:rsidR="009372A9" w:rsidRDefault="009372A9" w:rsidP="00974186">
            <w:pPr>
              <w:spacing w:after="0" w:line="240" w:lineRule="auto"/>
              <w:jc w:val="center"/>
              <w:rPr>
                <w:rFonts w:cs="Calibri"/>
                <w:sz w:val="20"/>
                <w:szCs w:val="20"/>
              </w:rPr>
            </w:pPr>
            <w:r>
              <w:rPr>
                <w:rFonts w:cs="Calibri"/>
                <w:sz w:val="20"/>
                <w:szCs w:val="20"/>
              </w:rPr>
              <w:t>………………..……………..</w:t>
            </w:r>
          </w:p>
          <w:p w:rsidR="009372A9" w:rsidRDefault="009372A9" w:rsidP="00974186">
            <w:pPr>
              <w:spacing w:after="0" w:line="240" w:lineRule="auto"/>
              <w:jc w:val="center"/>
              <w:rPr>
                <w:rFonts w:cs="Calibri"/>
                <w:sz w:val="20"/>
                <w:szCs w:val="20"/>
              </w:rPr>
            </w:pPr>
            <w:r>
              <w:rPr>
                <w:rFonts w:cs="Calibri"/>
                <w:sz w:val="20"/>
                <w:szCs w:val="20"/>
              </w:rPr>
              <w:t>Wpisać TAK lub NIE</w:t>
            </w:r>
          </w:p>
        </w:tc>
      </w:tr>
    </w:tbl>
    <w:p w:rsidR="009372A9" w:rsidRDefault="009372A9" w:rsidP="009372A9">
      <w:pPr>
        <w:spacing w:after="0" w:line="240" w:lineRule="auto"/>
        <w:rPr>
          <w:rFonts w:cs="Calibri"/>
          <w:sz w:val="20"/>
          <w:szCs w:val="20"/>
        </w:rPr>
      </w:pPr>
    </w:p>
    <w:p w:rsidR="009372A9" w:rsidRPr="002C2515" w:rsidRDefault="009372A9" w:rsidP="009372A9">
      <w:pPr>
        <w:spacing w:after="0" w:line="240" w:lineRule="auto"/>
        <w:rPr>
          <w:rFonts w:cs="Calibri"/>
          <w:sz w:val="20"/>
          <w:szCs w:val="20"/>
        </w:rPr>
      </w:pPr>
    </w:p>
    <w:p w:rsidR="009372A9" w:rsidRPr="002C2515" w:rsidRDefault="009372A9" w:rsidP="009372A9">
      <w:pPr>
        <w:spacing w:after="0" w:line="240" w:lineRule="auto"/>
        <w:rPr>
          <w:rFonts w:cs="Calibri"/>
          <w:sz w:val="20"/>
          <w:szCs w:val="20"/>
        </w:rPr>
      </w:pPr>
    </w:p>
    <w:p w:rsidR="009372A9" w:rsidRPr="002C2515" w:rsidRDefault="009372A9" w:rsidP="009372A9">
      <w:pPr>
        <w:spacing w:after="0" w:line="240" w:lineRule="auto"/>
        <w:rPr>
          <w:rFonts w:cs="Calibri"/>
          <w:sz w:val="20"/>
          <w:szCs w:val="20"/>
        </w:rPr>
      </w:pPr>
      <w:r w:rsidRPr="002C2515">
        <w:rPr>
          <w:rFonts w:cs="Calibri"/>
          <w:b/>
        </w:rPr>
        <w:t>VIII. Kalkulacja kosztów zamówienia</w:t>
      </w:r>
    </w:p>
    <w:p w:rsidR="009372A9" w:rsidRPr="002C2515" w:rsidRDefault="009372A9" w:rsidP="009372A9">
      <w:pPr>
        <w:spacing w:after="0" w:line="240" w:lineRule="auto"/>
        <w:rPr>
          <w:rFonts w:cs="Calibri"/>
        </w:rPr>
      </w:pPr>
      <w:r w:rsidRPr="002C2515">
        <w:rPr>
          <w:rFonts w:cs="Calibri"/>
        </w:rPr>
        <w:t>Proponowany koszt realizacji Programu (w pełnych złotych) wraz z kalkulacją elementów należności.</w:t>
      </w:r>
    </w:p>
    <w:p w:rsidR="009372A9" w:rsidRPr="002C2515" w:rsidRDefault="009372A9" w:rsidP="009372A9">
      <w:pPr>
        <w:spacing w:after="0" w:line="240" w:lineRule="auto"/>
        <w:rPr>
          <w:rFonts w:cs="Calibri"/>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0"/>
        <w:gridCol w:w="1522"/>
        <w:gridCol w:w="1522"/>
        <w:gridCol w:w="1520"/>
      </w:tblGrid>
      <w:tr w:rsidR="009372A9" w:rsidRPr="002C2515" w:rsidTr="00974186">
        <w:trPr>
          <w:trHeight w:val="915"/>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tcPr>
          <w:p w:rsidR="009372A9" w:rsidRPr="00AE38B2" w:rsidRDefault="009372A9" w:rsidP="00974186">
            <w:pPr>
              <w:tabs>
                <w:tab w:val="left" w:pos="426"/>
              </w:tabs>
              <w:spacing w:after="0" w:line="240" w:lineRule="auto"/>
              <w:contextualSpacing/>
              <w:jc w:val="both"/>
              <w:rPr>
                <w:rFonts w:cs="Calibri"/>
                <w:b/>
                <w:i/>
                <w:sz w:val="20"/>
                <w:szCs w:val="20"/>
                <w:u w:val="single"/>
              </w:rPr>
            </w:pPr>
            <w:r w:rsidRPr="00AE38B2">
              <w:rPr>
                <w:rFonts w:cs="Calibri"/>
                <w:b/>
                <w:i/>
                <w:sz w:val="20"/>
                <w:szCs w:val="20"/>
              </w:rPr>
              <w:t>Nazwa i adres placówk</w:t>
            </w:r>
            <w:r>
              <w:rPr>
                <w:rFonts w:cs="Calibri"/>
                <w:b/>
                <w:i/>
                <w:sz w:val="20"/>
                <w:szCs w:val="20"/>
              </w:rPr>
              <w:t>i, w której realizowany będzie P</w:t>
            </w:r>
            <w:r w:rsidRPr="00AE38B2">
              <w:rPr>
                <w:rFonts w:cs="Calibri"/>
                <w:b/>
                <w:i/>
                <w:sz w:val="20"/>
                <w:szCs w:val="20"/>
              </w:rPr>
              <w:t>rogram:</w:t>
            </w:r>
          </w:p>
        </w:tc>
      </w:tr>
      <w:tr w:rsidR="009372A9" w:rsidRPr="002C2515" w:rsidTr="00974186">
        <w:tc>
          <w:tcPr>
            <w:tcW w:w="2529" w:type="pct"/>
            <w:tcBorders>
              <w:top w:val="single" w:sz="4" w:space="0" w:color="auto"/>
              <w:left w:val="single" w:sz="4" w:space="0" w:color="auto"/>
              <w:bottom w:val="single" w:sz="4" w:space="0" w:color="auto"/>
              <w:right w:val="single" w:sz="4" w:space="0" w:color="auto"/>
            </w:tcBorders>
            <w:vAlign w:val="center"/>
          </w:tcPr>
          <w:p w:rsidR="009372A9" w:rsidRPr="002C2515" w:rsidRDefault="009372A9" w:rsidP="00974186">
            <w:pPr>
              <w:spacing w:after="0" w:line="240" w:lineRule="auto"/>
              <w:jc w:val="center"/>
              <w:rPr>
                <w:rFonts w:cs="Calibri"/>
                <w:b/>
                <w:sz w:val="20"/>
                <w:szCs w:val="20"/>
              </w:rPr>
            </w:pPr>
            <w:r w:rsidRPr="002C2515">
              <w:rPr>
                <w:rFonts w:cs="Calibri"/>
                <w:b/>
                <w:sz w:val="20"/>
                <w:szCs w:val="20"/>
              </w:rPr>
              <w:t>Elementy należności</w:t>
            </w:r>
          </w:p>
        </w:tc>
        <w:tc>
          <w:tcPr>
            <w:tcW w:w="824" w:type="pct"/>
            <w:tcBorders>
              <w:top w:val="single" w:sz="4" w:space="0" w:color="auto"/>
              <w:left w:val="single" w:sz="4" w:space="0" w:color="auto"/>
              <w:bottom w:val="single" w:sz="4" w:space="0" w:color="auto"/>
              <w:right w:val="single" w:sz="4" w:space="0" w:color="auto"/>
            </w:tcBorders>
            <w:vAlign w:val="center"/>
          </w:tcPr>
          <w:p w:rsidR="009372A9" w:rsidRPr="002C2515" w:rsidRDefault="009372A9" w:rsidP="00974186">
            <w:pPr>
              <w:spacing w:after="0" w:line="240" w:lineRule="auto"/>
              <w:jc w:val="center"/>
              <w:rPr>
                <w:rFonts w:cs="Calibri"/>
                <w:b/>
                <w:sz w:val="20"/>
                <w:szCs w:val="20"/>
              </w:rPr>
            </w:pPr>
            <w:r w:rsidRPr="002C2515">
              <w:rPr>
                <w:rFonts w:cs="Calibri"/>
                <w:b/>
                <w:sz w:val="20"/>
                <w:szCs w:val="20"/>
              </w:rPr>
              <w:t>Cena jednostkowa w złotych</w:t>
            </w:r>
          </w:p>
        </w:tc>
        <w:tc>
          <w:tcPr>
            <w:tcW w:w="824" w:type="pct"/>
            <w:tcBorders>
              <w:top w:val="single" w:sz="4" w:space="0" w:color="auto"/>
              <w:left w:val="single" w:sz="4" w:space="0" w:color="auto"/>
              <w:bottom w:val="single" w:sz="4" w:space="0" w:color="auto"/>
              <w:right w:val="single" w:sz="4" w:space="0" w:color="auto"/>
            </w:tcBorders>
            <w:vAlign w:val="center"/>
          </w:tcPr>
          <w:p w:rsidR="009372A9" w:rsidRPr="002C2515" w:rsidRDefault="009372A9" w:rsidP="00974186">
            <w:pPr>
              <w:spacing w:after="0" w:line="240" w:lineRule="auto"/>
              <w:jc w:val="center"/>
              <w:rPr>
                <w:rFonts w:cs="Calibri"/>
                <w:b/>
                <w:sz w:val="20"/>
                <w:szCs w:val="20"/>
              </w:rPr>
            </w:pPr>
            <w:r w:rsidRPr="002C2515">
              <w:rPr>
                <w:rFonts w:cs="Calibri"/>
                <w:b/>
                <w:sz w:val="20"/>
                <w:szCs w:val="20"/>
              </w:rPr>
              <w:t>Proponowana</w:t>
            </w:r>
          </w:p>
          <w:p w:rsidR="009372A9" w:rsidRPr="002C2515" w:rsidRDefault="009372A9" w:rsidP="00974186">
            <w:pPr>
              <w:spacing w:after="0" w:line="240" w:lineRule="auto"/>
              <w:jc w:val="center"/>
              <w:rPr>
                <w:rFonts w:cs="Calibri"/>
                <w:b/>
                <w:sz w:val="20"/>
                <w:szCs w:val="20"/>
              </w:rPr>
            </w:pPr>
            <w:r w:rsidRPr="002C2515">
              <w:rPr>
                <w:rFonts w:cs="Calibri"/>
                <w:b/>
                <w:sz w:val="20"/>
                <w:szCs w:val="20"/>
              </w:rPr>
              <w:t xml:space="preserve">ilość </w:t>
            </w:r>
          </w:p>
        </w:tc>
        <w:tc>
          <w:tcPr>
            <w:tcW w:w="824" w:type="pct"/>
            <w:tcBorders>
              <w:top w:val="single" w:sz="4" w:space="0" w:color="auto"/>
              <w:left w:val="single" w:sz="4" w:space="0" w:color="auto"/>
              <w:bottom w:val="single" w:sz="4" w:space="0" w:color="auto"/>
              <w:right w:val="single" w:sz="4" w:space="0" w:color="auto"/>
            </w:tcBorders>
            <w:vAlign w:val="center"/>
          </w:tcPr>
          <w:p w:rsidR="009372A9" w:rsidRPr="002C2515" w:rsidRDefault="009372A9" w:rsidP="00974186">
            <w:pPr>
              <w:spacing w:after="0" w:line="240" w:lineRule="auto"/>
              <w:jc w:val="center"/>
              <w:rPr>
                <w:rFonts w:cs="Calibri"/>
                <w:b/>
                <w:sz w:val="20"/>
                <w:szCs w:val="20"/>
              </w:rPr>
            </w:pPr>
            <w:r w:rsidRPr="002C2515">
              <w:rPr>
                <w:rFonts w:cs="Calibri"/>
                <w:b/>
                <w:sz w:val="20"/>
                <w:szCs w:val="20"/>
              </w:rPr>
              <w:t>Iloczyn ceny i ilości świadczeń</w:t>
            </w:r>
          </w:p>
        </w:tc>
      </w:tr>
      <w:tr w:rsidR="009372A9" w:rsidRPr="002C2515" w:rsidTr="00974186">
        <w:trPr>
          <w:trHeight w:val="1281"/>
        </w:trPr>
        <w:tc>
          <w:tcPr>
            <w:tcW w:w="2529" w:type="pct"/>
            <w:tcBorders>
              <w:top w:val="single" w:sz="4" w:space="0" w:color="auto"/>
              <w:left w:val="single" w:sz="4" w:space="0" w:color="auto"/>
              <w:bottom w:val="single" w:sz="4" w:space="0" w:color="auto"/>
              <w:right w:val="single" w:sz="4" w:space="0" w:color="auto"/>
            </w:tcBorders>
            <w:vAlign w:val="center"/>
          </w:tcPr>
          <w:p w:rsidR="009372A9" w:rsidRPr="002C2515" w:rsidRDefault="009372A9" w:rsidP="00974186">
            <w:pPr>
              <w:spacing w:after="0" w:line="240" w:lineRule="auto"/>
              <w:rPr>
                <w:rFonts w:cs="Calibri"/>
                <w:sz w:val="20"/>
                <w:szCs w:val="20"/>
              </w:rPr>
            </w:pPr>
            <w:r w:rsidRPr="002C2515">
              <w:rPr>
                <w:rFonts w:cs="Calibri"/>
                <w:sz w:val="20"/>
                <w:szCs w:val="20"/>
              </w:rPr>
              <w:t>Konsultacja okulistyczna wraz z:</w:t>
            </w:r>
          </w:p>
          <w:p w:rsidR="009372A9" w:rsidRPr="002C2515" w:rsidRDefault="009372A9" w:rsidP="009372A9">
            <w:pPr>
              <w:numPr>
                <w:ilvl w:val="0"/>
                <w:numId w:val="23"/>
              </w:numPr>
              <w:spacing w:after="0" w:line="240" w:lineRule="auto"/>
              <w:ind w:left="426"/>
              <w:rPr>
                <w:rFonts w:cs="Calibri"/>
                <w:sz w:val="20"/>
                <w:szCs w:val="20"/>
              </w:rPr>
            </w:pPr>
            <w:r w:rsidRPr="002C2515">
              <w:rPr>
                <w:rFonts w:cs="Calibri"/>
                <w:sz w:val="20"/>
                <w:szCs w:val="20"/>
              </w:rPr>
              <w:t xml:space="preserve">badaniem ostrości wzroku (do dali i do </w:t>
            </w:r>
            <w:proofErr w:type="spellStart"/>
            <w:r w:rsidRPr="002C2515">
              <w:rPr>
                <w:rFonts w:cs="Calibri"/>
                <w:sz w:val="20"/>
                <w:szCs w:val="20"/>
              </w:rPr>
              <w:t>bliży</w:t>
            </w:r>
            <w:proofErr w:type="spellEnd"/>
            <w:r w:rsidRPr="002C2515">
              <w:rPr>
                <w:rFonts w:cs="Calibri"/>
                <w:sz w:val="20"/>
                <w:szCs w:val="20"/>
              </w:rPr>
              <w:t>),</w:t>
            </w:r>
          </w:p>
          <w:p w:rsidR="009372A9" w:rsidRPr="002C2515" w:rsidRDefault="009372A9" w:rsidP="009372A9">
            <w:pPr>
              <w:numPr>
                <w:ilvl w:val="0"/>
                <w:numId w:val="23"/>
              </w:numPr>
              <w:spacing w:after="0" w:line="240" w:lineRule="auto"/>
              <w:ind w:left="426"/>
              <w:rPr>
                <w:rFonts w:cs="Calibri"/>
                <w:sz w:val="20"/>
                <w:szCs w:val="20"/>
              </w:rPr>
            </w:pPr>
            <w:r w:rsidRPr="002C2515">
              <w:rPr>
                <w:rFonts w:cs="Calibri"/>
                <w:sz w:val="20"/>
                <w:szCs w:val="20"/>
              </w:rPr>
              <w:t>badaniem dna oka oraz refrakcji,</w:t>
            </w:r>
          </w:p>
          <w:p w:rsidR="009372A9" w:rsidRPr="002C2515" w:rsidRDefault="009372A9" w:rsidP="009372A9">
            <w:pPr>
              <w:numPr>
                <w:ilvl w:val="0"/>
                <w:numId w:val="23"/>
              </w:numPr>
              <w:spacing w:after="0" w:line="240" w:lineRule="auto"/>
              <w:ind w:left="426"/>
              <w:rPr>
                <w:rFonts w:cs="Calibri"/>
                <w:sz w:val="20"/>
                <w:szCs w:val="20"/>
              </w:rPr>
            </w:pPr>
            <w:r w:rsidRPr="002C2515">
              <w:rPr>
                <w:rFonts w:cs="Calibri"/>
                <w:sz w:val="20"/>
                <w:szCs w:val="20"/>
              </w:rPr>
              <w:t>badaniem wady refrakcji refraktometrem,</w:t>
            </w:r>
          </w:p>
          <w:p w:rsidR="009372A9" w:rsidRPr="002C2515" w:rsidRDefault="009372A9" w:rsidP="009372A9">
            <w:pPr>
              <w:numPr>
                <w:ilvl w:val="0"/>
                <w:numId w:val="23"/>
              </w:numPr>
              <w:spacing w:after="0" w:line="240" w:lineRule="auto"/>
              <w:ind w:left="426"/>
              <w:rPr>
                <w:rFonts w:cs="Calibri"/>
                <w:sz w:val="20"/>
                <w:szCs w:val="20"/>
              </w:rPr>
            </w:pPr>
            <w:r w:rsidRPr="002C2515">
              <w:rPr>
                <w:rFonts w:cs="Calibri"/>
                <w:sz w:val="20"/>
                <w:szCs w:val="20"/>
              </w:rPr>
              <w:t>badaniem ruchomości gałek ocznych.</w:t>
            </w:r>
          </w:p>
          <w:p w:rsidR="009372A9" w:rsidRPr="002C2515" w:rsidRDefault="009372A9" w:rsidP="00974186">
            <w:pPr>
              <w:spacing w:after="0" w:line="240" w:lineRule="auto"/>
              <w:ind w:left="66"/>
              <w:rPr>
                <w:rFonts w:cs="Calibri"/>
                <w:sz w:val="20"/>
                <w:szCs w:val="20"/>
              </w:rPr>
            </w:pPr>
          </w:p>
        </w:tc>
        <w:tc>
          <w:tcPr>
            <w:tcW w:w="824" w:type="pct"/>
            <w:tcBorders>
              <w:top w:val="single" w:sz="4" w:space="0" w:color="auto"/>
              <w:left w:val="single" w:sz="4" w:space="0" w:color="auto"/>
              <w:bottom w:val="single" w:sz="4" w:space="0" w:color="auto"/>
              <w:right w:val="single" w:sz="4" w:space="0" w:color="auto"/>
            </w:tcBorders>
          </w:tcPr>
          <w:p w:rsidR="009372A9" w:rsidRPr="002C2515" w:rsidRDefault="009372A9" w:rsidP="00974186">
            <w:pPr>
              <w:jc w:val="center"/>
              <w:rPr>
                <w:rFonts w:cs="Calibri"/>
                <w:b/>
                <w:sz w:val="20"/>
                <w:szCs w:val="20"/>
              </w:rPr>
            </w:pPr>
          </w:p>
        </w:tc>
        <w:tc>
          <w:tcPr>
            <w:tcW w:w="824" w:type="pct"/>
            <w:tcBorders>
              <w:top w:val="single" w:sz="4" w:space="0" w:color="auto"/>
              <w:left w:val="single" w:sz="4" w:space="0" w:color="auto"/>
              <w:bottom w:val="single" w:sz="4" w:space="0" w:color="auto"/>
              <w:right w:val="single" w:sz="4" w:space="0" w:color="auto"/>
            </w:tcBorders>
          </w:tcPr>
          <w:p w:rsidR="009372A9" w:rsidRPr="002C2515" w:rsidRDefault="009372A9" w:rsidP="00974186">
            <w:pPr>
              <w:spacing w:after="0" w:line="240" w:lineRule="auto"/>
              <w:jc w:val="center"/>
              <w:rPr>
                <w:rFonts w:cs="Calibri"/>
                <w:b/>
                <w:sz w:val="20"/>
                <w:szCs w:val="20"/>
              </w:rPr>
            </w:pPr>
          </w:p>
        </w:tc>
        <w:tc>
          <w:tcPr>
            <w:tcW w:w="824" w:type="pct"/>
            <w:tcBorders>
              <w:top w:val="single" w:sz="4" w:space="0" w:color="auto"/>
              <w:left w:val="single" w:sz="4" w:space="0" w:color="auto"/>
              <w:bottom w:val="single" w:sz="4" w:space="0" w:color="auto"/>
              <w:right w:val="single" w:sz="4" w:space="0" w:color="auto"/>
            </w:tcBorders>
          </w:tcPr>
          <w:p w:rsidR="009372A9" w:rsidRPr="002C2515" w:rsidRDefault="009372A9" w:rsidP="00974186">
            <w:pPr>
              <w:spacing w:after="0" w:line="240" w:lineRule="auto"/>
              <w:jc w:val="center"/>
              <w:rPr>
                <w:rFonts w:cs="Calibri"/>
                <w:b/>
                <w:sz w:val="20"/>
                <w:szCs w:val="20"/>
              </w:rPr>
            </w:pPr>
          </w:p>
        </w:tc>
      </w:tr>
      <w:tr w:rsidR="009372A9" w:rsidRPr="002C2515" w:rsidTr="00974186">
        <w:trPr>
          <w:trHeight w:val="234"/>
        </w:trPr>
        <w:tc>
          <w:tcPr>
            <w:tcW w:w="2529" w:type="pct"/>
            <w:tcBorders>
              <w:top w:val="single" w:sz="4" w:space="0" w:color="auto"/>
              <w:left w:val="single" w:sz="4" w:space="0" w:color="auto"/>
              <w:bottom w:val="single" w:sz="4" w:space="0" w:color="auto"/>
              <w:right w:val="single" w:sz="4" w:space="0" w:color="auto"/>
            </w:tcBorders>
            <w:vAlign w:val="center"/>
          </w:tcPr>
          <w:p w:rsidR="009372A9" w:rsidRPr="002C2515" w:rsidRDefault="009372A9" w:rsidP="00974186">
            <w:pPr>
              <w:spacing w:after="0" w:line="240" w:lineRule="auto"/>
              <w:rPr>
                <w:rFonts w:cs="Calibri"/>
                <w:sz w:val="20"/>
                <w:szCs w:val="20"/>
              </w:rPr>
            </w:pPr>
            <w:r w:rsidRPr="00AD0C8B">
              <w:rPr>
                <w:rFonts w:cs="Calibri"/>
                <w:sz w:val="20"/>
                <w:szCs w:val="20"/>
              </w:rPr>
              <w:t>Edukacja bezpośrednia</w:t>
            </w:r>
          </w:p>
        </w:tc>
        <w:tc>
          <w:tcPr>
            <w:tcW w:w="824" w:type="pct"/>
            <w:tcBorders>
              <w:top w:val="single" w:sz="4" w:space="0" w:color="auto"/>
              <w:left w:val="single" w:sz="4" w:space="0" w:color="auto"/>
              <w:bottom w:val="single" w:sz="4" w:space="0" w:color="auto"/>
              <w:right w:val="single" w:sz="4" w:space="0" w:color="auto"/>
            </w:tcBorders>
          </w:tcPr>
          <w:p w:rsidR="009372A9" w:rsidRPr="002C2515" w:rsidRDefault="009372A9" w:rsidP="00974186">
            <w:pPr>
              <w:jc w:val="center"/>
              <w:rPr>
                <w:rFonts w:cs="Calibri"/>
                <w:b/>
                <w:sz w:val="20"/>
                <w:szCs w:val="20"/>
              </w:rPr>
            </w:pPr>
          </w:p>
        </w:tc>
        <w:tc>
          <w:tcPr>
            <w:tcW w:w="824" w:type="pct"/>
            <w:tcBorders>
              <w:top w:val="single" w:sz="4" w:space="0" w:color="auto"/>
              <w:left w:val="single" w:sz="4" w:space="0" w:color="auto"/>
              <w:bottom w:val="single" w:sz="4" w:space="0" w:color="auto"/>
              <w:right w:val="single" w:sz="4" w:space="0" w:color="auto"/>
            </w:tcBorders>
          </w:tcPr>
          <w:p w:rsidR="009372A9" w:rsidRPr="002C2515" w:rsidRDefault="009372A9" w:rsidP="00974186">
            <w:pPr>
              <w:spacing w:after="0" w:line="240" w:lineRule="auto"/>
              <w:jc w:val="center"/>
              <w:rPr>
                <w:rFonts w:cs="Calibri"/>
                <w:b/>
                <w:sz w:val="20"/>
                <w:szCs w:val="20"/>
              </w:rPr>
            </w:pPr>
          </w:p>
        </w:tc>
        <w:tc>
          <w:tcPr>
            <w:tcW w:w="824" w:type="pct"/>
            <w:tcBorders>
              <w:top w:val="single" w:sz="4" w:space="0" w:color="auto"/>
              <w:left w:val="single" w:sz="4" w:space="0" w:color="auto"/>
              <w:bottom w:val="single" w:sz="4" w:space="0" w:color="auto"/>
              <w:right w:val="single" w:sz="4" w:space="0" w:color="auto"/>
            </w:tcBorders>
          </w:tcPr>
          <w:p w:rsidR="009372A9" w:rsidRPr="002C2515" w:rsidRDefault="009372A9" w:rsidP="00974186">
            <w:pPr>
              <w:spacing w:after="0" w:line="240" w:lineRule="auto"/>
              <w:jc w:val="center"/>
              <w:rPr>
                <w:rFonts w:cs="Calibri"/>
                <w:b/>
                <w:sz w:val="20"/>
                <w:szCs w:val="20"/>
              </w:rPr>
            </w:pPr>
          </w:p>
        </w:tc>
      </w:tr>
      <w:tr w:rsidR="009372A9" w:rsidRPr="002C2515" w:rsidTr="00974186">
        <w:tc>
          <w:tcPr>
            <w:tcW w:w="2529" w:type="pct"/>
            <w:tcBorders>
              <w:top w:val="single" w:sz="4" w:space="0" w:color="auto"/>
              <w:left w:val="single" w:sz="4" w:space="0" w:color="auto"/>
              <w:bottom w:val="single" w:sz="4" w:space="0" w:color="auto"/>
              <w:right w:val="single" w:sz="4" w:space="0" w:color="auto"/>
            </w:tcBorders>
            <w:vAlign w:val="center"/>
          </w:tcPr>
          <w:p w:rsidR="009372A9" w:rsidRPr="002C2515" w:rsidRDefault="009372A9" w:rsidP="00974186">
            <w:pPr>
              <w:spacing w:after="0" w:line="240" w:lineRule="auto"/>
              <w:rPr>
                <w:rFonts w:cs="Calibri"/>
                <w:sz w:val="20"/>
                <w:szCs w:val="20"/>
              </w:rPr>
            </w:pPr>
            <w:r w:rsidRPr="002C2515">
              <w:rPr>
                <w:rFonts w:cs="Calibri"/>
                <w:sz w:val="20"/>
                <w:szCs w:val="20"/>
              </w:rPr>
              <w:t>Opracowanie i wydruk materiałów edukacyjnych oraz przeprowadzenie i opracowanie ankiety satysfakcji</w:t>
            </w:r>
          </w:p>
        </w:tc>
        <w:tc>
          <w:tcPr>
            <w:tcW w:w="824" w:type="pct"/>
            <w:tcBorders>
              <w:top w:val="single" w:sz="4" w:space="0" w:color="auto"/>
              <w:left w:val="single" w:sz="4" w:space="0" w:color="auto"/>
              <w:bottom w:val="single" w:sz="4" w:space="0" w:color="auto"/>
              <w:right w:val="single" w:sz="4" w:space="0" w:color="auto"/>
            </w:tcBorders>
          </w:tcPr>
          <w:p w:rsidR="009372A9" w:rsidRPr="002C2515" w:rsidRDefault="009372A9" w:rsidP="00974186">
            <w:pPr>
              <w:jc w:val="center"/>
              <w:rPr>
                <w:rFonts w:cs="Calibri"/>
                <w:b/>
                <w:sz w:val="20"/>
                <w:szCs w:val="20"/>
              </w:rPr>
            </w:pPr>
          </w:p>
        </w:tc>
        <w:tc>
          <w:tcPr>
            <w:tcW w:w="824" w:type="pct"/>
            <w:tcBorders>
              <w:top w:val="single" w:sz="4" w:space="0" w:color="auto"/>
              <w:left w:val="single" w:sz="4" w:space="0" w:color="auto"/>
              <w:bottom w:val="single" w:sz="4" w:space="0" w:color="auto"/>
              <w:right w:val="single" w:sz="4" w:space="0" w:color="auto"/>
            </w:tcBorders>
          </w:tcPr>
          <w:p w:rsidR="009372A9" w:rsidRPr="002C2515" w:rsidRDefault="009372A9" w:rsidP="00974186">
            <w:pPr>
              <w:spacing w:after="0" w:line="240" w:lineRule="auto"/>
              <w:jc w:val="center"/>
              <w:rPr>
                <w:rFonts w:cs="Calibri"/>
                <w:b/>
                <w:sz w:val="20"/>
                <w:szCs w:val="20"/>
              </w:rPr>
            </w:pPr>
          </w:p>
        </w:tc>
        <w:tc>
          <w:tcPr>
            <w:tcW w:w="824" w:type="pct"/>
            <w:tcBorders>
              <w:top w:val="single" w:sz="4" w:space="0" w:color="auto"/>
              <w:left w:val="single" w:sz="4" w:space="0" w:color="auto"/>
              <w:bottom w:val="single" w:sz="4" w:space="0" w:color="auto"/>
              <w:right w:val="single" w:sz="4" w:space="0" w:color="auto"/>
            </w:tcBorders>
          </w:tcPr>
          <w:p w:rsidR="009372A9" w:rsidRPr="002C2515" w:rsidRDefault="009372A9" w:rsidP="00974186">
            <w:pPr>
              <w:spacing w:after="0" w:line="240" w:lineRule="auto"/>
              <w:jc w:val="center"/>
              <w:rPr>
                <w:rFonts w:cs="Calibri"/>
                <w:b/>
                <w:sz w:val="20"/>
                <w:szCs w:val="20"/>
              </w:rPr>
            </w:pPr>
          </w:p>
        </w:tc>
      </w:tr>
      <w:tr w:rsidR="009372A9" w:rsidRPr="002C2515" w:rsidTr="00974186">
        <w:tc>
          <w:tcPr>
            <w:tcW w:w="4176" w:type="pct"/>
            <w:gridSpan w:val="3"/>
            <w:tcBorders>
              <w:top w:val="single" w:sz="4" w:space="0" w:color="auto"/>
              <w:left w:val="single" w:sz="4" w:space="0" w:color="auto"/>
              <w:bottom w:val="single" w:sz="4" w:space="0" w:color="auto"/>
              <w:right w:val="single" w:sz="4" w:space="0" w:color="auto"/>
            </w:tcBorders>
            <w:shd w:val="clear" w:color="auto" w:fill="E7E6E6"/>
            <w:vAlign w:val="center"/>
          </w:tcPr>
          <w:p w:rsidR="009372A9" w:rsidRPr="002C2515" w:rsidRDefault="009372A9" w:rsidP="00974186">
            <w:pPr>
              <w:spacing w:after="0" w:line="240" w:lineRule="auto"/>
              <w:jc w:val="right"/>
              <w:rPr>
                <w:rFonts w:cs="Calibri"/>
                <w:b/>
                <w:sz w:val="20"/>
                <w:szCs w:val="20"/>
              </w:rPr>
            </w:pPr>
            <w:r w:rsidRPr="002C2515">
              <w:rPr>
                <w:rFonts w:cs="Calibri"/>
                <w:b/>
                <w:sz w:val="20"/>
                <w:szCs w:val="20"/>
                <w:shd w:val="clear" w:color="auto" w:fill="E7E6E6"/>
              </w:rPr>
              <w:t>Sum</w:t>
            </w:r>
            <w:r w:rsidRPr="002C2515">
              <w:rPr>
                <w:rFonts w:cs="Calibri"/>
                <w:b/>
                <w:sz w:val="20"/>
                <w:szCs w:val="20"/>
              </w:rPr>
              <w:t>a:</w:t>
            </w:r>
          </w:p>
        </w:tc>
        <w:tc>
          <w:tcPr>
            <w:tcW w:w="824" w:type="pct"/>
            <w:tcBorders>
              <w:top w:val="single" w:sz="4" w:space="0" w:color="auto"/>
              <w:left w:val="single" w:sz="4" w:space="0" w:color="auto"/>
              <w:bottom w:val="single" w:sz="4" w:space="0" w:color="auto"/>
              <w:right w:val="single" w:sz="4" w:space="0" w:color="auto"/>
            </w:tcBorders>
          </w:tcPr>
          <w:p w:rsidR="009372A9" w:rsidRPr="002C2515" w:rsidRDefault="009372A9" w:rsidP="00974186">
            <w:pPr>
              <w:spacing w:after="0" w:line="240" w:lineRule="auto"/>
              <w:rPr>
                <w:rFonts w:cs="Calibri"/>
                <w:sz w:val="20"/>
                <w:szCs w:val="20"/>
              </w:rPr>
            </w:pPr>
          </w:p>
        </w:tc>
      </w:tr>
    </w:tbl>
    <w:p w:rsidR="009372A9" w:rsidRPr="002C2515" w:rsidRDefault="009372A9" w:rsidP="009372A9">
      <w:pPr>
        <w:spacing w:after="0" w:line="240" w:lineRule="auto"/>
        <w:jc w:val="both"/>
        <w:rPr>
          <w:rFonts w:cs="Calibri"/>
        </w:rPr>
      </w:pPr>
    </w:p>
    <w:p w:rsidR="009372A9" w:rsidRPr="002C2515" w:rsidRDefault="009372A9" w:rsidP="009372A9">
      <w:pPr>
        <w:spacing w:after="0" w:line="240" w:lineRule="auto"/>
        <w:rPr>
          <w:rFonts w:cs="Calibri"/>
        </w:rPr>
      </w:pPr>
      <w:r>
        <w:rPr>
          <w:rFonts w:cs="Calibri"/>
          <w:b/>
        </w:rPr>
        <w:t>IX. Wysokość wnioskowanych środków niezbędnych do realizacji</w:t>
      </w:r>
      <w:r w:rsidRPr="002C2515">
        <w:rPr>
          <w:rFonts w:cs="Calibri"/>
          <w:b/>
        </w:rPr>
        <w:t xml:space="preserve"> Programu wynosi</w:t>
      </w:r>
      <w:r w:rsidRPr="002C2515">
        <w:rPr>
          <w:rFonts w:cs="Calibri"/>
        </w:rPr>
        <w:t xml:space="preserve">: ……………….. </w:t>
      </w:r>
      <w:r w:rsidRPr="002C2515">
        <w:rPr>
          <w:rFonts w:cs="Calibri"/>
          <w:b/>
        </w:rPr>
        <w:t>zł</w:t>
      </w:r>
      <w:r w:rsidRPr="002C2515">
        <w:rPr>
          <w:rFonts w:cs="Calibri"/>
        </w:rPr>
        <w:t xml:space="preserve"> (słownie:…………………………………………………………………………………………………………………………………………)</w:t>
      </w:r>
    </w:p>
    <w:p w:rsidR="009372A9" w:rsidRDefault="009372A9" w:rsidP="009372A9">
      <w:pPr>
        <w:spacing w:after="0" w:line="240" w:lineRule="auto"/>
        <w:rPr>
          <w:rFonts w:cs="Calibri"/>
        </w:rPr>
      </w:pPr>
    </w:p>
    <w:p w:rsidR="009372A9" w:rsidRPr="002C2515" w:rsidRDefault="009372A9" w:rsidP="009372A9">
      <w:pPr>
        <w:spacing w:after="0" w:line="240" w:lineRule="auto"/>
        <w:rPr>
          <w:rFonts w:cs="Calibri"/>
        </w:rPr>
      </w:pPr>
    </w:p>
    <w:p w:rsidR="009372A9" w:rsidRPr="007F5301" w:rsidRDefault="009372A9" w:rsidP="009372A9">
      <w:pPr>
        <w:spacing w:after="0" w:line="240" w:lineRule="auto"/>
        <w:rPr>
          <w:rFonts w:cs="Calibri"/>
          <w:b/>
        </w:rPr>
      </w:pPr>
      <w:r w:rsidRPr="007F5301">
        <w:rPr>
          <w:rFonts w:cs="Calibri"/>
          <w:b/>
        </w:rPr>
        <w:t>X. Informacja o wysokości współfinansowania realizacji zadania:</w:t>
      </w:r>
    </w:p>
    <w:p w:rsidR="009372A9" w:rsidRDefault="009372A9" w:rsidP="009372A9">
      <w:pPr>
        <w:spacing w:after="0" w:line="240" w:lineRule="auto"/>
        <w:rPr>
          <w:rFonts w:cs="Calibri"/>
        </w:rPr>
      </w:pPr>
      <w:r>
        <w:rPr>
          <w:rFonts w:cs="Calibri"/>
        </w:rPr>
        <w:t>…………………………………………………………………………………………………………………………………………………………</w:t>
      </w:r>
    </w:p>
    <w:p w:rsidR="009372A9" w:rsidRDefault="009372A9" w:rsidP="009372A9">
      <w:pPr>
        <w:spacing w:after="0" w:line="240" w:lineRule="auto"/>
        <w:rPr>
          <w:rFonts w:cs="Calibri"/>
        </w:rPr>
      </w:pPr>
    </w:p>
    <w:p w:rsidR="009372A9" w:rsidRDefault="009372A9" w:rsidP="009372A9">
      <w:pPr>
        <w:spacing w:after="0" w:line="240" w:lineRule="auto"/>
        <w:rPr>
          <w:rFonts w:cs="Calibri"/>
        </w:rPr>
      </w:pPr>
    </w:p>
    <w:p w:rsidR="009372A9" w:rsidRPr="007F5301" w:rsidRDefault="009372A9" w:rsidP="009372A9">
      <w:pPr>
        <w:spacing w:after="0" w:line="240" w:lineRule="auto"/>
        <w:rPr>
          <w:rFonts w:cs="Calibri"/>
          <w:b/>
        </w:rPr>
      </w:pPr>
      <w:r w:rsidRPr="007F5301">
        <w:rPr>
          <w:rFonts w:cs="Calibri"/>
          <w:b/>
        </w:rPr>
        <w:lastRenderedPageBreak/>
        <w:t>XI. Informacja o wcześniejszej działalności podmiotu składającego ofertę w zakresie obejmującym działania z zakresu okulistyki dziecięcej, w ciągu ostatnich trzech lat:</w:t>
      </w:r>
    </w:p>
    <w:p w:rsidR="009372A9" w:rsidRDefault="009372A9" w:rsidP="009372A9">
      <w:pPr>
        <w:spacing w:after="0" w:line="240" w:lineRule="auto"/>
        <w:rPr>
          <w:rFonts w:cs="Calibri"/>
        </w:rPr>
      </w:pPr>
      <w:r>
        <w:rPr>
          <w:rFonts w:cs="Calibri"/>
        </w:rPr>
        <w:t>…………………………………………………………………………………………………………………………………………………………</w:t>
      </w:r>
    </w:p>
    <w:p w:rsidR="009372A9" w:rsidRDefault="009372A9" w:rsidP="009372A9">
      <w:pPr>
        <w:spacing w:after="0" w:line="240" w:lineRule="auto"/>
        <w:rPr>
          <w:rFonts w:cs="Calibri"/>
        </w:rPr>
      </w:pPr>
      <w:r>
        <w:rPr>
          <w:rFonts w:cs="Calibri"/>
        </w:rPr>
        <w:t>…………………………………………………………………………………………………………………………………………………………</w:t>
      </w:r>
    </w:p>
    <w:p w:rsidR="009372A9" w:rsidRDefault="009372A9" w:rsidP="009372A9">
      <w:pPr>
        <w:spacing w:after="0" w:line="240" w:lineRule="auto"/>
        <w:rPr>
          <w:rFonts w:cs="Calibri"/>
        </w:rPr>
      </w:pPr>
      <w:r>
        <w:rPr>
          <w:rFonts w:cs="Calibri"/>
        </w:rPr>
        <w:t>…………………………………………………………………………………………………………………………………………………………</w:t>
      </w:r>
    </w:p>
    <w:p w:rsidR="009372A9" w:rsidRPr="002C2515" w:rsidRDefault="009372A9" w:rsidP="009372A9">
      <w:pPr>
        <w:spacing w:after="0" w:line="240" w:lineRule="auto"/>
        <w:rPr>
          <w:rFonts w:cs="Calibri"/>
        </w:rPr>
      </w:pPr>
    </w:p>
    <w:p w:rsidR="009372A9" w:rsidRDefault="009372A9" w:rsidP="009372A9">
      <w:pPr>
        <w:spacing w:after="0" w:line="240" w:lineRule="auto"/>
        <w:rPr>
          <w:rFonts w:cs="Calibri"/>
        </w:rPr>
      </w:pPr>
    </w:p>
    <w:p w:rsidR="009372A9" w:rsidRPr="002C2515" w:rsidRDefault="009372A9" w:rsidP="009372A9">
      <w:pPr>
        <w:rPr>
          <w:rFonts w:cs="Calibri"/>
          <w:i/>
          <w:iCs/>
          <w:sz w:val="24"/>
          <w:szCs w:val="24"/>
        </w:rPr>
      </w:pPr>
      <w:r w:rsidRPr="002C2515">
        <w:rPr>
          <w:rFonts w:cs="Calibri"/>
          <w:i/>
          <w:iCs/>
          <w:sz w:val="24"/>
          <w:szCs w:val="24"/>
        </w:rPr>
        <w:t>Oświadczam, że:</w:t>
      </w:r>
    </w:p>
    <w:p w:rsidR="009372A9" w:rsidRPr="002C2515" w:rsidRDefault="009372A9" w:rsidP="009372A9">
      <w:pPr>
        <w:numPr>
          <w:ilvl w:val="0"/>
          <w:numId w:val="22"/>
        </w:numPr>
        <w:spacing w:after="0" w:line="240" w:lineRule="auto"/>
        <w:ind w:left="426"/>
        <w:jc w:val="both"/>
        <w:rPr>
          <w:rFonts w:cs="Calibri"/>
          <w:sz w:val="24"/>
          <w:szCs w:val="24"/>
        </w:rPr>
      </w:pPr>
      <w:r w:rsidRPr="002C2515">
        <w:rPr>
          <w:rFonts w:cs="Calibri"/>
          <w:sz w:val="24"/>
          <w:szCs w:val="24"/>
        </w:rPr>
        <w:t>Zapoznałem/</w:t>
      </w:r>
      <w:proofErr w:type="spellStart"/>
      <w:r w:rsidRPr="002C2515">
        <w:rPr>
          <w:rFonts w:cs="Calibri"/>
          <w:sz w:val="24"/>
          <w:szCs w:val="24"/>
        </w:rPr>
        <w:t>am</w:t>
      </w:r>
      <w:proofErr w:type="spellEnd"/>
      <w:r w:rsidRPr="002C2515">
        <w:rPr>
          <w:rFonts w:cs="Calibri"/>
          <w:sz w:val="24"/>
          <w:szCs w:val="24"/>
        </w:rPr>
        <w:t xml:space="preserve"> się z treścią ogłoszenia oraz warunkami dotyczącymi przedmiotu konkursu ofert;</w:t>
      </w:r>
    </w:p>
    <w:p w:rsidR="009372A9" w:rsidRPr="002C2515" w:rsidRDefault="009372A9" w:rsidP="009372A9">
      <w:pPr>
        <w:numPr>
          <w:ilvl w:val="0"/>
          <w:numId w:val="22"/>
        </w:numPr>
        <w:spacing w:after="0" w:line="240" w:lineRule="auto"/>
        <w:ind w:left="426"/>
        <w:jc w:val="both"/>
        <w:rPr>
          <w:rFonts w:cs="Calibri"/>
          <w:sz w:val="24"/>
          <w:szCs w:val="24"/>
        </w:rPr>
      </w:pPr>
      <w:r w:rsidRPr="002C2515">
        <w:rPr>
          <w:rFonts w:cs="Calibri"/>
          <w:sz w:val="24"/>
          <w:szCs w:val="24"/>
        </w:rPr>
        <w:t>Spełniam wymagania określone dla podmiotów leczniczych w ustawie z dnia 15 kwietnia 2011r. o działalności leczniczej;</w:t>
      </w:r>
    </w:p>
    <w:p w:rsidR="009372A9" w:rsidRPr="002C2515" w:rsidRDefault="009372A9" w:rsidP="009372A9">
      <w:pPr>
        <w:numPr>
          <w:ilvl w:val="0"/>
          <w:numId w:val="22"/>
        </w:numPr>
        <w:spacing w:after="0" w:line="240" w:lineRule="auto"/>
        <w:ind w:left="426"/>
        <w:jc w:val="both"/>
        <w:rPr>
          <w:rFonts w:cs="Calibri"/>
          <w:sz w:val="24"/>
          <w:szCs w:val="24"/>
        </w:rPr>
      </w:pPr>
      <w:r>
        <w:rPr>
          <w:rFonts w:cs="Calibri"/>
          <w:sz w:val="24"/>
          <w:szCs w:val="24"/>
        </w:rPr>
        <w:t>Będę realizował/a P</w:t>
      </w:r>
      <w:r w:rsidRPr="002C2515">
        <w:rPr>
          <w:rFonts w:cs="Calibri"/>
          <w:sz w:val="24"/>
          <w:szCs w:val="24"/>
        </w:rPr>
        <w:t>rogram bez udziału podwykonawców;</w:t>
      </w:r>
    </w:p>
    <w:p w:rsidR="009372A9" w:rsidRPr="002C2515" w:rsidRDefault="009372A9" w:rsidP="009372A9">
      <w:pPr>
        <w:numPr>
          <w:ilvl w:val="0"/>
          <w:numId w:val="22"/>
        </w:numPr>
        <w:spacing w:after="0" w:line="240" w:lineRule="auto"/>
        <w:ind w:left="426"/>
        <w:jc w:val="both"/>
        <w:rPr>
          <w:rFonts w:cs="Calibri"/>
          <w:sz w:val="24"/>
          <w:szCs w:val="24"/>
        </w:rPr>
      </w:pPr>
      <w:r w:rsidRPr="002C2515">
        <w:rPr>
          <w:rFonts w:cs="Calibri"/>
          <w:sz w:val="24"/>
          <w:szCs w:val="24"/>
        </w:rPr>
        <w:t>Nie zalegam z płatnościami podatków oraz składek ubezpieczenia społecznego i zdrowotnego;</w:t>
      </w:r>
    </w:p>
    <w:p w:rsidR="009372A9" w:rsidRPr="002C2515" w:rsidRDefault="009372A9" w:rsidP="009372A9">
      <w:pPr>
        <w:numPr>
          <w:ilvl w:val="0"/>
          <w:numId w:val="22"/>
        </w:numPr>
        <w:spacing w:after="0" w:line="240" w:lineRule="auto"/>
        <w:ind w:left="426"/>
        <w:jc w:val="both"/>
        <w:rPr>
          <w:rFonts w:cs="Calibri"/>
          <w:sz w:val="24"/>
          <w:szCs w:val="24"/>
        </w:rPr>
      </w:pPr>
      <w:r w:rsidRPr="002C2515">
        <w:rPr>
          <w:rFonts w:cs="Calibri"/>
          <w:sz w:val="24"/>
          <w:szCs w:val="24"/>
        </w:rPr>
        <w:t>W stosunku do podmiotu składającego ofertę nie stwierdzono niezgodnego z przeznaczeniem wykorzystania środków publicznych w okresie 3 lat przed ogłoszeniem konkursu;</w:t>
      </w:r>
    </w:p>
    <w:p w:rsidR="009372A9" w:rsidRPr="002C2515" w:rsidRDefault="009372A9" w:rsidP="009372A9">
      <w:pPr>
        <w:numPr>
          <w:ilvl w:val="0"/>
          <w:numId w:val="22"/>
        </w:numPr>
        <w:spacing w:after="0" w:line="240" w:lineRule="auto"/>
        <w:ind w:left="426"/>
        <w:jc w:val="both"/>
        <w:rPr>
          <w:rFonts w:cs="Calibri"/>
          <w:sz w:val="24"/>
          <w:szCs w:val="24"/>
        </w:rPr>
      </w:pPr>
      <w:r w:rsidRPr="002C2515">
        <w:rPr>
          <w:rFonts w:cs="Calibri"/>
          <w:sz w:val="24"/>
          <w:szCs w:val="24"/>
        </w:rPr>
        <w:t>Nie byłem/</w:t>
      </w:r>
      <w:proofErr w:type="spellStart"/>
      <w:r w:rsidRPr="002C2515">
        <w:rPr>
          <w:rFonts w:cs="Calibri"/>
          <w:sz w:val="24"/>
          <w:szCs w:val="24"/>
        </w:rPr>
        <w:t>am</w:t>
      </w:r>
      <w:proofErr w:type="spellEnd"/>
      <w:r w:rsidRPr="002C2515">
        <w:rPr>
          <w:rFonts w:cs="Calibri"/>
          <w:sz w:val="24"/>
          <w:szCs w:val="24"/>
        </w:rPr>
        <w:t xml:space="preserve"> karany/a zakazem pełnienia funkcji związanych z dysponowaniem środkami publicznymi oraz nie byłem/</w:t>
      </w:r>
      <w:proofErr w:type="spellStart"/>
      <w:r w:rsidRPr="002C2515">
        <w:rPr>
          <w:rFonts w:cs="Calibri"/>
          <w:sz w:val="24"/>
          <w:szCs w:val="24"/>
        </w:rPr>
        <w:t>am</w:t>
      </w:r>
      <w:proofErr w:type="spellEnd"/>
      <w:r w:rsidRPr="002C2515">
        <w:rPr>
          <w:rFonts w:cs="Calibri"/>
          <w:sz w:val="24"/>
          <w:szCs w:val="24"/>
        </w:rPr>
        <w:t xml:space="preserve"> karany/a za umyślne przestępstwo lub umyślne przestępstwo skarbowe;</w:t>
      </w:r>
    </w:p>
    <w:p w:rsidR="009372A9" w:rsidRPr="002C2515" w:rsidRDefault="009372A9" w:rsidP="009372A9">
      <w:pPr>
        <w:numPr>
          <w:ilvl w:val="0"/>
          <w:numId w:val="22"/>
        </w:numPr>
        <w:spacing w:after="0" w:line="240" w:lineRule="auto"/>
        <w:ind w:left="426"/>
        <w:jc w:val="both"/>
        <w:rPr>
          <w:rFonts w:cs="Calibri"/>
          <w:sz w:val="24"/>
          <w:szCs w:val="24"/>
        </w:rPr>
      </w:pPr>
      <w:r w:rsidRPr="002C2515">
        <w:rPr>
          <w:rFonts w:cs="Calibri"/>
          <w:sz w:val="24"/>
          <w:szCs w:val="24"/>
        </w:rPr>
        <w:t>Podmiot składający ofertę jest jedynym posiadaczem rachunku, na który zostaną przekazane środki i zobowiązuje się go utrzymać do chwili zaakceptowania rozliczenia tych środków pod względem finansowym i rzeczowym;</w:t>
      </w:r>
    </w:p>
    <w:p w:rsidR="009372A9" w:rsidRPr="002C2515" w:rsidRDefault="009372A9" w:rsidP="009372A9">
      <w:pPr>
        <w:numPr>
          <w:ilvl w:val="0"/>
          <w:numId w:val="22"/>
        </w:numPr>
        <w:spacing w:after="0" w:line="240" w:lineRule="auto"/>
        <w:ind w:left="426"/>
        <w:jc w:val="both"/>
        <w:rPr>
          <w:rFonts w:cs="Calibri"/>
          <w:sz w:val="24"/>
          <w:szCs w:val="24"/>
        </w:rPr>
      </w:pPr>
      <w:r w:rsidRPr="002C2515">
        <w:rPr>
          <w:rFonts w:cs="Calibri"/>
          <w:sz w:val="24"/>
          <w:szCs w:val="24"/>
        </w:rPr>
        <w:t>Kwota środków przeznaczona zostanie na realizację zadania zgodnie z ofertą i że w tym zakresie zadanie nie będzie finansowane z innych źródeł;</w:t>
      </w:r>
    </w:p>
    <w:p w:rsidR="009372A9" w:rsidRDefault="009372A9" w:rsidP="009372A9">
      <w:pPr>
        <w:numPr>
          <w:ilvl w:val="0"/>
          <w:numId w:val="22"/>
        </w:numPr>
        <w:spacing w:after="0" w:line="240" w:lineRule="auto"/>
        <w:ind w:left="426"/>
        <w:jc w:val="both"/>
        <w:rPr>
          <w:rFonts w:cs="Calibri"/>
          <w:sz w:val="24"/>
          <w:szCs w:val="24"/>
        </w:rPr>
      </w:pPr>
      <w:r w:rsidRPr="002C2515">
        <w:rPr>
          <w:rFonts w:cs="Calibri"/>
          <w:sz w:val="24"/>
          <w:szCs w:val="24"/>
        </w:rPr>
        <w:t>Jestem upoważniony/a do reprezentac</w:t>
      </w:r>
      <w:r>
        <w:rPr>
          <w:rFonts w:cs="Calibri"/>
          <w:sz w:val="24"/>
          <w:szCs w:val="24"/>
        </w:rPr>
        <w:t>ji podmiotu składającego ofertę;</w:t>
      </w:r>
    </w:p>
    <w:p w:rsidR="009372A9" w:rsidRPr="002C2515" w:rsidRDefault="009372A9" w:rsidP="009372A9">
      <w:pPr>
        <w:numPr>
          <w:ilvl w:val="0"/>
          <w:numId w:val="22"/>
        </w:numPr>
        <w:spacing w:after="0" w:line="240" w:lineRule="auto"/>
        <w:ind w:left="426"/>
        <w:jc w:val="both"/>
        <w:rPr>
          <w:rFonts w:cs="Calibri"/>
          <w:sz w:val="24"/>
          <w:szCs w:val="24"/>
        </w:rPr>
      </w:pPr>
      <w:r>
        <w:rPr>
          <w:rFonts w:cs="Calibri"/>
          <w:sz w:val="24"/>
          <w:szCs w:val="24"/>
        </w:rPr>
        <w:t>Jestem świadomy/a odpowiedzialności karnej za składanie fałszywego oświadczenia.</w:t>
      </w:r>
    </w:p>
    <w:p w:rsidR="009372A9" w:rsidRDefault="009372A9" w:rsidP="009372A9">
      <w:pPr>
        <w:spacing w:after="0" w:line="240" w:lineRule="auto"/>
        <w:rPr>
          <w:rFonts w:cs="Calibri"/>
        </w:rPr>
      </w:pPr>
    </w:p>
    <w:p w:rsidR="009372A9" w:rsidRDefault="009372A9" w:rsidP="009372A9">
      <w:pPr>
        <w:spacing w:after="0" w:line="240" w:lineRule="auto"/>
        <w:rPr>
          <w:rFonts w:cs="Calibri"/>
        </w:rPr>
      </w:pPr>
    </w:p>
    <w:p w:rsidR="009372A9" w:rsidRDefault="009372A9" w:rsidP="009372A9">
      <w:pPr>
        <w:spacing w:after="0" w:line="240" w:lineRule="auto"/>
        <w:rPr>
          <w:rFonts w:cs="Calibri"/>
        </w:rPr>
      </w:pPr>
    </w:p>
    <w:p w:rsidR="009372A9" w:rsidRDefault="009372A9" w:rsidP="009372A9">
      <w:pPr>
        <w:spacing w:after="0" w:line="240" w:lineRule="auto"/>
        <w:rPr>
          <w:rFonts w:cs="Calibri"/>
        </w:rPr>
      </w:pPr>
    </w:p>
    <w:p w:rsidR="009372A9" w:rsidRPr="002C2515" w:rsidRDefault="009372A9" w:rsidP="009372A9">
      <w:pPr>
        <w:spacing w:after="0" w:line="240" w:lineRule="auto"/>
        <w:rPr>
          <w:rFonts w:cs="Calibri"/>
        </w:rPr>
      </w:pPr>
    </w:p>
    <w:p w:rsidR="009372A9" w:rsidRPr="002C2515" w:rsidRDefault="009372A9" w:rsidP="009372A9">
      <w:pPr>
        <w:spacing w:after="0" w:line="240" w:lineRule="auto"/>
        <w:rPr>
          <w:rFonts w:cs="Calibri"/>
        </w:rPr>
      </w:pPr>
      <w:r w:rsidRPr="002C2515">
        <w:rPr>
          <w:rFonts w:cs="Calibri"/>
        </w:rPr>
        <w:t>…………………………………….</w:t>
      </w:r>
      <w:r w:rsidRPr="002C2515">
        <w:rPr>
          <w:rFonts w:cs="Calibri"/>
        </w:rPr>
        <w:tab/>
      </w:r>
      <w:r w:rsidRPr="002C2515">
        <w:rPr>
          <w:rFonts w:cs="Calibri"/>
        </w:rPr>
        <w:tab/>
      </w:r>
      <w:r w:rsidRPr="002C2515">
        <w:rPr>
          <w:rFonts w:cs="Calibri"/>
        </w:rPr>
        <w:tab/>
      </w:r>
      <w:r w:rsidRPr="002C2515">
        <w:rPr>
          <w:rFonts w:cs="Calibri"/>
        </w:rPr>
        <w:tab/>
        <w:t>……………………………….………………………………..</w:t>
      </w:r>
    </w:p>
    <w:p w:rsidR="009372A9" w:rsidRPr="002C2515" w:rsidRDefault="009372A9" w:rsidP="009372A9">
      <w:pPr>
        <w:spacing w:after="0" w:line="240" w:lineRule="auto"/>
        <w:rPr>
          <w:rFonts w:cs="Calibri"/>
        </w:rPr>
      </w:pPr>
      <w:r w:rsidRPr="002C2515">
        <w:rPr>
          <w:rFonts w:cs="Calibri"/>
        </w:rPr>
        <w:t xml:space="preserve">      Miejscowość, data                                                                podpis i pieczęć osoby upoważnionej</w:t>
      </w:r>
    </w:p>
    <w:p w:rsidR="009372A9" w:rsidRDefault="009372A9" w:rsidP="009372A9">
      <w:pPr>
        <w:rPr>
          <w:rFonts w:cs="Calibri"/>
          <w:i/>
          <w:iCs/>
          <w:sz w:val="24"/>
          <w:szCs w:val="24"/>
        </w:rPr>
      </w:pPr>
    </w:p>
    <w:p w:rsidR="009372A9" w:rsidRDefault="009372A9" w:rsidP="009372A9">
      <w:pPr>
        <w:spacing w:after="0" w:line="240" w:lineRule="auto"/>
        <w:rPr>
          <w:rFonts w:cs="Calibri"/>
        </w:rPr>
      </w:pPr>
    </w:p>
    <w:p w:rsidR="009372A9" w:rsidRDefault="009372A9" w:rsidP="009372A9">
      <w:pPr>
        <w:spacing w:after="0" w:line="240" w:lineRule="auto"/>
        <w:rPr>
          <w:rFonts w:cs="Calibri"/>
        </w:rPr>
      </w:pPr>
    </w:p>
    <w:p w:rsidR="009372A9" w:rsidRDefault="009372A9" w:rsidP="009372A9">
      <w:pPr>
        <w:spacing w:after="0" w:line="240" w:lineRule="auto"/>
        <w:rPr>
          <w:rFonts w:cs="Calibri"/>
        </w:rPr>
      </w:pPr>
    </w:p>
    <w:p w:rsidR="009372A9" w:rsidRDefault="009372A9" w:rsidP="009372A9">
      <w:pPr>
        <w:spacing w:after="0" w:line="240" w:lineRule="auto"/>
        <w:rPr>
          <w:rFonts w:cs="Calibri"/>
        </w:rPr>
      </w:pPr>
      <w:r>
        <w:rPr>
          <w:rFonts w:cs="Calibri"/>
        </w:rPr>
        <w:t>Załączniki do formularza:</w:t>
      </w:r>
    </w:p>
    <w:p w:rsidR="009372A9" w:rsidRDefault="009372A9" w:rsidP="009372A9">
      <w:pPr>
        <w:spacing w:after="0" w:line="240" w:lineRule="auto"/>
        <w:rPr>
          <w:rFonts w:cs="Calibri"/>
        </w:rPr>
      </w:pPr>
      <w:r>
        <w:rPr>
          <w:rFonts w:cs="Calibri"/>
        </w:rPr>
        <w:t>……. szt.</w:t>
      </w:r>
    </w:p>
    <w:p w:rsidR="009372A9" w:rsidRDefault="009372A9" w:rsidP="009372A9">
      <w:pPr>
        <w:numPr>
          <w:ilvl w:val="0"/>
          <w:numId w:val="28"/>
        </w:numPr>
        <w:spacing w:after="0" w:line="240" w:lineRule="auto"/>
        <w:rPr>
          <w:rFonts w:cs="Calibri"/>
        </w:rPr>
      </w:pPr>
      <w:r>
        <w:rPr>
          <w:rFonts w:cs="Calibri"/>
        </w:rPr>
        <w:t>…………………………..</w:t>
      </w:r>
    </w:p>
    <w:p w:rsidR="009372A9" w:rsidRDefault="009372A9" w:rsidP="009372A9">
      <w:pPr>
        <w:numPr>
          <w:ilvl w:val="0"/>
          <w:numId w:val="28"/>
        </w:numPr>
        <w:spacing w:after="0" w:line="240" w:lineRule="auto"/>
        <w:rPr>
          <w:rFonts w:cs="Calibri"/>
        </w:rPr>
      </w:pPr>
      <w:r>
        <w:rPr>
          <w:rFonts w:cs="Calibri"/>
        </w:rPr>
        <w:t>…………………………..</w:t>
      </w:r>
    </w:p>
    <w:p w:rsidR="009372A9" w:rsidRDefault="009372A9" w:rsidP="009372A9">
      <w:pPr>
        <w:numPr>
          <w:ilvl w:val="0"/>
          <w:numId w:val="28"/>
        </w:numPr>
        <w:spacing w:after="0" w:line="240" w:lineRule="auto"/>
        <w:rPr>
          <w:rFonts w:cs="Calibri"/>
        </w:rPr>
      </w:pPr>
      <w:r>
        <w:rPr>
          <w:rFonts w:cs="Calibri"/>
        </w:rPr>
        <w:t>…………………………..</w:t>
      </w:r>
    </w:p>
    <w:p w:rsidR="009372A9" w:rsidRPr="00BC2123" w:rsidRDefault="009372A9" w:rsidP="009372A9">
      <w:pPr>
        <w:ind w:left="3540"/>
        <w:jc w:val="both"/>
        <w:rPr>
          <w:rFonts w:ascii="Times New Roman" w:hAnsi="Times New Roman"/>
          <w:sz w:val="20"/>
          <w:szCs w:val="20"/>
        </w:rPr>
      </w:pPr>
    </w:p>
    <w:p w:rsidR="009372A9" w:rsidRDefault="009372A9" w:rsidP="009372A9"/>
    <w:p w:rsidR="009372A9" w:rsidRPr="0083606E" w:rsidRDefault="009372A9" w:rsidP="00040CA2">
      <w:pPr>
        <w:spacing w:after="0" w:line="240" w:lineRule="auto"/>
        <w:jc w:val="both"/>
        <w:rPr>
          <w:rFonts w:ascii="Times New Roman" w:hAnsi="Times New Roman"/>
        </w:rPr>
      </w:pPr>
    </w:p>
    <w:sectPr w:rsidR="009372A9" w:rsidRPr="0083606E" w:rsidSect="00344B83">
      <w:footerReference w:type="default" r:id="rId9"/>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91F" w:rsidRDefault="003C791F" w:rsidP="00040CA2">
      <w:pPr>
        <w:spacing w:after="0" w:line="240" w:lineRule="auto"/>
      </w:pPr>
      <w:r>
        <w:separator/>
      </w:r>
    </w:p>
  </w:endnote>
  <w:endnote w:type="continuationSeparator" w:id="0">
    <w:p w:rsidR="003C791F" w:rsidRDefault="003C791F" w:rsidP="00040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021076"/>
      <w:docPartObj>
        <w:docPartGallery w:val="Page Numbers (Bottom of Page)"/>
        <w:docPartUnique/>
      </w:docPartObj>
    </w:sdtPr>
    <w:sdtEndPr/>
    <w:sdtContent>
      <w:p w:rsidR="00040CA2" w:rsidRDefault="00040CA2">
        <w:pPr>
          <w:pStyle w:val="Stopka"/>
          <w:jc w:val="center"/>
        </w:pPr>
        <w:r>
          <w:fldChar w:fldCharType="begin"/>
        </w:r>
        <w:r>
          <w:instrText>PAGE   \* MERGEFORMAT</w:instrText>
        </w:r>
        <w:r>
          <w:fldChar w:fldCharType="separate"/>
        </w:r>
        <w:r w:rsidR="00670BBB">
          <w:rPr>
            <w:noProof/>
          </w:rPr>
          <w:t>11</w:t>
        </w:r>
        <w:r>
          <w:fldChar w:fldCharType="end"/>
        </w:r>
      </w:p>
    </w:sdtContent>
  </w:sdt>
  <w:p w:rsidR="00040CA2" w:rsidRDefault="00040C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91F" w:rsidRDefault="003C791F" w:rsidP="00040CA2">
      <w:pPr>
        <w:spacing w:after="0" w:line="240" w:lineRule="auto"/>
      </w:pPr>
      <w:r>
        <w:separator/>
      </w:r>
    </w:p>
  </w:footnote>
  <w:footnote w:type="continuationSeparator" w:id="0">
    <w:p w:rsidR="003C791F" w:rsidRDefault="003C791F" w:rsidP="00040CA2">
      <w:pPr>
        <w:spacing w:after="0" w:line="240" w:lineRule="auto"/>
      </w:pPr>
      <w:r>
        <w:continuationSeparator/>
      </w:r>
    </w:p>
  </w:footnote>
  <w:footnote w:id="1">
    <w:p w:rsidR="009372A9" w:rsidRDefault="009372A9" w:rsidP="009372A9">
      <w:pPr>
        <w:pStyle w:val="Tekstprzypisudolnego"/>
      </w:pPr>
      <w:r>
        <w:rPr>
          <w:rStyle w:val="Odwoanieprzypisudolnego"/>
        </w:rPr>
        <w:footnoteRef/>
      </w:r>
      <w:r>
        <w:t xml:space="preserve"> Proszę uzupełnić </w:t>
      </w:r>
      <w:r w:rsidRPr="00533D46">
        <w:rPr>
          <w:b/>
          <w:u w:val="single"/>
        </w:rPr>
        <w:t>wszystkie pola oferty</w:t>
      </w:r>
      <w:r>
        <w:t>; w przypadku, gdy nie dotyczy, proszę wpisać „nie dotyczy”</w:t>
      </w:r>
    </w:p>
  </w:footnote>
  <w:footnote w:id="2">
    <w:p w:rsidR="009372A9" w:rsidRDefault="009372A9" w:rsidP="009372A9">
      <w:pPr>
        <w:pStyle w:val="Tekstprzypisudolnego"/>
      </w:pPr>
      <w:r>
        <w:rPr>
          <w:rStyle w:val="Odwoanieprzypisudolnego"/>
        </w:rPr>
        <w:footnoteRef/>
      </w:r>
      <w:r>
        <w:t xml:space="preserve"> Wybrać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4F8"/>
    <w:multiLevelType w:val="hybridMultilevel"/>
    <w:tmpl w:val="326E3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55468"/>
    <w:multiLevelType w:val="multilevel"/>
    <w:tmpl w:val="B5F870E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2581C"/>
    <w:multiLevelType w:val="hybridMultilevel"/>
    <w:tmpl w:val="05282B5A"/>
    <w:lvl w:ilvl="0" w:tplc="67B0587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55C9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9B5C66"/>
    <w:multiLevelType w:val="hybridMultilevel"/>
    <w:tmpl w:val="F82C460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AED64B3"/>
    <w:multiLevelType w:val="hybridMultilevel"/>
    <w:tmpl w:val="FEC80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935D7"/>
    <w:multiLevelType w:val="multilevel"/>
    <w:tmpl w:val="7302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1B42A9"/>
    <w:multiLevelType w:val="hybridMultilevel"/>
    <w:tmpl w:val="54EC6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933B0"/>
    <w:multiLevelType w:val="hybridMultilevel"/>
    <w:tmpl w:val="51500090"/>
    <w:lvl w:ilvl="0" w:tplc="BFC44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7E752C"/>
    <w:multiLevelType w:val="multilevel"/>
    <w:tmpl w:val="C2DAD1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A90C3F"/>
    <w:multiLevelType w:val="hybridMultilevel"/>
    <w:tmpl w:val="1158AF16"/>
    <w:lvl w:ilvl="0" w:tplc="FC421052">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5F1FC9"/>
    <w:multiLevelType w:val="hybridMultilevel"/>
    <w:tmpl w:val="2B3A9548"/>
    <w:lvl w:ilvl="0" w:tplc="04150011">
      <w:start w:val="1"/>
      <w:numFmt w:val="decimal"/>
      <w:lvlText w:val="%1)"/>
      <w:lvlJc w:val="left"/>
      <w:pPr>
        <w:ind w:left="720" w:hanging="360"/>
      </w:pPr>
    </w:lvl>
    <w:lvl w:ilvl="1" w:tplc="5A0295A0">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11734B"/>
    <w:multiLevelType w:val="multilevel"/>
    <w:tmpl w:val="BD7E0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D9130E"/>
    <w:multiLevelType w:val="hybridMultilevel"/>
    <w:tmpl w:val="503CA000"/>
    <w:lvl w:ilvl="0" w:tplc="8FCC2DC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726FCC"/>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0E50DB"/>
    <w:multiLevelType w:val="hybridMultilevel"/>
    <w:tmpl w:val="3718F458"/>
    <w:lvl w:ilvl="0" w:tplc="2CBED9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F85481"/>
    <w:multiLevelType w:val="multilevel"/>
    <w:tmpl w:val="55A03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340F6E"/>
    <w:multiLevelType w:val="hybridMultilevel"/>
    <w:tmpl w:val="483CA0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4AB1A48"/>
    <w:multiLevelType w:val="hybridMultilevel"/>
    <w:tmpl w:val="10A29252"/>
    <w:lvl w:ilvl="0" w:tplc="FFACF8EE">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F537DC"/>
    <w:multiLevelType w:val="hybridMultilevel"/>
    <w:tmpl w:val="EAE011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B0C461A"/>
    <w:multiLevelType w:val="hybridMultilevel"/>
    <w:tmpl w:val="442812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1045C25"/>
    <w:multiLevelType w:val="hybridMultilevel"/>
    <w:tmpl w:val="CEEA9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520526"/>
    <w:multiLevelType w:val="hybridMultilevel"/>
    <w:tmpl w:val="D7E643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49347F"/>
    <w:multiLevelType w:val="hybridMultilevel"/>
    <w:tmpl w:val="33DABC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BF2F09"/>
    <w:multiLevelType w:val="multilevel"/>
    <w:tmpl w:val="5F70D620"/>
    <w:lvl w:ilvl="0">
      <w:start w:val="1"/>
      <w:numFmt w:val="decimal"/>
      <w:lvlText w:val="%1)"/>
      <w:lvlJc w:val="left"/>
      <w:pPr>
        <w:ind w:left="502" w:hanging="360"/>
      </w:pPr>
      <w:rPr>
        <w:b w:val="0"/>
      </w:r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5" w15:restartNumberingAfterBreak="0">
    <w:nsid w:val="6EEA6109"/>
    <w:multiLevelType w:val="hybridMultilevel"/>
    <w:tmpl w:val="4970C97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E42670"/>
    <w:multiLevelType w:val="hybridMultilevel"/>
    <w:tmpl w:val="A78E60FC"/>
    <w:lvl w:ilvl="0" w:tplc="BFC44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25A2477"/>
    <w:multiLevelType w:val="hybridMultilevel"/>
    <w:tmpl w:val="5B0EBD06"/>
    <w:lvl w:ilvl="0" w:tplc="BFC4490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D9E5EEA"/>
    <w:multiLevelType w:val="hybridMultilevel"/>
    <w:tmpl w:val="757ECB08"/>
    <w:lvl w:ilvl="0" w:tplc="9CCE284A">
      <w:start w:val="6"/>
      <w:numFmt w:val="decimal"/>
      <w:lvlText w:val="%1."/>
      <w:lvlJc w:val="left"/>
      <w:pPr>
        <w:ind w:left="720" w:hanging="360"/>
      </w:pPr>
      <w:rPr>
        <w:rFonts w:hint="default"/>
      </w:rPr>
    </w:lvl>
    <w:lvl w:ilvl="1" w:tplc="99FAA4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DA285D"/>
    <w:multiLevelType w:val="multilevel"/>
    <w:tmpl w:val="4AD09B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
  </w:num>
  <w:num w:numId="3">
    <w:abstractNumId w:val="8"/>
  </w:num>
  <w:num w:numId="4">
    <w:abstractNumId w:val="25"/>
  </w:num>
  <w:num w:numId="5">
    <w:abstractNumId w:val="26"/>
  </w:num>
  <w:num w:numId="6">
    <w:abstractNumId w:val="19"/>
  </w:num>
  <w:num w:numId="7">
    <w:abstractNumId w:val="21"/>
  </w:num>
  <w:num w:numId="8">
    <w:abstractNumId w:val="11"/>
  </w:num>
  <w:num w:numId="9">
    <w:abstractNumId w:val="10"/>
  </w:num>
  <w:num w:numId="10">
    <w:abstractNumId w:val="13"/>
  </w:num>
  <w:num w:numId="11">
    <w:abstractNumId w:val="4"/>
  </w:num>
  <w:num w:numId="12">
    <w:abstractNumId w:val="18"/>
  </w:num>
  <w:num w:numId="13">
    <w:abstractNumId w:val="28"/>
  </w:num>
  <w:num w:numId="14">
    <w:abstractNumId w:val="23"/>
  </w:num>
  <w:num w:numId="15">
    <w:abstractNumId w:val="5"/>
  </w:num>
  <w:num w:numId="16">
    <w:abstractNumId w:val="6"/>
  </w:num>
  <w:num w:numId="17">
    <w:abstractNumId w:val="1"/>
  </w:num>
  <w:num w:numId="18">
    <w:abstractNumId w:val="12"/>
  </w:num>
  <w:num w:numId="19">
    <w:abstractNumId w:val="9"/>
  </w:num>
  <w:num w:numId="20">
    <w:abstractNumId w:val="16"/>
  </w:num>
  <w:num w:numId="21">
    <w:abstractNumId w:val="29"/>
  </w:num>
  <w:num w:numId="22">
    <w:abstractNumId w:val="17"/>
  </w:num>
  <w:num w:numId="23">
    <w:abstractNumId w:val="15"/>
  </w:num>
  <w:num w:numId="24">
    <w:abstractNumId w:val="14"/>
  </w:num>
  <w:num w:numId="25">
    <w:abstractNumId w:val="22"/>
  </w:num>
  <w:num w:numId="26">
    <w:abstractNumId w:val="7"/>
  </w:num>
  <w:num w:numId="27">
    <w:abstractNumId w:val="20"/>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9B"/>
    <w:rsid w:val="00017DE9"/>
    <w:rsid w:val="00040CA2"/>
    <w:rsid w:val="000D4D6D"/>
    <w:rsid w:val="00130E21"/>
    <w:rsid w:val="0027327E"/>
    <w:rsid w:val="00344B83"/>
    <w:rsid w:val="003C791F"/>
    <w:rsid w:val="0044008E"/>
    <w:rsid w:val="00455331"/>
    <w:rsid w:val="005157F8"/>
    <w:rsid w:val="00533C6B"/>
    <w:rsid w:val="005C2E73"/>
    <w:rsid w:val="005C6A83"/>
    <w:rsid w:val="005F139B"/>
    <w:rsid w:val="00670BBB"/>
    <w:rsid w:val="0083606E"/>
    <w:rsid w:val="0089377E"/>
    <w:rsid w:val="008F2D10"/>
    <w:rsid w:val="009372A9"/>
    <w:rsid w:val="00974F97"/>
    <w:rsid w:val="00B1592E"/>
    <w:rsid w:val="00BB412E"/>
    <w:rsid w:val="00C20D75"/>
    <w:rsid w:val="00C81AF5"/>
    <w:rsid w:val="00D06C85"/>
    <w:rsid w:val="00D26B0F"/>
    <w:rsid w:val="00D57F71"/>
    <w:rsid w:val="00DB7EDE"/>
    <w:rsid w:val="00E53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97EF"/>
  <w15:chartTrackingRefBased/>
  <w15:docId w15:val="{33CD44F0-E1AD-4CC4-A13D-EC05DB0B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139B"/>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5F139B"/>
    <w:pPr>
      <w:keepNext/>
      <w:snapToGrid w:val="0"/>
      <w:spacing w:after="0" w:line="240" w:lineRule="auto"/>
      <w:outlineLvl w:val="0"/>
    </w:pPr>
    <w:rPr>
      <w:rFonts w:ascii="Arial" w:eastAsia="Times New Roman" w:hAnsi="Arial"/>
      <w:color w:val="000000"/>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139B"/>
    <w:rPr>
      <w:rFonts w:ascii="Arial" w:eastAsia="Times New Roman" w:hAnsi="Arial" w:cs="Times New Roman"/>
      <w:color w:val="000000"/>
      <w:sz w:val="28"/>
      <w:szCs w:val="20"/>
      <w:lang w:eastAsia="pl-PL"/>
    </w:rPr>
  </w:style>
  <w:style w:type="paragraph" w:styleId="Tekstpodstawowy">
    <w:name w:val="Body Text"/>
    <w:basedOn w:val="Normalny"/>
    <w:link w:val="TekstpodstawowyZnak"/>
    <w:unhideWhenUsed/>
    <w:rsid w:val="005F139B"/>
    <w:pPr>
      <w:snapToGrid w:val="0"/>
      <w:spacing w:after="0" w:line="240" w:lineRule="auto"/>
    </w:pPr>
    <w:rPr>
      <w:rFonts w:ascii="Arial" w:eastAsia="Times New Roman" w:hAnsi="Arial"/>
      <w:color w:val="000000"/>
      <w:szCs w:val="20"/>
      <w:lang w:eastAsia="pl-PL"/>
    </w:rPr>
  </w:style>
  <w:style w:type="character" w:customStyle="1" w:styleId="TekstpodstawowyZnak">
    <w:name w:val="Tekst podstawowy Znak"/>
    <w:basedOn w:val="Domylnaczcionkaakapitu"/>
    <w:link w:val="Tekstpodstawowy"/>
    <w:rsid w:val="005F139B"/>
    <w:rPr>
      <w:rFonts w:ascii="Arial" w:eastAsia="Times New Roman" w:hAnsi="Arial" w:cs="Times New Roman"/>
      <w:color w:val="000000"/>
      <w:szCs w:val="20"/>
      <w:lang w:eastAsia="pl-PL"/>
    </w:rPr>
  </w:style>
  <w:style w:type="paragraph" w:styleId="NormalnyWeb">
    <w:name w:val="Normal (Web)"/>
    <w:basedOn w:val="Normalny"/>
    <w:uiPriority w:val="99"/>
    <w:unhideWhenUsed/>
    <w:rsid w:val="005F139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F139B"/>
    <w:rPr>
      <w:b/>
      <w:bCs/>
    </w:rPr>
  </w:style>
  <w:style w:type="paragraph" w:styleId="Akapitzlist">
    <w:name w:val="List Paragraph"/>
    <w:basedOn w:val="Normalny"/>
    <w:uiPriority w:val="99"/>
    <w:qFormat/>
    <w:rsid w:val="00017DE9"/>
    <w:pPr>
      <w:ind w:left="720"/>
      <w:contextualSpacing/>
    </w:pPr>
  </w:style>
  <w:style w:type="character" w:styleId="Hipercze">
    <w:name w:val="Hyperlink"/>
    <w:uiPriority w:val="99"/>
    <w:unhideWhenUsed/>
    <w:rsid w:val="00017DE9"/>
    <w:rPr>
      <w:color w:val="0000FF"/>
      <w:u w:val="single"/>
    </w:rPr>
  </w:style>
  <w:style w:type="paragraph" w:styleId="Nagwek">
    <w:name w:val="header"/>
    <w:basedOn w:val="Normalny"/>
    <w:link w:val="NagwekZnak"/>
    <w:uiPriority w:val="99"/>
    <w:unhideWhenUsed/>
    <w:rsid w:val="00040C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0CA2"/>
    <w:rPr>
      <w:rFonts w:ascii="Calibri" w:eastAsia="Calibri" w:hAnsi="Calibri" w:cs="Times New Roman"/>
    </w:rPr>
  </w:style>
  <w:style w:type="paragraph" w:styleId="Stopka">
    <w:name w:val="footer"/>
    <w:basedOn w:val="Normalny"/>
    <w:link w:val="StopkaZnak"/>
    <w:uiPriority w:val="99"/>
    <w:unhideWhenUsed/>
    <w:rsid w:val="00040C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0CA2"/>
    <w:rPr>
      <w:rFonts w:ascii="Calibri" w:eastAsia="Calibri" w:hAnsi="Calibri" w:cs="Times New Roman"/>
    </w:rPr>
  </w:style>
  <w:style w:type="paragraph" w:styleId="Tekstdymka">
    <w:name w:val="Balloon Text"/>
    <w:basedOn w:val="Normalny"/>
    <w:link w:val="TekstdymkaZnak"/>
    <w:uiPriority w:val="99"/>
    <w:semiHidden/>
    <w:unhideWhenUsed/>
    <w:rsid w:val="00040C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CA2"/>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9372A9"/>
    <w:rPr>
      <w:sz w:val="20"/>
      <w:szCs w:val="20"/>
    </w:rPr>
  </w:style>
  <w:style w:type="character" w:customStyle="1" w:styleId="TekstprzypisudolnegoZnak">
    <w:name w:val="Tekst przypisu dolnego Znak"/>
    <w:basedOn w:val="Domylnaczcionkaakapitu"/>
    <w:link w:val="Tekstprzypisudolnego"/>
    <w:uiPriority w:val="99"/>
    <w:semiHidden/>
    <w:rsid w:val="009372A9"/>
    <w:rPr>
      <w:rFonts w:ascii="Calibri" w:eastAsia="Calibri" w:hAnsi="Calibri" w:cs="Times New Roman"/>
      <w:sz w:val="20"/>
      <w:szCs w:val="20"/>
    </w:rPr>
  </w:style>
  <w:style w:type="character" w:styleId="Odwoanieprzypisudolnego">
    <w:name w:val="footnote reference"/>
    <w:uiPriority w:val="99"/>
    <w:semiHidden/>
    <w:unhideWhenUsed/>
    <w:rsid w:val="009372A9"/>
    <w:rPr>
      <w:vertAlign w:val="superscript"/>
    </w:rPr>
  </w:style>
  <w:style w:type="table" w:styleId="Tabela-Siatka">
    <w:name w:val="Table Grid"/>
    <w:basedOn w:val="Standardowy"/>
    <w:uiPriority w:val="39"/>
    <w:rsid w:val="00937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1582">
      <w:bodyDiv w:val="1"/>
      <w:marLeft w:val="0"/>
      <w:marRight w:val="0"/>
      <w:marTop w:val="0"/>
      <w:marBottom w:val="0"/>
      <w:divBdr>
        <w:top w:val="none" w:sz="0" w:space="0" w:color="auto"/>
        <w:left w:val="none" w:sz="0" w:space="0" w:color="auto"/>
        <w:bottom w:val="none" w:sz="0" w:space="0" w:color="auto"/>
        <w:right w:val="none" w:sz="0" w:space="0" w:color="auto"/>
      </w:divBdr>
    </w:div>
    <w:div w:id="436876837">
      <w:bodyDiv w:val="1"/>
      <w:marLeft w:val="0"/>
      <w:marRight w:val="0"/>
      <w:marTop w:val="0"/>
      <w:marBottom w:val="0"/>
      <w:divBdr>
        <w:top w:val="none" w:sz="0" w:space="0" w:color="auto"/>
        <w:left w:val="none" w:sz="0" w:space="0" w:color="auto"/>
        <w:bottom w:val="none" w:sz="0" w:space="0" w:color="auto"/>
        <w:right w:val="none" w:sz="0" w:space="0" w:color="auto"/>
      </w:divBdr>
    </w:div>
    <w:div w:id="535042021">
      <w:bodyDiv w:val="1"/>
      <w:marLeft w:val="0"/>
      <w:marRight w:val="0"/>
      <w:marTop w:val="0"/>
      <w:marBottom w:val="0"/>
      <w:divBdr>
        <w:top w:val="none" w:sz="0" w:space="0" w:color="auto"/>
        <w:left w:val="none" w:sz="0" w:space="0" w:color="auto"/>
        <w:bottom w:val="none" w:sz="0" w:space="0" w:color="auto"/>
        <w:right w:val="none" w:sz="0" w:space="0" w:color="auto"/>
      </w:divBdr>
    </w:div>
    <w:div w:id="639963698">
      <w:bodyDiv w:val="1"/>
      <w:marLeft w:val="0"/>
      <w:marRight w:val="0"/>
      <w:marTop w:val="0"/>
      <w:marBottom w:val="0"/>
      <w:divBdr>
        <w:top w:val="none" w:sz="0" w:space="0" w:color="auto"/>
        <w:left w:val="none" w:sz="0" w:space="0" w:color="auto"/>
        <w:bottom w:val="none" w:sz="0" w:space="0" w:color="auto"/>
        <w:right w:val="none" w:sz="0" w:space="0" w:color="auto"/>
      </w:divBdr>
    </w:div>
    <w:div w:id="1563249775">
      <w:bodyDiv w:val="1"/>
      <w:marLeft w:val="0"/>
      <w:marRight w:val="0"/>
      <w:marTop w:val="0"/>
      <w:marBottom w:val="0"/>
      <w:divBdr>
        <w:top w:val="none" w:sz="0" w:space="0" w:color="auto"/>
        <w:left w:val="none" w:sz="0" w:space="0" w:color="auto"/>
        <w:bottom w:val="none" w:sz="0" w:space="0" w:color="auto"/>
        <w:right w:val="none" w:sz="0" w:space="0" w:color="auto"/>
      </w:divBdr>
    </w:div>
    <w:div w:id="17756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zips@um.torun.pl" TargetMode="External"/><Relationship Id="rId3" Type="http://schemas.openxmlformats.org/officeDocument/2006/relationships/settings" Target="settings.xml"/><Relationship Id="rId7" Type="http://schemas.openxmlformats.org/officeDocument/2006/relationships/hyperlink" Target="http://www.bip.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3799</Words>
  <Characters>22797</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Ząbik</dc:creator>
  <cp:keywords/>
  <dc:description/>
  <cp:lastModifiedBy>Monika Ząbik</cp:lastModifiedBy>
  <cp:revision>3</cp:revision>
  <cp:lastPrinted>2024-02-07T08:12:00Z</cp:lastPrinted>
  <dcterms:created xsi:type="dcterms:W3CDTF">2024-02-20T06:42:00Z</dcterms:created>
  <dcterms:modified xsi:type="dcterms:W3CDTF">2024-02-29T08:17:00Z</dcterms:modified>
</cp:coreProperties>
</file>