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613FB" w14:textId="77777777" w:rsidR="00597594" w:rsidRPr="006977DB" w:rsidRDefault="00597594" w:rsidP="0059759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115E41" w14:textId="77777777" w:rsidR="00597594" w:rsidRPr="006977DB" w:rsidRDefault="00597594" w:rsidP="0059759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1EB996" w14:textId="2E1C57EE" w:rsidR="008457B0" w:rsidRPr="006977DB" w:rsidRDefault="00597594" w:rsidP="00597594">
      <w:pPr>
        <w:jc w:val="right"/>
        <w:rPr>
          <w:rFonts w:ascii="Times New Roman" w:hAnsi="Times New Roman" w:cs="Times New Roman"/>
          <w:sz w:val="24"/>
          <w:szCs w:val="24"/>
        </w:rPr>
      </w:pPr>
      <w:r w:rsidRPr="006977D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977DB" w:rsidRPr="006977DB">
        <w:rPr>
          <w:rFonts w:ascii="Times New Roman" w:hAnsi="Times New Roman" w:cs="Times New Roman"/>
          <w:sz w:val="24"/>
          <w:szCs w:val="24"/>
        </w:rPr>
        <w:t>3</w:t>
      </w:r>
      <w:r w:rsidRPr="006977DB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="00977C75" w:rsidRPr="00977C75">
        <w:t xml:space="preserve"> </w:t>
      </w:r>
      <w:r w:rsidR="00977C75" w:rsidRPr="00977C75">
        <w:rPr>
          <w:rFonts w:ascii="Times New Roman" w:hAnsi="Times New Roman" w:cs="Times New Roman"/>
          <w:sz w:val="24"/>
          <w:szCs w:val="24"/>
        </w:rPr>
        <w:t>WŚiE.041.14.2024.AK/AN</w:t>
      </w:r>
    </w:p>
    <w:p w14:paraId="2EE4B594" w14:textId="77777777" w:rsidR="00597594" w:rsidRPr="006977DB" w:rsidRDefault="00597594" w:rsidP="00597594">
      <w:pPr>
        <w:pStyle w:val="Tytu"/>
        <w:rPr>
          <w:rFonts w:ascii="Times New Roman" w:hAnsi="Times New Roman" w:cs="Times New Roman"/>
          <w:sz w:val="24"/>
          <w:szCs w:val="24"/>
        </w:rPr>
      </w:pPr>
    </w:p>
    <w:p w14:paraId="5B7A6943" w14:textId="77777777" w:rsidR="00597594" w:rsidRPr="006977DB" w:rsidRDefault="00597594" w:rsidP="00597594">
      <w:pPr>
        <w:pStyle w:val="Tytu"/>
        <w:rPr>
          <w:rFonts w:ascii="Times New Roman" w:hAnsi="Times New Roman" w:cs="Times New Roman"/>
          <w:sz w:val="24"/>
          <w:szCs w:val="24"/>
        </w:rPr>
      </w:pPr>
    </w:p>
    <w:p w14:paraId="63482B16" w14:textId="77777777" w:rsidR="00597594" w:rsidRPr="006977DB" w:rsidRDefault="00597594" w:rsidP="00597594">
      <w:pPr>
        <w:pStyle w:val="Tytu"/>
        <w:rPr>
          <w:rFonts w:ascii="Times New Roman" w:hAnsi="Times New Roman" w:cs="Times New Roman"/>
          <w:sz w:val="24"/>
          <w:szCs w:val="24"/>
        </w:rPr>
      </w:pPr>
    </w:p>
    <w:p w14:paraId="2045EB84" w14:textId="022512A0" w:rsidR="00597594" w:rsidRPr="006977DB" w:rsidRDefault="00597594" w:rsidP="00597594">
      <w:pPr>
        <w:pStyle w:val="Tytu"/>
        <w:rPr>
          <w:rFonts w:ascii="Times New Roman" w:hAnsi="Times New Roman" w:cs="Times New Roman"/>
          <w:sz w:val="24"/>
          <w:szCs w:val="24"/>
        </w:rPr>
      </w:pPr>
      <w:r w:rsidRPr="006977DB">
        <w:rPr>
          <w:rFonts w:ascii="Times New Roman" w:hAnsi="Times New Roman" w:cs="Times New Roman"/>
          <w:sz w:val="24"/>
          <w:szCs w:val="24"/>
        </w:rPr>
        <w:t>OŚWIADCZENIE DOTYCZĄCE BRAKU PODSTAW DO WYKLUCZENIA</w:t>
      </w:r>
    </w:p>
    <w:p w14:paraId="3B54C466" w14:textId="77777777" w:rsidR="00597594" w:rsidRPr="006977DB" w:rsidRDefault="00597594" w:rsidP="005975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31E9E04" w14:textId="77777777" w:rsidR="006977DB" w:rsidRPr="006977DB" w:rsidRDefault="00B2721E" w:rsidP="006977DB">
      <w:pPr>
        <w:spacing w:befor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DB">
        <w:rPr>
          <w:rFonts w:ascii="Times New Roman" w:hAnsi="Times New Roman" w:cs="Times New Roman"/>
          <w:sz w:val="24"/>
          <w:szCs w:val="24"/>
        </w:rPr>
        <w:t>Składając ofertę w postępowaniu o udzielenie zamówienia na</w:t>
      </w:r>
      <w:r w:rsidR="00597594" w:rsidRPr="006977DB">
        <w:rPr>
          <w:rFonts w:ascii="Times New Roman" w:hAnsi="Times New Roman" w:cs="Times New Roman"/>
          <w:sz w:val="24"/>
          <w:szCs w:val="24"/>
        </w:rPr>
        <w:t xml:space="preserve"> </w:t>
      </w:r>
      <w:r w:rsidR="006977DB" w:rsidRPr="006977DB">
        <w:rPr>
          <w:rFonts w:ascii="Times New Roman" w:hAnsi="Times New Roman" w:cs="Times New Roman"/>
          <w:b/>
          <w:sz w:val="24"/>
          <w:szCs w:val="24"/>
        </w:rPr>
        <w:t xml:space="preserve">przygotowanie, wykonanie i złożenie: </w:t>
      </w:r>
    </w:p>
    <w:p w14:paraId="78A0EA4C" w14:textId="77777777" w:rsidR="006977DB" w:rsidRPr="006977DB" w:rsidRDefault="006977DB" w:rsidP="006977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DB">
        <w:rPr>
          <w:rFonts w:ascii="Times New Roman" w:hAnsi="Times New Roman" w:cs="Times New Roman"/>
          <w:b/>
          <w:sz w:val="24"/>
          <w:szCs w:val="24"/>
          <w:u w:val="single"/>
        </w:rPr>
        <w:t>Planów Inwestycyjnych wraz z wnioskami o dofinansowanie oraz wymaganymi załącznikami</w:t>
      </w:r>
      <w:r w:rsidRPr="006977DB">
        <w:rPr>
          <w:rFonts w:ascii="Times New Roman" w:hAnsi="Times New Roman" w:cs="Times New Roman"/>
          <w:b/>
          <w:sz w:val="24"/>
          <w:szCs w:val="24"/>
        </w:rPr>
        <w:t xml:space="preserve"> dla następujących projektów:</w:t>
      </w:r>
    </w:p>
    <w:p w14:paraId="504966B6" w14:textId="77777777" w:rsidR="006977DB" w:rsidRPr="006977DB" w:rsidRDefault="006977DB" w:rsidP="006977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DB">
        <w:rPr>
          <w:rFonts w:ascii="Times New Roman" w:hAnsi="Times New Roman" w:cs="Times New Roman"/>
          <w:b/>
          <w:bCs/>
          <w:sz w:val="24"/>
          <w:szCs w:val="24"/>
        </w:rPr>
        <w:t xml:space="preserve">Projekt 1 pn. </w:t>
      </w:r>
      <w:r w:rsidRPr="006977DB">
        <w:rPr>
          <w:rFonts w:ascii="Times New Roman" w:hAnsi="Times New Roman" w:cs="Times New Roman"/>
          <w:b/>
          <w:sz w:val="24"/>
          <w:szCs w:val="24"/>
        </w:rPr>
        <w:t>Parki kieszonkowe w walce ze zmianami klimatu</w:t>
      </w:r>
    </w:p>
    <w:p w14:paraId="2AF62CC2" w14:textId="77777777" w:rsidR="006977DB" w:rsidRPr="006977DB" w:rsidRDefault="006977DB" w:rsidP="006977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DB">
        <w:rPr>
          <w:rFonts w:ascii="Times New Roman" w:hAnsi="Times New Roman" w:cs="Times New Roman"/>
          <w:b/>
          <w:sz w:val="24"/>
          <w:szCs w:val="24"/>
        </w:rPr>
        <w:t xml:space="preserve">Projekt 2 </w:t>
      </w:r>
      <w:r w:rsidRPr="006977DB">
        <w:rPr>
          <w:rFonts w:ascii="Times New Roman" w:hAnsi="Times New Roman" w:cs="Times New Roman"/>
          <w:b/>
          <w:bCs/>
          <w:sz w:val="24"/>
          <w:szCs w:val="24"/>
        </w:rPr>
        <w:t xml:space="preserve">pn. </w:t>
      </w:r>
      <w:r w:rsidRPr="006977DB">
        <w:rPr>
          <w:rFonts w:ascii="Times New Roman" w:hAnsi="Times New Roman" w:cs="Times New Roman"/>
          <w:b/>
          <w:sz w:val="24"/>
          <w:szCs w:val="24"/>
        </w:rPr>
        <w:t>Zielone korytarze Toruniu</w:t>
      </w:r>
    </w:p>
    <w:p w14:paraId="411FE3BF" w14:textId="77777777" w:rsidR="006977DB" w:rsidRPr="006977DB" w:rsidRDefault="006977DB" w:rsidP="006977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DB">
        <w:rPr>
          <w:rFonts w:ascii="Times New Roman" w:hAnsi="Times New Roman" w:cs="Times New Roman"/>
          <w:b/>
          <w:sz w:val="24"/>
          <w:szCs w:val="24"/>
        </w:rPr>
        <w:t xml:space="preserve">Projekt 3 </w:t>
      </w:r>
      <w:r w:rsidRPr="006977DB">
        <w:rPr>
          <w:rFonts w:ascii="Times New Roman" w:hAnsi="Times New Roman" w:cs="Times New Roman"/>
          <w:b/>
          <w:bCs/>
          <w:sz w:val="24"/>
          <w:szCs w:val="24"/>
        </w:rPr>
        <w:t xml:space="preserve">pn. Struga Toruńska od ul. Wały gen. Sikorskiego do rzeki Wisły wraz </w:t>
      </w:r>
      <w:r w:rsidRPr="006977D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rekultywacją zbiornika </w:t>
      </w:r>
      <w:proofErr w:type="spellStart"/>
      <w:r w:rsidRPr="006977DB">
        <w:rPr>
          <w:rFonts w:ascii="Times New Roman" w:hAnsi="Times New Roman" w:cs="Times New Roman"/>
          <w:b/>
          <w:bCs/>
          <w:sz w:val="24"/>
          <w:szCs w:val="24"/>
        </w:rPr>
        <w:t>Kaszownik</w:t>
      </w:r>
      <w:proofErr w:type="spellEnd"/>
      <w:r w:rsidRPr="006977DB">
        <w:rPr>
          <w:rFonts w:ascii="Times New Roman" w:hAnsi="Times New Roman" w:cs="Times New Roman"/>
          <w:b/>
          <w:bCs/>
          <w:sz w:val="24"/>
          <w:szCs w:val="24"/>
        </w:rPr>
        <w:t xml:space="preserve"> i rewitalizacją ich otoczenia na odcinku od </w:t>
      </w:r>
      <w:r w:rsidRPr="006977D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ul. S. Batorego do wylotu ze zbiornika </w:t>
      </w:r>
      <w:proofErr w:type="spellStart"/>
      <w:r w:rsidRPr="006977DB">
        <w:rPr>
          <w:rFonts w:ascii="Times New Roman" w:hAnsi="Times New Roman" w:cs="Times New Roman"/>
          <w:b/>
          <w:bCs/>
          <w:sz w:val="24"/>
          <w:szCs w:val="24"/>
        </w:rPr>
        <w:t>Kaszownik</w:t>
      </w:r>
      <w:proofErr w:type="spellEnd"/>
      <w:r w:rsidRPr="006977DB">
        <w:rPr>
          <w:rFonts w:ascii="Times New Roman" w:hAnsi="Times New Roman" w:cs="Times New Roman"/>
          <w:b/>
          <w:bCs/>
          <w:sz w:val="24"/>
          <w:szCs w:val="24"/>
        </w:rPr>
        <w:t xml:space="preserve"> w Toruniu (Podzadanie I: odbudowa systemu regulacji rozdziału wód Strugi Toruńskiej – kanał A/kanał B przy </w:t>
      </w:r>
      <w:r w:rsidRPr="006977DB">
        <w:rPr>
          <w:rFonts w:ascii="Times New Roman" w:hAnsi="Times New Roman" w:cs="Times New Roman"/>
          <w:b/>
          <w:bCs/>
          <w:sz w:val="24"/>
          <w:szCs w:val="24"/>
        </w:rPr>
        <w:br/>
        <w:t>ul. Uniwersyteckiej oraz Podzadanie II: remont, uszczelnienie i przebudowa koryta oraz kanału strugi z zagospodarowaniem otoczenia)</w:t>
      </w:r>
    </w:p>
    <w:p w14:paraId="67CD775A" w14:textId="48F4D1BA" w:rsidR="00597594" w:rsidRPr="006977DB" w:rsidRDefault="00597594" w:rsidP="006977D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8B3ED" w14:textId="3C681440" w:rsidR="00597594" w:rsidRPr="006977DB" w:rsidRDefault="00F464A0" w:rsidP="00597594">
      <w:pPr>
        <w:rPr>
          <w:rFonts w:ascii="Times New Roman" w:hAnsi="Times New Roman" w:cs="Times New Roman"/>
          <w:sz w:val="24"/>
          <w:szCs w:val="24"/>
        </w:rPr>
      </w:pPr>
      <w:r w:rsidRPr="006977D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597594" w:rsidRPr="006977DB">
        <w:rPr>
          <w:rFonts w:ascii="Times New Roman" w:hAnsi="Times New Roman" w:cs="Times New Roman"/>
          <w:b/>
          <w:bCs/>
          <w:sz w:val="24"/>
          <w:szCs w:val="24"/>
        </w:rPr>
        <w:t>świadczamy, że</w:t>
      </w:r>
    </w:p>
    <w:p w14:paraId="25D7D242" w14:textId="11D28AB0" w:rsidR="00597594" w:rsidRPr="006977DB" w:rsidRDefault="00597594" w:rsidP="00597594">
      <w:pPr>
        <w:jc w:val="both"/>
        <w:rPr>
          <w:rFonts w:ascii="Times New Roman" w:hAnsi="Times New Roman" w:cs="Times New Roman"/>
          <w:sz w:val="24"/>
          <w:szCs w:val="24"/>
        </w:rPr>
      </w:pPr>
      <w:r w:rsidRPr="006977DB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Pr="006977DB">
        <w:rPr>
          <w:rFonts w:ascii="Times New Roman" w:hAnsi="Times New Roman" w:cs="Times New Roman"/>
          <w:sz w:val="24"/>
          <w:szCs w:val="24"/>
        </w:rPr>
        <w:br/>
        <w:t>art. 7 ust. 1 ustawy z dnia 13 kwietnia 2022 r.</w:t>
      </w:r>
      <w:r w:rsidRPr="00697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977DB">
        <w:rPr>
          <w:rFonts w:ascii="Times New Roman" w:hAnsi="Times New Roman" w:cs="Times New Roman"/>
          <w:sz w:val="24"/>
          <w:szCs w:val="24"/>
        </w:rPr>
        <w:t>o</w:t>
      </w:r>
      <w:r w:rsidRPr="00697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977DB">
        <w:rPr>
          <w:rFonts w:ascii="Times New Roman" w:hAnsi="Times New Roman" w:cs="Times New Roman"/>
          <w:iCs/>
          <w:sz w:val="24"/>
          <w:szCs w:val="24"/>
        </w:rPr>
        <w:t>szczególnych rozwiązaniach w zakresie przeciwdziałania wspieraniu agresji na Ukrainę oraz służących ochronie bezpieczeństwa narodowego</w:t>
      </w:r>
      <w:r w:rsidRPr="00697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464A0" w:rsidRPr="006977DB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F464A0" w:rsidRPr="006977DB">
        <w:rPr>
          <w:rFonts w:ascii="Times New Roman" w:hAnsi="Times New Roman" w:cs="Times New Roman"/>
          <w:iCs/>
          <w:sz w:val="24"/>
          <w:szCs w:val="24"/>
        </w:rPr>
        <w:t>t.j</w:t>
      </w:r>
      <w:proofErr w:type="spellEnd"/>
      <w:r w:rsidR="00F464A0" w:rsidRPr="006977DB">
        <w:rPr>
          <w:rFonts w:ascii="Times New Roman" w:hAnsi="Times New Roman" w:cs="Times New Roman"/>
          <w:iCs/>
          <w:sz w:val="24"/>
          <w:szCs w:val="24"/>
        </w:rPr>
        <w:t xml:space="preserve">. Dz. U. z 2023 r. poz. 1497 z </w:t>
      </w:r>
      <w:proofErr w:type="spellStart"/>
      <w:r w:rsidR="00F464A0" w:rsidRPr="006977DB">
        <w:rPr>
          <w:rFonts w:ascii="Times New Roman" w:hAnsi="Times New Roman" w:cs="Times New Roman"/>
          <w:iCs/>
          <w:sz w:val="24"/>
          <w:szCs w:val="24"/>
        </w:rPr>
        <w:t>późn</w:t>
      </w:r>
      <w:proofErr w:type="spellEnd"/>
      <w:r w:rsidR="00F464A0" w:rsidRPr="006977DB">
        <w:rPr>
          <w:rFonts w:ascii="Times New Roman" w:hAnsi="Times New Roman" w:cs="Times New Roman"/>
          <w:iCs/>
          <w:sz w:val="24"/>
          <w:szCs w:val="24"/>
        </w:rPr>
        <w:t>. zm</w:t>
      </w:r>
      <w:r w:rsidRPr="006977DB">
        <w:rPr>
          <w:rFonts w:ascii="Times New Roman" w:hAnsi="Times New Roman" w:cs="Times New Roman"/>
          <w:iCs/>
          <w:sz w:val="24"/>
          <w:szCs w:val="24"/>
        </w:rPr>
        <w:t>.)</w:t>
      </w:r>
      <w:r w:rsidRPr="006977DB">
        <w:rPr>
          <w:rFonts w:ascii="Times New Roman" w:hAnsi="Times New Roman" w:cs="Times New Roman"/>
          <w:iCs/>
          <w:sz w:val="24"/>
          <w:szCs w:val="24"/>
          <w:vertAlign w:val="superscript"/>
        </w:rPr>
        <w:footnoteReference w:id="1"/>
      </w:r>
    </w:p>
    <w:p w14:paraId="078C3BAF" w14:textId="77777777" w:rsidR="006977DB" w:rsidRDefault="006977DB" w:rsidP="006977DB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3AD33BD5" w14:textId="77777777" w:rsidR="006977DB" w:rsidRDefault="006977DB" w:rsidP="006977DB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4D76472A" w14:textId="77777777" w:rsidR="006977DB" w:rsidRDefault="006977DB" w:rsidP="006977DB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6BFD533E" w14:textId="04A873FC" w:rsidR="006977DB" w:rsidRPr="00323185" w:rsidRDefault="006977DB" w:rsidP="006977DB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32318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706F747F" w14:textId="77777777" w:rsidR="006977DB" w:rsidRPr="00323185" w:rsidRDefault="006977DB" w:rsidP="006977DB">
      <w:pPr>
        <w:ind w:left="42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185">
        <w:rPr>
          <w:rFonts w:ascii="Times New Roman" w:hAnsi="Times New Roman" w:cs="Times New Roman"/>
          <w:i/>
          <w:sz w:val="24"/>
          <w:szCs w:val="24"/>
        </w:rPr>
        <w:t>(data i czytelny podpis osoby uprawnionej</w:t>
      </w:r>
    </w:p>
    <w:p w14:paraId="348EBCBE" w14:textId="4D94EE13" w:rsidR="00597594" w:rsidRPr="006977DB" w:rsidRDefault="006977DB" w:rsidP="006977DB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323185">
        <w:rPr>
          <w:rFonts w:ascii="Times New Roman" w:hAnsi="Times New Roman" w:cs="Times New Roman"/>
          <w:i/>
          <w:sz w:val="24"/>
          <w:szCs w:val="24"/>
        </w:rPr>
        <w:t>do reprezentowania Wykonawcy)</w:t>
      </w:r>
    </w:p>
    <w:sectPr w:rsidR="00597594" w:rsidRPr="00697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D5477" w14:textId="77777777" w:rsidR="0008084E" w:rsidRDefault="0008084E" w:rsidP="00597594">
      <w:pPr>
        <w:spacing w:line="240" w:lineRule="auto"/>
      </w:pPr>
      <w:r>
        <w:separator/>
      </w:r>
    </w:p>
  </w:endnote>
  <w:endnote w:type="continuationSeparator" w:id="0">
    <w:p w14:paraId="008F2D8C" w14:textId="77777777" w:rsidR="0008084E" w:rsidRDefault="0008084E" w:rsidP="00597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B4ED3" w14:textId="77777777" w:rsidR="0008084E" w:rsidRDefault="0008084E" w:rsidP="00597594">
      <w:pPr>
        <w:spacing w:line="240" w:lineRule="auto"/>
      </w:pPr>
      <w:r>
        <w:separator/>
      </w:r>
    </w:p>
  </w:footnote>
  <w:footnote w:type="continuationSeparator" w:id="0">
    <w:p w14:paraId="5D33492F" w14:textId="77777777" w:rsidR="0008084E" w:rsidRDefault="0008084E" w:rsidP="00597594">
      <w:pPr>
        <w:spacing w:line="240" w:lineRule="auto"/>
      </w:pPr>
      <w:r>
        <w:continuationSeparator/>
      </w:r>
    </w:p>
  </w:footnote>
  <w:footnote w:id="1">
    <w:p w14:paraId="63A9E858" w14:textId="77777777" w:rsidR="00597594" w:rsidRPr="006977DB" w:rsidRDefault="00597594" w:rsidP="00CD5AC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977DB">
        <w:rPr>
          <w:sz w:val="16"/>
          <w:szCs w:val="16"/>
        </w:rPr>
        <w:t xml:space="preserve">Zgodnie z treścią art. 7 ust. 1 ustawy z dnia 13 kwietnia 2022 r. </w:t>
      </w:r>
      <w:r w:rsidRPr="006977DB">
        <w:rPr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977DB">
        <w:rPr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6977DB">
        <w:rPr>
          <w:sz w:val="16"/>
          <w:szCs w:val="16"/>
        </w:rPr>
        <w:t>Pzp</w:t>
      </w:r>
      <w:proofErr w:type="spellEnd"/>
      <w:r w:rsidRPr="006977DB">
        <w:rPr>
          <w:sz w:val="16"/>
          <w:szCs w:val="16"/>
        </w:rPr>
        <w:t xml:space="preserve"> wyklucza się:</w:t>
      </w:r>
    </w:p>
    <w:p w14:paraId="084364EB" w14:textId="5F51EA28" w:rsidR="00597594" w:rsidRPr="006977DB" w:rsidRDefault="00597594" w:rsidP="00CD5ACB">
      <w:pPr>
        <w:pStyle w:val="Tekstprzypisudolnego"/>
        <w:jc w:val="both"/>
        <w:rPr>
          <w:sz w:val="16"/>
          <w:szCs w:val="16"/>
        </w:rPr>
      </w:pPr>
      <w:r w:rsidRPr="006977DB">
        <w:rPr>
          <w:sz w:val="16"/>
          <w:szCs w:val="16"/>
        </w:rPr>
        <w:t xml:space="preserve">1) wykonawcę oraz uczestnika konkursu wymienionego w wykazach określonych w rozporządzeniu 765/2006 </w:t>
      </w:r>
      <w:r w:rsidR="00CD5ACB" w:rsidRPr="006977DB">
        <w:rPr>
          <w:sz w:val="16"/>
          <w:szCs w:val="16"/>
        </w:rPr>
        <w:br/>
      </w:r>
      <w:r w:rsidRPr="006977DB">
        <w:rPr>
          <w:sz w:val="16"/>
          <w:szCs w:val="16"/>
        </w:rPr>
        <w:t>i rozporządzeniu 269/2014 albo wpisanego na listę na podstawie decyzji w sprawie wpisu na listę rozstrzygającej o zastosowaniu środka, o którym mowa w art. 1 pkt 3 ustawy;</w:t>
      </w:r>
    </w:p>
    <w:p w14:paraId="1C8342E5" w14:textId="422BD6DC" w:rsidR="00597594" w:rsidRPr="006977DB" w:rsidRDefault="00597594" w:rsidP="00CD5ACB">
      <w:pPr>
        <w:pStyle w:val="Tekstprzypisudolnego"/>
        <w:jc w:val="both"/>
        <w:rPr>
          <w:sz w:val="16"/>
          <w:szCs w:val="16"/>
        </w:rPr>
      </w:pPr>
      <w:r w:rsidRPr="006977DB">
        <w:rPr>
          <w:sz w:val="16"/>
          <w:szCs w:val="16"/>
        </w:rPr>
        <w:t xml:space="preserve">2) wykonawcę oraz uczestnika konkursu, którego beneficjentem rzeczywistym w rozumieniu ustawy z dnia </w:t>
      </w:r>
      <w:r w:rsidR="00CD5ACB" w:rsidRPr="006977DB">
        <w:rPr>
          <w:sz w:val="16"/>
          <w:szCs w:val="16"/>
        </w:rPr>
        <w:br/>
      </w:r>
      <w:r w:rsidRPr="006977DB">
        <w:rPr>
          <w:sz w:val="16"/>
          <w:szCs w:val="16"/>
        </w:rPr>
        <w:t>1 marca 2018 r. o przeciwdziałaniu praniu pieniędzy oraz finansowaniu terroryzmu (Dz. U. z 2023 r. poz. 1124</w:t>
      </w:r>
      <w:r w:rsidR="00F464A0" w:rsidRPr="006977DB">
        <w:rPr>
          <w:sz w:val="16"/>
          <w:szCs w:val="16"/>
        </w:rPr>
        <w:t xml:space="preserve"> </w:t>
      </w:r>
      <w:r w:rsidR="00CD5ACB" w:rsidRPr="006977DB">
        <w:rPr>
          <w:sz w:val="16"/>
          <w:szCs w:val="16"/>
        </w:rPr>
        <w:br/>
      </w:r>
      <w:r w:rsidR="00F464A0" w:rsidRPr="006977DB">
        <w:rPr>
          <w:sz w:val="16"/>
          <w:szCs w:val="16"/>
        </w:rPr>
        <w:t>z późn.zm.</w:t>
      </w:r>
      <w:r w:rsidRPr="006977DB">
        <w:rPr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AA1584" w14:textId="26DE9B01" w:rsidR="00597594" w:rsidRPr="006977DB" w:rsidRDefault="00597594" w:rsidP="00CD5ACB">
      <w:pPr>
        <w:pStyle w:val="Tekstprzypisudolnego"/>
        <w:jc w:val="both"/>
        <w:rPr>
          <w:sz w:val="16"/>
          <w:szCs w:val="16"/>
        </w:rPr>
      </w:pPr>
      <w:r w:rsidRPr="006977DB">
        <w:rPr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2023 r. poz. 120 z </w:t>
      </w:r>
      <w:proofErr w:type="spellStart"/>
      <w:r w:rsidRPr="006977DB">
        <w:rPr>
          <w:sz w:val="16"/>
          <w:szCs w:val="16"/>
        </w:rPr>
        <w:t>późn</w:t>
      </w:r>
      <w:proofErr w:type="spellEnd"/>
      <w:r w:rsidRPr="006977DB">
        <w:rPr>
          <w:sz w:val="16"/>
          <w:szCs w:val="16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208705A" w14:textId="77777777" w:rsidR="00597594" w:rsidRPr="006977DB" w:rsidRDefault="00597594" w:rsidP="00597594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6171"/>
    <w:multiLevelType w:val="multilevel"/>
    <w:tmpl w:val="6AF23644"/>
    <w:lvl w:ilvl="0">
      <w:start w:val="1"/>
      <w:numFmt w:val="decimal"/>
      <w:lvlText w:val="§ %1. "/>
      <w:lvlJc w:val="left"/>
      <w:pPr>
        <w:ind w:left="848" w:hanging="56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none"/>
      <w:lvlText w:val="1. "/>
      <w:lvlJc w:val="left"/>
      <w:pPr>
        <w:ind w:left="144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1) "/>
      <w:lvlJc w:val="right"/>
      <w:pPr>
        <w:ind w:left="2160" w:hanging="18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none"/>
      <w:lvlText w:val="a) "/>
      <w:lvlJc w:val="left"/>
      <w:pPr>
        <w:ind w:left="2880" w:hanging="36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none"/>
      <w:lvlText w:val="- "/>
      <w:lvlJc w:val="left"/>
      <w:pPr>
        <w:ind w:left="3600" w:hanging="36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2C078EE"/>
    <w:multiLevelType w:val="multilevel"/>
    <w:tmpl w:val="A67EA418"/>
    <w:styleLink w:val="Styl1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%3."/>
      <w:lvlJc w:val="right"/>
      <w:pPr>
        <w:ind w:left="2304" w:hanging="180"/>
      </w:pPr>
    </w:lvl>
    <w:lvl w:ilvl="3">
      <w:start w:val="1"/>
      <w:numFmt w:val="none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2EE11F5"/>
    <w:multiLevelType w:val="multilevel"/>
    <w:tmpl w:val="801ADB0E"/>
    <w:styleLink w:val="MonikaLista"/>
    <w:lvl w:ilvl="0">
      <w:start w:val="1"/>
      <w:numFmt w:val="decimal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1304" w:hanging="374"/>
      </w:pPr>
      <w:rPr>
        <w:rFonts w:ascii="Lato" w:hAnsi="Lato" w:hint="default"/>
        <w:color w:val="auto"/>
        <w:sz w:val="22"/>
      </w:rPr>
    </w:lvl>
    <w:lvl w:ilvl="2">
      <w:start w:val="1"/>
      <w:numFmt w:val="none"/>
      <w:lvlText w:val="%3-"/>
      <w:lvlJc w:val="right"/>
      <w:pPr>
        <w:ind w:left="1577" w:hanging="227"/>
      </w:pPr>
      <w:rPr>
        <w:rFonts w:ascii="Lato" w:hAnsi="Lato" w:hint="default"/>
        <w:sz w:val="22"/>
      </w:rPr>
    </w:lvl>
    <w:lvl w:ilvl="3">
      <w:start w:val="1"/>
      <w:numFmt w:val="none"/>
      <w:lvlText w:val="%4."/>
      <w:lvlJc w:val="left"/>
      <w:pPr>
        <w:ind w:left="199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41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3" w15:restartNumberingAfterBreak="0">
    <w:nsid w:val="574954E0"/>
    <w:multiLevelType w:val="multilevel"/>
    <w:tmpl w:val="86A62AA4"/>
    <w:styleLink w:val="mm"/>
    <w:lvl w:ilvl="0">
      <w:start w:val="1"/>
      <w:numFmt w:val="lowerLetter"/>
      <w:lvlText w:val="%1)"/>
      <w:lvlJc w:val="left"/>
      <w:pPr>
        <w:ind w:left="567" w:hanging="283"/>
      </w:pPr>
      <w:rPr>
        <w:rFonts w:ascii="Lato" w:hAnsi="Lato" w:hint="default"/>
        <w:b w:val="0"/>
        <w:bCs w:val="0"/>
        <w:color w:val="auto"/>
        <w:sz w:val="22"/>
      </w:rPr>
    </w:lvl>
    <w:lvl w:ilvl="1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%3."/>
      <w:lvlJc w:val="right"/>
      <w:pPr>
        <w:ind w:left="1191" w:firstLine="933"/>
      </w:pPr>
      <w:rPr>
        <w:rFonts w:hint="default"/>
      </w:rPr>
    </w:lvl>
    <w:lvl w:ilvl="3">
      <w:start w:val="1"/>
      <w:numFmt w:val="none"/>
      <w:lvlText w:val="%4."/>
      <w:lvlJc w:val="left"/>
      <w:pPr>
        <w:ind w:left="31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4" w15:restartNumberingAfterBreak="0">
    <w:nsid w:val="61FB1C43"/>
    <w:multiLevelType w:val="hybridMultilevel"/>
    <w:tmpl w:val="D1FE7700"/>
    <w:lvl w:ilvl="0" w:tplc="21B8E532">
      <w:start w:val="1"/>
      <w:numFmt w:val="decimal"/>
      <w:pStyle w:val="Akapitzlist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A2F6B55"/>
    <w:multiLevelType w:val="hybridMultilevel"/>
    <w:tmpl w:val="D21C373C"/>
    <w:lvl w:ilvl="0" w:tplc="0B063D9E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AD5BA5"/>
    <w:multiLevelType w:val="multilevel"/>
    <w:tmpl w:val="02829AD8"/>
    <w:lvl w:ilvl="0">
      <w:start w:val="1"/>
      <w:numFmt w:val="decimal"/>
      <w:pStyle w:val="Bezodstpw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B5"/>
    <w:rsid w:val="00060BF0"/>
    <w:rsid w:val="0008084E"/>
    <w:rsid w:val="00082E34"/>
    <w:rsid w:val="0019740D"/>
    <w:rsid w:val="00204E11"/>
    <w:rsid w:val="00204EF8"/>
    <w:rsid w:val="00242094"/>
    <w:rsid w:val="002876A6"/>
    <w:rsid w:val="002D765C"/>
    <w:rsid w:val="002E5BA0"/>
    <w:rsid w:val="00432160"/>
    <w:rsid w:val="004568CE"/>
    <w:rsid w:val="004842C5"/>
    <w:rsid w:val="004B60DB"/>
    <w:rsid w:val="004C2532"/>
    <w:rsid w:val="00597594"/>
    <w:rsid w:val="006977DB"/>
    <w:rsid w:val="008457B0"/>
    <w:rsid w:val="008E34E6"/>
    <w:rsid w:val="009718E1"/>
    <w:rsid w:val="00977C75"/>
    <w:rsid w:val="00A8242D"/>
    <w:rsid w:val="00B2721E"/>
    <w:rsid w:val="00C11BB5"/>
    <w:rsid w:val="00C4703E"/>
    <w:rsid w:val="00CB34CC"/>
    <w:rsid w:val="00CD5ACB"/>
    <w:rsid w:val="00D82208"/>
    <w:rsid w:val="00DF2CE9"/>
    <w:rsid w:val="00F4519B"/>
    <w:rsid w:val="00F4541A"/>
    <w:rsid w:val="00F464A0"/>
    <w:rsid w:val="00F53BAD"/>
    <w:rsid w:val="00F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BBA97"/>
  <w15:chartTrackingRefBased/>
  <w15:docId w15:val="{DF3C1C05-80FF-4171-A595-AFCE0012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0DB"/>
    <w:pPr>
      <w:spacing w:after="0" w:line="276" w:lineRule="auto"/>
    </w:pPr>
    <w:rPr>
      <w:rFonts w:ascii="Lato" w:hAnsi="Lato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568CE"/>
    <w:pPr>
      <w:keepNext/>
      <w:keepLines/>
      <w:spacing w:before="240" w:after="240"/>
      <w:contextualSpacing/>
      <w:outlineLvl w:val="0"/>
    </w:pPr>
    <w:rPr>
      <w:rFonts w:eastAsiaTheme="majorEastAsia" w:cstheme="majorBidi"/>
      <w:b/>
      <w:kern w:val="0"/>
      <w:sz w:val="28"/>
      <w:szCs w:val="3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3BAD"/>
    <w:pPr>
      <w:keepNext/>
      <w:keepLines/>
      <w:spacing w:before="80" w:after="80"/>
      <w:outlineLvl w:val="1"/>
    </w:pPr>
    <w:rPr>
      <w:rFonts w:eastAsiaTheme="majorEastAsia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CB34CC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568CE"/>
    <w:rPr>
      <w:rFonts w:ascii="Lato" w:eastAsiaTheme="majorEastAsia" w:hAnsi="Lato" w:cstheme="majorBidi"/>
      <w:b/>
      <w:kern w:val="0"/>
      <w:sz w:val="28"/>
      <w:szCs w:val="32"/>
      <w14:ligatures w14:val="none"/>
    </w:rPr>
  </w:style>
  <w:style w:type="paragraph" w:styleId="Tytu">
    <w:name w:val="Title"/>
    <w:next w:val="Normalny"/>
    <w:link w:val="TytuZnak"/>
    <w:autoRedefine/>
    <w:uiPriority w:val="10"/>
    <w:qFormat/>
    <w:rsid w:val="00597594"/>
    <w:pPr>
      <w:spacing w:before="160" w:after="240"/>
      <w:contextualSpacing/>
    </w:pPr>
    <w:rPr>
      <w:rFonts w:ascii="Lato" w:eastAsiaTheme="majorEastAsia" w:hAnsi="Lato" w:cstheme="majorBidi"/>
      <w:b/>
      <w:color w:val="000000" w:themeColor="text1"/>
      <w:kern w:val="28"/>
      <w:sz w:val="28"/>
      <w:szCs w:val="52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597594"/>
    <w:rPr>
      <w:rFonts w:ascii="Lato" w:eastAsiaTheme="majorEastAsia" w:hAnsi="Lato" w:cstheme="majorBidi"/>
      <w:b/>
      <w:color w:val="000000" w:themeColor="text1"/>
      <w:kern w:val="28"/>
      <w:sz w:val="28"/>
      <w:szCs w:val="52"/>
      <w14:ligatures w14:val="none"/>
    </w:rPr>
  </w:style>
  <w:style w:type="paragraph" w:customStyle="1" w:styleId="Adresat">
    <w:name w:val="Adresat"/>
    <w:basedOn w:val="Normalny"/>
    <w:link w:val="AdresatZnak"/>
    <w:autoRedefine/>
    <w:qFormat/>
    <w:rsid w:val="004842C5"/>
    <w:rPr>
      <w:rFonts w:eastAsia="Calibri" w:cstheme="minorHAnsi"/>
    </w:rPr>
  </w:style>
  <w:style w:type="character" w:customStyle="1" w:styleId="AdresatZnak">
    <w:name w:val="Adresat Znak"/>
    <w:basedOn w:val="Domylnaczcionkaakapitu"/>
    <w:link w:val="Adresat"/>
    <w:rsid w:val="004842C5"/>
    <w:rPr>
      <w:rFonts w:ascii="Lato" w:hAnsi="Lato" w:cs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3BAD"/>
    <w:rPr>
      <w:rFonts w:eastAsiaTheme="minorEastAsia"/>
      <w:color w:val="000000" w:themeColor="text1"/>
      <w:sz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F53BAD"/>
    <w:rPr>
      <w:rFonts w:ascii="Lato" w:eastAsiaTheme="minorEastAsia" w:hAnsi="Lato"/>
      <w:color w:val="000000" w:themeColor="text1"/>
      <w:sz w:val="26"/>
    </w:rPr>
  </w:style>
  <w:style w:type="paragraph" w:styleId="Bezodstpw">
    <w:name w:val="No Spacing"/>
    <w:aliases w:val="Moja lista"/>
    <w:basedOn w:val="Akapitzlist"/>
    <w:next w:val="Normalny"/>
    <w:link w:val="BezodstpwZnak"/>
    <w:autoRedefine/>
    <w:uiPriority w:val="1"/>
    <w:qFormat/>
    <w:rsid w:val="004568CE"/>
    <w:pPr>
      <w:numPr>
        <w:numId w:val="8"/>
      </w:numPr>
      <w:tabs>
        <w:tab w:val="left" w:pos="851"/>
      </w:tabs>
      <w:ind w:left="794" w:hanging="397"/>
    </w:pPr>
    <w:rPr>
      <w:sz w:val="22"/>
    </w:rPr>
  </w:style>
  <w:style w:type="character" w:customStyle="1" w:styleId="BezodstpwZnak">
    <w:name w:val="Bez odstępów Znak"/>
    <w:aliases w:val="Moja lista Znak"/>
    <w:basedOn w:val="Domylnaczcionkaakapitu"/>
    <w:link w:val="Bezodstpw"/>
    <w:uiPriority w:val="1"/>
    <w:rsid w:val="004568CE"/>
    <w:rPr>
      <w:rFonts w:ascii="Lato" w:eastAsia="Calibri" w:hAnsi="Lato" w:cs="Times New Roman"/>
      <w:kern w:val="0"/>
      <w14:ligatures w14:val="none"/>
    </w:rPr>
  </w:style>
  <w:style w:type="paragraph" w:styleId="Akapitzlist">
    <w:name w:val="List Paragraph"/>
    <w:basedOn w:val="Normalny"/>
    <w:autoRedefine/>
    <w:uiPriority w:val="34"/>
    <w:qFormat/>
    <w:rsid w:val="009718E1"/>
    <w:pPr>
      <w:numPr>
        <w:numId w:val="16"/>
      </w:numPr>
      <w:contextualSpacing/>
    </w:pPr>
    <w:rPr>
      <w:rFonts w:eastAsia="Calibri" w:cs="Times New Roman"/>
      <w:kern w:val="0"/>
      <w:sz w:val="24"/>
      <w14:ligatures w14:val="none"/>
    </w:rPr>
  </w:style>
  <w:style w:type="numbering" w:customStyle="1" w:styleId="mm">
    <w:name w:val="mm"/>
    <w:uiPriority w:val="99"/>
    <w:rsid w:val="00CB34CC"/>
    <w:pPr>
      <w:numPr>
        <w:numId w:val="4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F53BAD"/>
    <w:rPr>
      <w:rFonts w:ascii="Lato" w:eastAsiaTheme="majorEastAsia" w:hAnsi="Lato" w:cstheme="majorBidi"/>
      <w:sz w:val="24"/>
      <w:szCs w:val="26"/>
    </w:rPr>
  </w:style>
  <w:style w:type="numbering" w:customStyle="1" w:styleId="MonikaLista">
    <w:name w:val="Monika Lista"/>
    <w:uiPriority w:val="99"/>
    <w:rsid w:val="00F53BAD"/>
    <w:pPr>
      <w:numPr>
        <w:numId w:val="15"/>
      </w:numPr>
    </w:pPr>
  </w:style>
  <w:style w:type="paragraph" w:styleId="Nagwek">
    <w:name w:val="header"/>
    <w:basedOn w:val="Normalny"/>
    <w:link w:val="NagwekZnak"/>
    <w:uiPriority w:val="99"/>
    <w:unhideWhenUsed/>
    <w:rsid w:val="0059759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594"/>
    <w:rPr>
      <w:rFonts w:ascii="Lato" w:hAnsi="Lato"/>
    </w:rPr>
  </w:style>
  <w:style w:type="paragraph" w:styleId="Stopka">
    <w:name w:val="footer"/>
    <w:basedOn w:val="Normalny"/>
    <w:link w:val="StopkaZnak"/>
    <w:uiPriority w:val="99"/>
    <w:unhideWhenUsed/>
    <w:rsid w:val="005975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594"/>
    <w:rPr>
      <w:rFonts w:ascii="Lato" w:hAnsi="La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7594"/>
    <w:pPr>
      <w:widowControl w:val="0"/>
      <w:suppressAutoHyphens/>
      <w:spacing w:line="240" w:lineRule="auto"/>
    </w:pPr>
    <w:rPr>
      <w:rFonts w:ascii="Calibri" w:eastAsia="Calibri" w:hAnsi="Calibri" w:cs="Mangal"/>
      <w:sz w:val="20"/>
      <w:szCs w:val="18"/>
      <w:lang w:eastAsia="hi-IN" w:bidi="hi-IN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7594"/>
    <w:rPr>
      <w:rFonts w:ascii="Calibri" w:eastAsia="Calibri" w:hAnsi="Calibri" w:cs="Mangal"/>
      <w:sz w:val="20"/>
      <w:szCs w:val="18"/>
      <w:lang w:eastAsia="hi-IN" w:bidi="hi-IN"/>
      <w14:ligatures w14:val="none"/>
    </w:rPr>
  </w:style>
  <w:style w:type="character" w:styleId="Odwoanieprzypisudolnego">
    <w:name w:val="footnote reference"/>
    <w:uiPriority w:val="99"/>
    <w:semiHidden/>
    <w:unhideWhenUsed/>
    <w:rsid w:val="00597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dotyczące braku podstw do wykluczenia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braku podstw do wykluczenia</dc:title>
  <dc:subject/>
  <dc:creator>Monika Żelachowska</dc:creator>
  <cp:keywords/>
  <dc:description/>
  <cp:lastModifiedBy>a.karmienko@umt.local</cp:lastModifiedBy>
  <cp:revision>4</cp:revision>
  <dcterms:created xsi:type="dcterms:W3CDTF">2024-02-16T14:04:00Z</dcterms:created>
  <dcterms:modified xsi:type="dcterms:W3CDTF">2024-02-19T12:37:00Z</dcterms:modified>
</cp:coreProperties>
</file>