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2AC5B3CF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1911DA">
        <w:rPr>
          <w:rFonts w:ascii="Times New Roman" w:hAnsi="Times New Roman" w:cs="Times New Roman"/>
          <w:sz w:val="24"/>
          <w:szCs w:val="24"/>
        </w:rPr>
        <w:t>29</w:t>
      </w:r>
      <w:r w:rsidR="00415D06">
        <w:rPr>
          <w:rFonts w:ascii="Times New Roman" w:hAnsi="Times New Roman" w:cs="Times New Roman"/>
          <w:sz w:val="24"/>
          <w:szCs w:val="24"/>
        </w:rPr>
        <w:t xml:space="preserve"> stycznia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596936B7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6925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2DCE">
        <w:rPr>
          <w:rFonts w:ascii="Times New Roman" w:hAnsi="Times New Roman" w:cs="Times New Roman"/>
          <w:b/>
          <w:sz w:val="28"/>
          <w:szCs w:val="24"/>
        </w:rPr>
        <w:t xml:space="preserve">ponowne </w:t>
      </w:r>
      <w:r w:rsidR="001911DA">
        <w:rPr>
          <w:rFonts w:ascii="Times New Roman" w:hAnsi="Times New Roman" w:cs="Times New Roman"/>
          <w:b/>
          <w:sz w:val="28"/>
          <w:szCs w:val="24"/>
        </w:rPr>
        <w:t>analizę danych dotyczącą Strategicznej Mapy Hałasu dla Miasta Torunia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B786538" w14:textId="78A263DE" w:rsidR="001911DA" w:rsidRPr="001911DA" w:rsidRDefault="001911DA" w:rsidP="0019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A">
        <w:rPr>
          <w:rFonts w:ascii="Times New Roman" w:hAnsi="Times New Roman" w:cs="Times New Roman"/>
          <w:sz w:val="24"/>
          <w:szCs w:val="24"/>
        </w:rPr>
        <w:t>W odpowiedzi na pismo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1DA">
        <w:rPr>
          <w:rFonts w:ascii="Times New Roman" w:hAnsi="Times New Roman" w:cs="Times New Roman"/>
          <w:sz w:val="24"/>
          <w:szCs w:val="24"/>
        </w:rPr>
        <w:t>KPM.0003.1208.2023</w:t>
      </w:r>
      <w:r w:rsidRPr="001911DA">
        <w:rPr>
          <w:rFonts w:ascii="Times New Roman" w:hAnsi="Times New Roman" w:cs="Times New Roman"/>
          <w:sz w:val="24"/>
          <w:szCs w:val="24"/>
        </w:rPr>
        <w:t xml:space="preserve"> z dnia 15.12.2023 proszę o ponowną analizę danych. Właściwym jest twierdzenie o stworzeniu Strategicznej mapy hałasu dla Miasta Torunia zlecone przez Miasto w 2022, dokument sporządził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Internoise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 Marek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Jucewicz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, dokument zatwierdzono w 2023 roku. Zgodnie z przedmiotowym opracowaniem, istnieją jednak przekroczenia hałasu i dotyczą m.in.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ul.Włocławskiej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ul.Łódzkiej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>. Informacja jest zawarta w podsumowaniu dokumentu (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ul.Łódzka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 wskazana jest jako przekroczenie hałasu drogowego, zaś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ul.Włocławska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 hałasu przemysłowego). Mieszkańcy mieszkający w odcinku posesji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ul.Włocławska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 94 do 128 są w osi przekroczeń hałasu zarówno drogowego, jak i przemysłowego. Dodatkowo, na wskazanym odcinku przebiega sieć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elekroenergetyczna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>, generująca  hałas. Zsumowany zakres hałasu wywołuje tu odczucia uciążliwego i głośnego szumu ulicznego oraz echa i huku ulicznego, zwłaszcza w deszczowe mokre dni.</w:t>
      </w:r>
    </w:p>
    <w:p w14:paraId="24CFCF27" w14:textId="77777777" w:rsidR="001911DA" w:rsidRPr="001911DA" w:rsidRDefault="001911DA" w:rsidP="0019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A">
        <w:rPr>
          <w:rFonts w:ascii="Times New Roman" w:hAnsi="Times New Roman" w:cs="Times New Roman"/>
          <w:sz w:val="24"/>
          <w:szCs w:val="24"/>
        </w:rPr>
        <w:t xml:space="preserve">W odniesieniu do zapisów Decyzji Nr 24/2013 z dnia 25.11.2013 Regionalnego Dyrektora Ochrony Środowiska w Bydgoszczy znak WOO.4210.46.2012.ADS.37 przeprowadzono analizy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porealizacyjne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, jednak nie są one znane mieszkańcom. Zalecenia dotyczyły uwarunkowań środowiskowych, określenia bezpośredniego i pośredniego wpływu przedsięwzięcia na środowisko oraz zdrowie i warunki życia ludzi oraz możliwości i sposoby zapobiegania i ograniczania negatywnego oddziaływania na środowisko. Jest to dokument mówiący o analizie emisji hałasu dla zabudowy mieszkalnej, który wskazuje, aby w miejscach przekroczeń przewidzieć rozwiązania zapewniające dotrzymanie obowiązujących norm środowiskowych, w tym projektowania zabezpieczeń akustycznych obowiązujących od 1 lipca 2007 w związku ze zmianą przepisów dotyczących dopuszczalnych poziomów hałasu w środowisku. </w:t>
      </w:r>
    </w:p>
    <w:p w14:paraId="534AD708" w14:textId="77777777" w:rsidR="001911DA" w:rsidRPr="001911DA" w:rsidRDefault="001911DA" w:rsidP="0019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A">
        <w:rPr>
          <w:rFonts w:ascii="Times New Roman" w:hAnsi="Times New Roman" w:cs="Times New Roman"/>
          <w:sz w:val="24"/>
          <w:szCs w:val="24"/>
        </w:rPr>
        <w:lastRenderedPageBreak/>
        <w:t xml:space="preserve">Do dnia dzisiejszego mieszkańcy nie uzyskali rozwiązań z zakresu ograniczania hałasu w związku z przekroczeniami hałasu, które wskazano w dokumencie z 2022. Niestety obszar ten nie posiada rozwiązań ograniczających hałas. W 2022 stacja monitoring hałasu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ul.Andersa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rejestrowałą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 wartości hałasu od 65 do 75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, zaś od 2023 nie wyświetlają się żadne wartości. Nadmienić należy, że sama budowa mostu miała znaczący wpływ na uwarunkowania środowiskowe i warunki życia mieszkańców, a zabezpieczenie tychże stanowią opracowane dokumenty zatwierdzane przez uprawnione do tego instytucje.  </w:t>
      </w:r>
    </w:p>
    <w:p w14:paraId="79283784" w14:textId="77777777" w:rsidR="001911DA" w:rsidRPr="001911DA" w:rsidRDefault="001911DA" w:rsidP="0019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A">
        <w:rPr>
          <w:rFonts w:ascii="Times New Roman" w:hAnsi="Times New Roman" w:cs="Times New Roman"/>
          <w:sz w:val="24"/>
          <w:szCs w:val="24"/>
        </w:rPr>
        <w:t xml:space="preserve">Bardzo proszę o udzielenie informacji we wskazanym zakresie tj. o rozwiązaniach planowanych dla mieszkańców Torunia zamieszkujących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ul.Włocławską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 na odcinku najbliższym ronda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W.Pileckiego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, ul. Turkusową,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ul.Ametystową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11DA">
        <w:rPr>
          <w:rFonts w:ascii="Times New Roman" w:hAnsi="Times New Roman" w:cs="Times New Roman"/>
          <w:sz w:val="24"/>
          <w:szCs w:val="24"/>
        </w:rPr>
        <w:t>ul.Rubinowa</w:t>
      </w:r>
      <w:proofErr w:type="spellEnd"/>
      <w:r w:rsidRPr="001911DA">
        <w:rPr>
          <w:rFonts w:ascii="Times New Roman" w:hAnsi="Times New Roman" w:cs="Times New Roman"/>
          <w:sz w:val="24"/>
          <w:szCs w:val="24"/>
        </w:rPr>
        <w:t>, oznaczone na mapie hałasu. Dokument udostępniony mieszkańcom stanowi informację o zarejestrowanych przekroczeniach hałasu, dlatego zapytanie motywuje się jako zasadne.</w:t>
      </w:r>
    </w:p>
    <w:p w14:paraId="16E6B0CD" w14:textId="77777777" w:rsidR="001911DA" w:rsidRPr="001911DA" w:rsidRDefault="001911DA" w:rsidP="0019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9670A" w14:textId="77777777" w:rsidR="001911DA" w:rsidRPr="001911DA" w:rsidRDefault="001911DA" w:rsidP="0019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2B7D0" w14:textId="77777777" w:rsidR="001911DA" w:rsidRPr="001911DA" w:rsidRDefault="001911DA" w:rsidP="0019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8D381" w14:textId="77777777" w:rsidR="00BB49F3" w:rsidRPr="001911DA" w:rsidRDefault="00BB49F3" w:rsidP="00191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E62A3" w14:textId="77777777" w:rsidR="006F5876" w:rsidRDefault="006F5876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6E47" w14:textId="77777777" w:rsidR="00105430" w:rsidRDefault="00105430" w:rsidP="00A33A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5DB4C88A" w:rsidR="008E7377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19B0079" wp14:editId="7D41BB20">
            <wp:extent cx="5760720" cy="3012440"/>
            <wp:effectExtent l="0" t="0" r="0" b="0"/>
            <wp:docPr id="104600119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E312B" w14:textId="33313310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0AAC8" w14:textId="40247673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0F1AB" w14:textId="3DA414E6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284FC" w14:textId="737491AF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D41E" w14:textId="2CA77251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EDAF" w14:textId="57ACB53F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7B22009" wp14:editId="2783AD32">
            <wp:extent cx="5722620" cy="3383280"/>
            <wp:effectExtent l="0" t="0" r="0" b="7620"/>
            <wp:docPr id="932576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11D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39CE0" w14:textId="77777777" w:rsidR="000D41D6" w:rsidRDefault="000D41D6" w:rsidP="00532C10">
      <w:pPr>
        <w:spacing w:after="0" w:line="240" w:lineRule="auto"/>
      </w:pPr>
      <w:r>
        <w:separator/>
      </w:r>
    </w:p>
  </w:endnote>
  <w:endnote w:type="continuationSeparator" w:id="0">
    <w:p w14:paraId="7E15BB85" w14:textId="77777777" w:rsidR="000D41D6" w:rsidRDefault="000D41D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646A2" w14:textId="77777777" w:rsidR="000D41D6" w:rsidRDefault="000D41D6" w:rsidP="00532C10">
      <w:pPr>
        <w:spacing w:after="0" w:line="240" w:lineRule="auto"/>
      </w:pPr>
      <w:r>
        <w:separator/>
      </w:r>
    </w:p>
  </w:footnote>
  <w:footnote w:type="continuationSeparator" w:id="0">
    <w:p w14:paraId="46B4DDA0" w14:textId="77777777" w:rsidR="000D41D6" w:rsidRDefault="000D41D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E27CC"/>
    <w:rsid w:val="001F2F02"/>
    <w:rsid w:val="00215190"/>
    <w:rsid w:val="0021581B"/>
    <w:rsid w:val="00222029"/>
    <w:rsid w:val="002330EC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A23AA6"/>
    <w:rsid w:val="00A2799A"/>
    <w:rsid w:val="00A33A19"/>
    <w:rsid w:val="00A46806"/>
    <w:rsid w:val="00A766BD"/>
    <w:rsid w:val="00AA4E7F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42DCE"/>
    <w:rsid w:val="00E87C15"/>
    <w:rsid w:val="00EC5C57"/>
    <w:rsid w:val="00F06FFB"/>
    <w:rsid w:val="00F10E10"/>
    <w:rsid w:val="00F22F6F"/>
    <w:rsid w:val="00F2452A"/>
    <w:rsid w:val="00F256EA"/>
    <w:rsid w:val="00F3080C"/>
    <w:rsid w:val="00F52FA5"/>
    <w:rsid w:val="00F61AD1"/>
    <w:rsid w:val="00F9495D"/>
    <w:rsid w:val="00FB42A5"/>
    <w:rsid w:val="00FC05FF"/>
    <w:rsid w:val="00FC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9E00-58D9-464A-BE01-43800ED0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2024-01-28T20:05:00Z</dcterms:created>
  <dcterms:modified xsi:type="dcterms:W3CDTF">2024-01-28T20:05:00Z</dcterms:modified>
</cp:coreProperties>
</file>