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3341E8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9F422E">
        <w:rPr>
          <w:rFonts w:ascii="Times New Roman" w:hAnsi="Times New Roman" w:cs="Times New Roman"/>
          <w:sz w:val="24"/>
          <w:szCs w:val="24"/>
        </w:rPr>
        <w:t>8 lutego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7295FC7B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335EB">
        <w:rPr>
          <w:rFonts w:ascii="Times New Roman" w:hAnsi="Times New Roman" w:cs="Times New Roman"/>
          <w:b/>
          <w:sz w:val="28"/>
          <w:szCs w:val="24"/>
        </w:rPr>
        <w:t>wprowadzenie do jak najszybszej realizacji zadań przyjętego planu konsultacji społecznych na rok 2024 zadanie odnośnie komunikacji miejskiej na lewobrzeżu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662D9C58" w14:textId="6600E2BC" w:rsidR="009F422E" w:rsidRDefault="006335EB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Wraz z przyjętym przez Radę Miasta Torunia planem, konsultacji społecznych na rok 2024 niemal lawinowo zacząłem otrzymywać informację o żywym zainteresowaniu tematem komunikacji miejskiej na lewobrzeżu. Niemal każde z otrzymanych przeze mnie zapytań dotyczyło terminu, kiedy konsultacje się rozpoczną i czy można się tego spodziewać w najbliższym czasie. </w:t>
      </w:r>
    </w:p>
    <w:p w14:paraId="7BF65941" w14:textId="6F386E21" w:rsidR="006335EB" w:rsidRDefault="006335EB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Dowodzi to tego, że ten temat jest niezwykle palący i ważny dla mieszkańców lewobrzeża. Dlatego zwracam się z prośbą o priorytetowe potraktowania tego zadania i pojęcie działań zmierzających do jak najszybszego rozpoczęcie procesu konsultacji . </w:t>
      </w:r>
    </w:p>
    <w:p w14:paraId="786B9FEB" w14:textId="53E2E9A4" w:rsidR="009F422E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A1F4E" w14:textId="77777777" w:rsidR="009F422E" w:rsidRPr="009F422E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76C12AFD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0A33A3E5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BEB2" w14:textId="1C2B4B9F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0E508" w14:textId="715F4EAD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A3CD4" w14:textId="50DC86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2763B" w14:textId="5A4E91E5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FDD94" w14:textId="14243303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AF10" w14:textId="79D9E2C2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3EB4C" w14:textId="40AF4CC0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4A1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A0622" w14:textId="77777777" w:rsidR="003C1119" w:rsidRDefault="003C1119" w:rsidP="00532C10">
      <w:pPr>
        <w:spacing w:after="0" w:line="240" w:lineRule="auto"/>
      </w:pPr>
      <w:r>
        <w:separator/>
      </w:r>
    </w:p>
  </w:endnote>
  <w:endnote w:type="continuationSeparator" w:id="0">
    <w:p w14:paraId="583A229E" w14:textId="77777777" w:rsidR="003C1119" w:rsidRDefault="003C1119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7C5FD" w14:textId="77777777" w:rsidR="003C1119" w:rsidRDefault="003C1119" w:rsidP="00532C10">
      <w:pPr>
        <w:spacing w:after="0" w:line="240" w:lineRule="auto"/>
      </w:pPr>
      <w:r>
        <w:separator/>
      </w:r>
    </w:p>
  </w:footnote>
  <w:footnote w:type="continuationSeparator" w:id="0">
    <w:p w14:paraId="3A761843" w14:textId="77777777" w:rsidR="003C1119" w:rsidRDefault="003C1119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14ABE"/>
    <w:rsid w:val="000208E9"/>
    <w:rsid w:val="000324A9"/>
    <w:rsid w:val="0004304D"/>
    <w:rsid w:val="000510C8"/>
    <w:rsid w:val="00085A4B"/>
    <w:rsid w:val="000A308F"/>
    <w:rsid w:val="000C1F5B"/>
    <w:rsid w:val="000D41D6"/>
    <w:rsid w:val="000D66B0"/>
    <w:rsid w:val="000D7AC6"/>
    <w:rsid w:val="00105430"/>
    <w:rsid w:val="00125932"/>
    <w:rsid w:val="00131614"/>
    <w:rsid w:val="0013505F"/>
    <w:rsid w:val="00136071"/>
    <w:rsid w:val="00171CDF"/>
    <w:rsid w:val="001911DA"/>
    <w:rsid w:val="001B128A"/>
    <w:rsid w:val="001D553C"/>
    <w:rsid w:val="001E27CC"/>
    <w:rsid w:val="001F2F02"/>
    <w:rsid w:val="00215190"/>
    <w:rsid w:val="0021581B"/>
    <w:rsid w:val="00222029"/>
    <w:rsid w:val="002330EC"/>
    <w:rsid w:val="002437F6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1119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335EB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42DCE"/>
    <w:rsid w:val="00E87C15"/>
    <w:rsid w:val="00EC5C57"/>
    <w:rsid w:val="00EC6D4D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76ED1-3F6D-47F7-8CFE-0AFFE3401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2024-01-31T22:20:00Z</dcterms:created>
  <dcterms:modified xsi:type="dcterms:W3CDTF">2024-01-31T22:20:00Z</dcterms:modified>
</cp:coreProperties>
</file>