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DDCBF97" w:rsidR="00297B08" w:rsidRDefault="009F21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541E4">
        <w:rPr>
          <w:rFonts w:ascii="Times New Roman" w:hAnsi="Times New Roman" w:cs="Times New Roman"/>
          <w:sz w:val="24"/>
          <w:szCs w:val="24"/>
        </w:rPr>
        <w:t>18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FA688DD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B46C3">
        <w:rPr>
          <w:rFonts w:ascii="Times New Roman" w:hAnsi="Times New Roman" w:cs="Times New Roman"/>
          <w:b/>
          <w:sz w:val="28"/>
          <w:szCs w:val="24"/>
        </w:rPr>
        <w:t xml:space="preserve">naprawę dwóch szafek w szatni męskiej na terenie </w:t>
      </w:r>
      <w:proofErr w:type="spellStart"/>
      <w:r w:rsidR="00FB46C3">
        <w:rPr>
          <w:rFonts w:ascii="Times New Roman" w:hAnsi="Times New Roman" w:cs="Times New Roman"/>
          <w:b/>
          <w:sz w:val="28"/>
          <w:szCs w:val="24"/>
        </w:rPr>
        <w:t>Aqua</w:t>
      </w:r>
      <w:proofErr w:type="spellEnd"/>
      <w:r w:rsidR="00FB46C3">
        <w:rPr>
          <w:rFonts w:ascii="Times New Roman" w:hAnsi="Times New Roman" w:cs="Times New Roman"/>
          <w:b/>
          <w:sz w:val="28"/>
          <w:szCs w:val="24"/>
        </w:rPr>
        <w:t xml:space="preserve"> Toruń przy ul. Bażyńskich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2A1BF96C" w:rsidR="0013505F" w:rsidRDefault="00FB46C3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jaki został mi zgłoszony jest z jednej strony bardzo prosty, z drugiej brak jego rozwiązania od ponad pół roku, budzi spore wątpliwości co do efektywnego działania pionu technicznego instytucji.</w:t>
      </w:r>
    </w:p>
    <w:p w14:paraId="0E3C6739" w14:textId="14260795" w:rsidR="00FB46C3" w:rsidRDefault="00FB46C3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Chodzi o szatnię męską, z której korzystają osoby chcące zagrać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Znajdują się w niej cztery szafki, w których gracze mogą zostawić swoje rzeczy i ubrania. Ponieważ gra może odbywać się na 2 kortach i z reguły jest toczona przez 2 osoby, ilość wydaje się być odpowiednia. </w:t>
      </w:r>
    </w:p>
    <w:p w14:paraId="11FD9741" w14:textId="21670835" w:rsidR="00FB46C3" w:rsidRDefault="00FB46C3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 roku temu jedna z szafek przestała działać, a w grudniu kolejna. Obecna sytuacja sprawia, że na jeden kort przypada jedna szafka. Użytkownicy kortów podnoszą również, że zdarzają się sytuacje, w których przez wzgląd na niedziałające szafki, pracownicy obiektu proszą graczy o szybsze kończenie rozgrywki w celu zwolnienia szafek dla oczekujących </w:t>
      </w:r>
      <w:r w:rsidR="00755543">
        <w:rPr>
          <w:rFonts w:ascii="Times New Roman" w:hAnsi="Times New Roman" w:cs="Times New Roman"/>
          <w:sz w:val="24"/>
          <w:szCs w:val="24"/>
        </w:rPr>
        <w:t xml:space="preserve">nowych użytkowników. </w:t>
      </w:r>
    </w:p>
    <w:p w14:paraId="08B2926E" w14:textId="14D36033" w:rsidR="00755543" w:rsidRDefault="00755543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duże wątpliwości budzi to, że prosta czynność polegająca na naprawie zepsutych szafek pozostaje bez reakcji i naprawy przez tak długi czas. </w:t>
      </w:r>
    </w:p>
    <w:p w14:paraId="0C1E4724" w14:textId="63D2EBF8" w:rsidR="00755543" w:rsidRDefault="00755543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komfort użytkowników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Toruń w części umożliwiającej grę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proszę o podjęcie należnych prac naprawczych. 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1CC00C54" w14:textId="0BB9BE19" w:rsidR="000A308F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031D1E89" w14:textId="790FB886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474D" w14:textId="77777777" w:rsidR="004E3F2F" w:rsidRDefault="004E3F2F" w:rsidP="00532C10">
      <w:pPr>
        <w:spacing w:after="0" w:line="240" w:lineRule="auto"/>
      </w:pPr>
      <w:r>
        <w:separator/>
      </w:r>
    </w:p>
  </w:endnote>
  <w:endnote w:type="continuationSeparator" w:id="0">
    <w:p w14:paraId="4CC368B0" w14:textId="77777777" w:rsidR="004E3F2F" w:rsidRDefault="004E3F2F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A3FD" w14:textId="77777777" w:rsidR="004E3F2F" w:rsidRDefault="004E3F2F" w:rsidP="00532C10">
      <w:pPr>
        <w:spacing w:after="0" w:line="240" w:lineRule="auto"/>
      </w:pPr>
      <w:r>
        <w:separator/>
      </w:r>
    </w:p>
  </w:footnote>
  <w:footnote w:type="continuationSeparator" w:id="0">
    <w:p w14:paraId="25760D10" w14:textId="77777777" w:rsidR="004E3F2F" w:rsidRDefault="004E3F2F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4E3F2F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20D2A"/>
    <w:rsid w:val="00731075"/>
    <w:rsid w:val="007340FB"/>
    <w:rsid w:val="00747A8D"/>
    <w:rsid w:val="00755543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B46C3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3F67-2D57-425F-991D-1D0EAFFA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2024-01-15T20:43:00Z</dcterms:created>
  <dcterms:modified xsi:type="dcterms:W3CDTF">2024-01-15T20:43:00Z</dcterms:modified>
</cp:coreProperties>
</file>