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1A6ADB">
      <w:pPr>
        <w:jc w:val="center"/>
        <w:rPr>
          <w:caps/>
        </w:rPr>
      </w:pPr>
      <w:r>
        <w:rPr>
          <w:caps/>
        </w:rPr>
        <w:t xml:space="preserve">Zarządzenie Nr </w:t>
      </w:r>
      <w:r w:rsidR="003D161F">
        <w:rPr>
          <w:caps/>
        </w:rPr>
        <w:t>8</w:t>
      </w:r>
      <w:bookmarkStart w:id="0" w:name="_GoBack"/>
      <w:bookmarkEnd w:id="0"/>
      <w:r>
        <w:rPr>
          <w:caps/>
        </w:rPr>
        <w:br/>
        <w:t>Prezydenta Miasta Toruń</w:t>
      </w:r>
    </w:p>
    <w:p w:rsidR="00A77B3E" w:rsidRDefault="001A6ADB">
      <w:pPr>
        <w:spacing w:before="40" w:after="280"/>
        <w:jc w:val="center"/>
        <w:rPr>
          <w:caps/>
        </w:rPr>
      </w:pPr>
      <w:r>
        <w:t>z dnia 17 stycznia 2024 r.</w:t>
      </w:r>
    </w:p>
    <w:p w:rsidR="00A77B3E" w:rsidRDefault="001A6ADB">
      <w:pPr>
        <w:keepNext/>
        <w:spacing w:after="480"/>
      </w:pPr>
      <w:r>
        <w:t>w sprawie opłat za korzystanie z usług i urządzeń targowiska miejskiego „Mój Rynek”</w:t>
      </w:r>
      <w:r>
        <w:br/>
        <w:t>przy ul. Adama Mickiewicza 75 w Toruniu</w:t>
      </w:r>
    </w:p>
    <w:p w:rsidR="00A77B3E" w:rsidRDefault="001A6ADB">
      <w:pPr>
        <w:keepLines/>
        <w:spacing w:before="120" w:after="120"/>
        <w:rPr>
          <w:color w:val="000000"/>
          <w:u w:color="000000"/>
        </w:rPr>
      </w:pPr>
      <w:r>
        <w:t xml:space="preserve">Na podstawie </w:t>
      </w:r>
      <w:r>
        <w:tab/>
        <w:t xml:space="preserve">art. 30 ust. 1 i 2 pkt 3 ustawy z dnia 8 marca 1990 r. o samorządzie gminnym </w:t>
      </w:r>
      <w:r>
        <w:br/>
        <w:t>(Dz. U. z 2023 r. poz. 40 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 xml:space="preserve">) § 2 uchwały nr 1176/23 Rady Miasta Torunia </w:t>
      </w:r>
      <w:r>
        <w:rPr>
          <w:color w:val="000000"/>
          <w:u w:color="000000"/>
        </w:rPr>
        <w:br/>
        <w:t>z dnia 19 października 2023 r. w sprawie regulaminu targowiska miejskiego „Mój Rynek” w Toruniu</w:t>
      </w:r>
      <w:r>
        <w:rPr>
          <w:color w:val="000000"/>
          <w:u w:color="000000"/>
        </w:rPr>
        <w:br/>
        <w:t xml:space="preserve"> (Dz. Urz. Woj. Kuj.- Pom. poz. 6562) zarządza się, co następuje:</w:t>
      </w:r>
    </w:p>
    <w:p w:rsidR="00A77B3E" w:rsidRDefault="001A6ADB">
      <w:pPr>
        <w:keepLines/>
        <w:spacing w:before="120" w:after="120"/>
        <w:ind w:firstLine="340"/>
        <w:rPr>
          <w:color w:val="000000"/>
          <w:u w:color="000000"/>
        </w:rPr>
      </w:pPr>
      <w:r>
        <w:t>§ 1. 1. </w:t>
      </w:r>
      <w:r>
        <w:rPr>
          <w:color w:val="000000"/>
          <w:u w:color="000000"/>
        </w:rPr>
        <w:t xml:space="preserve">Ustala się wysokość opłat za korzystanie z urządzeń targowych, wydzielonych stanowisk </w:t>
      </w:r>
      <w:r>
        <w:rPr>
          <w:color w:val="000000"/>
          <w:u w:color="000000"/>
        </w:rPr>
        <w:br/>
        <w:t>oraz za świadczenie usług komunalnych o charakterze użyteczności publicznej przez administratora targowiska.</w:t>
      </w:r>
    </w:p>
    <w:p w:rsidR="00A77B3E" w:rsidRDefault="001A6A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Zawarte w niniejszym zarządzeniu określenie „rolnicy” oznacza rolników w rozumieniu</w:t>
      </w:r>
      <w:r>
        <w:rPr>
          <w:color w:val="000000"/>
          <w:u w:color="000000"/>
        </w:rPr>
        <w:br/>
        <w:t>§ 4 pkt 11 rozporządzenia Ministra Rolnictwa i Rozwoju Wsi z dnia 20 lipca 2016 r. w sprawie szczegółowych warunków i trybu przyznawania oraz wypłaty pomocy finansowej na operacje typu „Inwestycje w targowiska lub obiekty budowlane przeznaczone na cele promocji lokalnych produktów” w ramach poddziałania „Wsparcie inwestycji w tworzenie, ulepszanie i rozwijanie podstawowych usług lokalnych dla ludności wiejskiej, w tym rekreacji, kultury i powiązanej infrastruktury” objętych Programem Rozwoju Obszarów Wiejskich na lata 2014 – 2020 (Dz. U. z 2016 r. poz. 1230, z 2018 r. poz. 468 oraz z 2019 r. poz. 1704, z 2022 r. poz. 1788 oraz z 2023 r. poz. 2133), którzy wytwarzają produkty rolno-spożywcze, prowadząc swoją działalność rolniczą na terenie województwa kujawsko-pomorskiego.</w:t>
      </w:r>
    </w:p>
    <w:p w:rsidR="00A77B3E" w:rsidRDefault="001A6ADB">
      <w:pPr>
        <w:keepLines/>
        <w:spacing w:before="120" w:after="120"/>
        <w:ind w:firstLine="340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Wysokość opłat, o których mowa w § 1 ust. 1, 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900"/>
        <w:gridCol w:w="906"/>
        <w:gridCol w:w="919"/>
        <w:gridCol w:w="919"/>
        <w:gridCol w:w="1168"/>
        <w:gridCol w:w="1142"/>
      </w:tblGrid>
      <w:tr w:rsidR="00667FEE">
        <w:trPr>
          <w:trHeight w:val="41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Wyszczególnienie</w:t>
            </w:r>
          </w:p>
          <w:p w:rsidR="00667FEE" w:rsidRDefault="001A6ADB">
            <w:pPr>
              <w:jc w:val="center"/>
            </w:pPr>
            <w:r>
              <w:rPr>
                <w:sz w:val="24"/>
              </w:rPr>
              <w:t>usług bądź urządzeń</w:t>
            </w:r>
          </w:p>
          <w:p w:rsidR="00667FEE" w:rsidRDefault="001A6ADB">
            <w:pPr>
              <w:jc w:val="center"/>
            </w:pPr>
            <w:r>
              <w:rPr>
                <w:sz w:val="24"/>
              </w:rPr>
              <w:t>targowiskowych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Jedno-</w:t>
            </w:r>
          </w:p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4"/>
                <w:u w:color="000000"/>
              </w:rPr>
              <w:t>stka</w:t>
            </w:r>
            <w:proofErr w:type="spellEnd"/>
            <w:r>
              <w:rPr>
                <w:color w:val="000000"/>
                <w:sz w:val="24"/>
                <w:u w:color="000000"/>
              </w:rPr>
              <w:br/>
              <w:t>miary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Opłata brutto za rezerwację miejsca za:</w:t>
            </w:r>
          </w:p>
        </w:tc>
      </w:tr>
      <w:tr w:rsidR="00667FEE">
        <w:trPr>
          <w:trHeight w:val="262"/>
        </w:trPr>
        <w:tc>
          <w:tcPr>
            <w:tcW w:w="100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 miesiąc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 dzień</w:t>
            </w:r>
          </w:p>
        </w:tc>
      </w:tr>
      <w:tr w:rsidR="00667FEE">
        <w:trPr>
          <w:trHeight w:val="1325"/>
        </w:trPr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okresie</w:t>
            </w:r>
            <w:r>
              <w:rPr>
                <w:color w:val="000000"/>
                <w:sz w:val="24"/>
                <w:u w:color="000000"/>
              </w:rPr>
              <w:br/>
              <w:t>III - XI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 okresie </w:t>
            </w:r>
            <w:r>
              <w:rPr>
                <w:color w:val="000000"/>
                <w:sz w:val="24"/>
                <w:u w:color="000000"/>
              </w:rPr>
              <w:br/>
              <w:t>XII - II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Dni targowe</w:t>
            </w:r>
            <w:r>
              <w:rPr>
                <w:color w:val="000000"/>
                <w:sz w:val="24"/>
                <w:u w:color="000000"/>
              </w:rPr>
              <w:br/>
              <w:t>(wtorek, piątek,</w:t>
            </w:r>
            <w:r>
              <w:rPr>
                <w:color w:val="000000"/>
                <w:sz w:val="24"/>
                <w:u w:color="000000"/>
              </w:rPr>
              <w:br/>
              <w:t>sobota)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Pozostałe</w:t>
            </w:r>
            <w:r>
              <w:rPr>
                <w:color w:val="000000"/>
                <w:sz w:val="24"/>
                <w:u w:color="000000"/>
              </w:rPr>
              <w:br/>
              <w:t>dni</w:t>
            </w: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Sprzedaż ze stanowiska handlowego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4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Miejsce samochodowe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stanowiska zadaszone [H1 - H14]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528,50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352,40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50,30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37,80</w:t>
            </w: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w tym dla rolników (25% zniżki)</w:t>
            </w: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396,38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264,30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37,73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28,35</w:t>
            </w: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stanowiska niezadaszone [H15 - H16]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475,65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317,16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45,27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34,02</w:t>
            </w: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w tym dla rolników (25% zniżki)</w:t>
            </w: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356,74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237,87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33,95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25,52</w:t>
            </w: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4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Przy wykorzystaniu własnego sprzętu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stanowiska zadaszone [H1 - H14]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12,60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6,30</w:t>
            </w: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w tym dla rolników (25% zniżki)</w:t>
            </w: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9,45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4,73</w:t>
            </w: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stanowiska niezadaszone [H15 - H16]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11,34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5,67</w:t>
            </w: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w tym dla rolników (25% zniżki)</w:t>
            </w: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8,51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4,25</w:t>
            </w: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Sprzedaż z ławy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stanowiska zadaszone [H1 - H14]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94,40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81,80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12,60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6,30</w:t>
            </w: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w tym dla rolników (25% zniżki)</w:t>
            </w: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70,80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61,35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9,45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4,73</w:t>
            </w: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stanowiska niezadaszone [H15 - H16]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84,96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73,62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11,34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5,67</w:t>
            </w:r>
          </w:p>
        </w:tc>
      </w:tr>
      <w:tr w:rsidR="00667FEE">
        <w:trPr>
          <w:trHeight w:val="36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w tym dla rolników (25% zniżki)</w:t>
            </w: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63,72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55,22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8,51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A6ADB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4,25</w:t>
            </w:r>
          </w:p>
        </w:tc>
      </w:tr>
    </w:tbl>
    <w:p w:rsidR="00A77B3E" w:rsidRDefault="001A6ADB">
      <w:pPr>
        <w:keepLines/>
        <w:spacing w:before="120" w:after="120"/>
        <w:ind w:firstLine="340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Zarządzenia powierza się Dyrektorowi Biura Analiz i Nadzoru Urzędu Miasta Torunia.</w:t>
      </w:r>
    </w:p>
    <w:p w:rsidR="00A77B3E" w:rsidRDefault="001A6ADB">
      <w:pPr>
        <w:keepLines/>
        <w:spacing w:before="120" w:after="120"/>
        <w:ind w:firstLine="340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Zarządzenie podlega ogłoszeniu w Dzienniku Urzędowym Województwa Kujawsko- Pomorskiego i wchodzi w życie po upływie 14 dni od dnia jego ogłoszenia.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E7E" w:rsidRDefault="00163E7E">
      <w:r>
        <w:separator/>
      </w:r>
    </w:p>
  </w:endnote>
  <w:endnote w:type="continuationSeparator" w:id="0">
    <w:p w:rsidR="00163E7E" w:rsidRDefault="0016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67FE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67FEE" w:rsidRDefault="001A6ADB">
          <w:pPr>
            <w:jc w:val="left"/>
            <w:rPr>
              <w:sz w:val="18"/>
            </w:rPr>
          </w:pPr>
          <w:r>
            <w:rPr>
              <w:sz w:val="18"/>
            </w:rPr>
            <w:t>Id: 1DC0B68B-1A15-4FF3-8F12-A197DF009B59. Przyjęty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67FEE" w:rsidRDefault="001A6A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27F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67FEE" w:rsidRDefault="00667F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E7E" w:rsidRDefault="00163E7E">
      <w:r>
        <w:separator/>
      </w:r>
    </w:p>
  </w:footnote>
  <w:footnote w:type="continuationSeparator" w:id="0">
    <w:p w:rsidR="00163E7E" w:rsidRDefault="00163E7E">
      <w:r>
        <w:continuationSeparator/>
      </w:r>
    </w:p>
  </w:footnote>
  <w:footnote w:id="1">
    <w:p w:rsidR="00667FEE" w:rsidRDefault="001A6ADB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niniejszej ustawy zostały ogłoszone w Dz.U. z 2023 r. poz. 572, 1463 i 1688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63E7E"/>
    <w:rsid w:val="001A6ADB"/>
    <w:rsid w:val="003D161F"/>
    <w:rsid w:val="00667FEE"/>
    <w:rsid w:val="00A77B3E"/>
    <w:rsid w:val="00CA2A55"/>
    <w:rsid w:val="00E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69038"/>
  <w15:docId w15:val="{3E5FF959-9F4A-4630-A5E7-25A847CA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17 stycznia 2024 r.</vt:lpstr>
      <vt:lpstr/>
    </vt:vector>
  </TitlesOfParts>
  <Company>Prezydent Miasta Toruń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17 stycznia 2024 r.</dc:title>
  <dc:subject>w sprawie opłat za korzystanie z^usług i^urządzeń targowiska miejskiego „Mój Rynek”
przy ul. Adama Mickiewicza 75^w Toruniu</dc:subject>
  <dc:creator>b.krystek</dc:creator>
  <cp:lastModifiedBy>Anna Jargiło</cp:lastModifiedBy>
  <cp:revision>2</cp:revision>
  <dcterms:created xsi:type="dcterms:W3CDTF">2024-01-18T10:06:00Z</dcterms:created>
  <dcterms:modified xsi:type="dcterms:W3CDTF">2024-01-18T10:06:00Z</dcterms:modified>
  <cp:category>Akt prawny</cp:category>
</cp:coreProperties>
</file>