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A467E6" w:rsidP="00F541E2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F541E2">
        <w:rPr>
          <w:sz w:val="22"/>
        </w:rPr>
        <w:t>18</w:t>
      </w:r>
      <w:r w:rsidR="00D462C4">
        <w:rPr>
          <w:sz w:val="22"/>
        </w:rPr>
        <w:t xml:space="preserve"> stycznia</w:t>
      </w:r>
      <w:r>
        <w:rPr>
          <w:sz w:val="22"/>
        </w:rPr>
        <w:t xml:space="preserve"> 202</w:t>
      </w:r>
      <w:r w:rsidR="00D462C4">
        <w:rPr>
          <w:sz w:val="22"/>
        </w:rPr>
        <w:t>4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D462C4">
        <w:rPr>
          <w:sz w:val="22"/>
        </w:rPr>
        <w:t>25</w:t>
      </w:r>
      <w:r>
        <w:rPr>
          <w:sz w:val="22"/>
        </w:rPr>
        <w:t>.202</w:t>
      </w:r>
      <w:r w:rsidR="00D7268C">
        <w:rPr>
          <w:sz w:val="22"/>
        </w:rPr>
        <w:t>3</w:t>
      </w:r>
      <w:r>
        <w:rPr>
          <w:sz w:val="22"/>
        </w:rPr>
        <w:t xml:space="preserve"> AG</w:t>
      </w:r>
      <w:r w:rsidR="00DD5896">
        <w:rPr>
          <w:sz w:val="22"/>
        </w:rPr>
        <w:t>W</w:t>
      </w:r>
      <w:r w:rsidR="00D462C4">
        <w:rPr>
          <w:sz w:val="22"/>
        </w:rPr>
        <w:t>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Default="00A467E6">
      <w:pPr>
        <w:rPr>
          <w:sz w:val="22"/>
        </w:rPr>
      </w:pPr>
      <w:r>
        <w:rPr>
          <w:sz w:val="22"/>
        </w:rPr>
        <w:t xml:space="preserve">akta: </w:t>
      </w:r>
      <w:r w:rsidR="00D462C4">
        <w:rPr>
          <w:sz w:val="22"/>
        </w:rPr>
        <w:t>122/V/2007 t. III (1)</w:t>
      </w:r>
    </w:p>
    <w:p w:rsidR="00783840" w:rsidRPr="00EA69DC" w:rsidRDefault="00783840" w:rsidP="00EA69DC">
      <w:pPr>
        <w:pStyle w:val="Nagwek2"/>
        <w:tabs>
          <w:tab w:val="left" w:pos="0"/>
        </w:tabs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Pr="003A5592" w:rsidRDefault="00783840">
      <w:pPr>
        <w:rPr>
          <w:sz w:val="12"/>
          <w:szCs w:val="12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a art. 10 § 1 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 w:rsidR="00D462C4"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 w:rsidR="00D462C4">
        <w:rPr>
          <w:sz w:val="22"/>
          <w:szCs w:val="22"/>
        </w:rPr>
        <w:t>775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D462C4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</w:t>
      </w:r>
      <w:r w:rsidR="00D462C4">
        <w:rPr>
          <w:sz w:val="22"/>
          <w:szCs w:val="22"/>
        </w:rPr>
        <w:t>94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D462C4" w:rsidRPr="00D462C4" w:rsidRDefault="00A467E6" w:rsidP="00D462C4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DD5896" w:rsidRPr="00DD5896">
        <w:rPr>
          <w:sz w:val="22"/>
          <w:szCs w:val="22"/>
        </w:rPr>
        <w:t>Gminy Miasta Toruń, ul. Wały gen. Sikorskiego 8 w Toruniu, reprezentowanej przez Panią Agnie</w:t>
      </w:r>
      <w:r w:rsidR="00DD5896">
        <w:rPr>
          <w:sz w:val="22"/>
          <w:szCs w:val="22"/>
        </w:rPr>
        <w:t xml:space="preserve">szkę </w:t>
      </w:r>
      <w:proofErr w:type="spellStart"/>
      <w:r w:rsidR="00DD5896">
        <w:rPr>
          <w:sz w:val="22"/>
          <w:szCs w:val="22"/>
        </w:rPr>
        <w:t>Gęsikowską</w:t>
      </w:r>
      <w:proofErr w:type="spellEnd"/>
      <w:r w:rsidR="00DD5896">
        <w:rPr>
          <w:sz w:val="22"/>
          <w:szCs w:val="22"/>
        </w:rPr>
        <w:t xml:space="preserve">, </w:t>
      </w:r>
      <w:r w:rsidR="00DD5896" w:rsidRPr="00DD5896">
        <w:rPr>
          <w:sz w:val="22"/>
          <w:szCs w:val="22"/>
        </w:rPr>
        <w:t>z dnia: 3 listopada 2023 r., RPW/854</w:t>
      </w:r>
      <w:r w:rsidR="00D462C4">
        <w:rPr>
          <w:sz w:val="22"/>
          <w:szCs w:val="22"/>
        </w:rPr>
        <w:t>24</w:t>
      </w:r>
      <w:r w:rsidR="00DD5896" w:rsidRPr="00DD5896">
        <w:rPr>
          <w:sz w:val="22"/>
          <w:szCs w:val="22"/>
        </w:rPr>
        <w:t>/2023</w:t>
      </w:r>
      <w:r w:rsidR="004049C5">
        <w:rPr>
          <w:sz w:val="22"/>
          <w:szCs w:val="22"/>
        </w:rPr>
        <w:t xml:space="preserve">, </w:t>
      </w:r>
      <w:r w:rsidR="00DD5896">
        <w:rPr>
          <w:sz w:val="22"/>
          <w:szCs w:val="22"/>
        </w:rPr>
        <w:t xml:space="preserve">uzupełnionego w dniu </w:t>
      </w:r>
      <w:r w:rsidR="00D462C4">
        <w:rPr>
          <w:sz w:val="22"/>
          <w:szCs w:val="22"/>
        </w:rPr>
        <w:t>20</w:t>
      </w:r>
      <w:r w:rsidR="00DD5896">
        <w:rPr>
          <w:sz w:val="22"/>
          <w:szCs w:val="22"/>
        </w:rPr>
        <w:t xml:space="preserve"> grudnia </w:t>
      </w:r>
      <w:r w:rsidR="00DD5896">
        <w:rPr>
          <w:sz w:val="22"/>
          <w:szCs w:val="22"/>
        </w:rPr>
        <w:br/>
        <w:t>2023 r. RPW/</w:t>
      </w:r>
      <w:r w:rsidR="00D462C4">
        <w:rPr>
          <w:sz w:val="22"/>
          <w:szCs w:val="22"/>
        </w:rPr>
        <w:t>97405</w:t>
      </w:r>
      <w:r w:rsidR="00DD5896">
        <w:rPr>
          <w:sz w:val="22"/>
          <w:szCs w:val="22"/>
        </w:rPr>
        <w:t>/2023</w:t>
      </w:r>
      <w:r w:rsidR="003A5592">
        <w:rPr>
          <w:sz w:val="22"/>
          <w:szCs w:val="22"/>
        </w:rPr>
        <w:t xml:space="preserve"> oraz w dniu 18 stycznia 2024 r. (drogą elektroniczną – e-mail)</w:t>
      </w:r>
      <w:r w:rsidR="00DD5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D462C4" w:rsidRPr="00D462C4">
        <w:rPr>
          <w:b/>
          <w:sz w:val="22"/>
          <w:szCs w:val="22"/>
        </w:rPr>
        <w:t xml:space="preserve">„Przebudowa (modernizacja) torowiska tramwajowego wraz z niezbędną infrastrukturą w ul. M. Skłodowskiej – Curie w Toruniu (dz. 381, 382, 383, 380, 371/1, 303, 304, 261, 305, 306, 307, 466/4, 302, 260/1, 260/2, 258, 256/3, 256/6, 253, 254, 317, 251, 249/1, 249/3, 216/2, 214, 204, 202, 200, 217, 308, 218, 309, 310, 311, 312/2, 312/1, 234/1, 232/3, 232/5, 232/2, 319, 231/2, 231/1, 355/5, 314, 315, 316, 313, 219/2, 219/1, 222/1, 222/2, 221/1, 223/1, 225/2, 226, 225/1, 228/1, 229/1, 229/2, 230/1, 320/1 – obręb 49; dz. 74, 76/1, 76/2, 78/2, 78/1, 80/1, 82/1, 80/2, 90/1, 89/4, 90/2, 91/12, 92, 94/2, 91/10, 91/11, 85, 13, 77, 89/3, 89/5, 83, 84, 81, 82/3, 14, 6, 5, 4, 3 – obręb 50; dz. 342/3, 342/2, 342/1, 334/7, 334/6, 334/5, 332/4, 332/3, 333, 337/1, 331/6, 320/4, 324/1, 320/3, 322/1, 314, 313, 306, 307, 299, 292, 293, 181, 182, 150, 149, 153/2, 171/2 – obręb 47; dz. 192/4, 191/4, 194/18 – obręb 44)” </w:t>
      </w:r>
    </w:p>
    <w:p w:rsidR="00B22AF7" w:rsidRDefault="00D462C4" w:rsidP="00D462C4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462C4">
        <w:rPr>
          <w:b/>
          <w:sz w:val="22"/>
          <w:szCs w:val="22"/>
        </w:rPr>
        <w:t>obszar oddziaływania w odległości 100m od granic przedsięwzięcia: zgodnie z załączoną do wniosku mapą ewidencyjną</w:t>
      </w:r>
    </w:p>
    <w:p w:rsidR="00D462C4" w:rsidRDefault="00D462C4" w:rsidP="00D462C4">
      <w:pPr>
        <w:pStyle w:val="NormalnyWeb1"/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>W</w:t>
      </w:r>
      <w:r w:rsidR="00DD5896">
        <w:t xml:space="preserve"> dniu</w:t>
      </w:r>
      <w:r w:rsidR="003135A6">
        <w:t xml:space="preserve"> </w:t>
      </w:r>
      <w:r w:rsidR="00F541E2">
        <w:t>18</w:t>
      </w:r>
      <w:r w:rsidR="003135A6">
        <w:t xml:space="preserve"> </w:t>
      </w:r>
      <w:r w:rsidR="00DD5896">
        <w:t xml:space="preserve"> </w:t>
      </w:r>
      <w:r w:rsidR="00D462C4">
        <w:t>stycznia</w:t>
      </w:r>
      <w:r>
        <w:t xml:space="preserve"> 202</w:t>
      </w:r>
      <w:r w:rsidR="00D462C4">
        <w:t>4</w:t>
      </w:r>
      <w:r>
        <w:t xml:space="preserve"> r. skierowano pismo znak: WAiB.6220.</w:t>
      </w:r>
      <w:r w:rsidR="00DD5896">
        <w:t>2</w:t>
      </w:r>
      <w:r w:rsidR="00D462C4">
        <w:t>5</w:t>
      </w:r>
      <w:r>
        <w:t>.202</w:t>
      </w:r>
      <w:r w:rsidR="00B0676A">
        <w:t>3</w:t>
      </w:r>
      <w:r>
        <w:t xml:space="preserve"> AG</w:t>
      </w:r>
      <w:r w:rsidR="00B0676A">
        <w:t>W</w:t>
      </w:r>
      <w:r w:rsidR="00D462C4">
        <w:t>3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F541E2">
        <w:rPr>
          <w:rFonts w:eastAsia="Andale Sans UI" w:cs="Times New Roman"/>
          <w:kern w:val="1"/>
          <w:sz w:val="22"/>
          <w:szCs w:val="22"/>
        </w:rPr>
        <w:t>19</w:t>
      </w:r>
      <w:r w:rsidR="00D462C4">
        <w:rPr>
          <w:rFonts w:eastAsia="Andale Sans UI" w:cs="Times New Roman"/>
          <w:kern w:val="1"/>
          <w:sz w:val="22"/>
          <w:szCs w:val="22"/>
        </w:rPr>
        <w:t xml:space="preserve"> stycznia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D462C4">
        <w:rPr>
          <w:rFonts w:eastAsia="Andale Sans UI" w:cs="Times New Roman"/>
          <w:kern w:val="1"/>
          <w:sz w:val="22"/>
          <w:szCs w:val="22"/>
        </w:rPr>
        <w:t>4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D462C4" w:rsidRDefault="00D462C4">
      <w:pPr>
        <w:jc w:val="both"/>
        <w:rPr>
          <w:sz w:val="20"/>
          <w:szCs w:val="20"/>
          <w:u w:val="single"/>
        </w:rPr>
      </w:pPr>
    </w:p>
    <w:p w:rsidR="003A5592" w:rsidRDefault="003A5592">
      <w:pPr>
        <w:jc w:val="both"/>
        <w:rPr>
          <w:sz w:val="20"/>
          <w:szCs w:val="20"/>
          <w:u w:val="single"/>
        </w:rPr>
      </w:pPr>
    </w:p>
    <w:p w:rsidR="00F541E2" w:rsidRDefault="00F541E2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783840" w:rsidRDefault="00A467E6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</w:p>
    <w:p w:rsidR="00783840" w:rsidRDefault="00A467E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w/m</w:t>
      </w:r>
    </w:p>
    <w:p w:rsidR="00783840" w:rsidRDefault="00A467E6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:rsidR="00DD5896" w:rsidRPr="00DD5896" w:rsidRDefault="00DD5896" w:rsidP="00DD5896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:rsidR="00395CE6" w:rsidRPr="00DD5896" w:rsidRDefault="00DD5896" w:rsidP="00DD5896">
      <w:pPr>
        <w:pStyle w:val="Akapitzlist"/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 xml:space="preserve">poprzez pełnomocnika: Panią Agnieszkę </w:t>
      </w:r>
      <w:proofErr w:type="spellStart"/>
      <w:r w:rsidRPr="00DD5896">
        <w:rPr>
          <w:rFonts w:ascii="Times New Roman" w:hAnsi="Times New Roman"/>
          <w:sz w:val="18"/>
          <w:szCs w:val="18"/>
        </w:rPr>
        <w:t>Gęsikowską</w:t>
      </w:r>
      <w:proofErr w:type="spellEnd"/>
      <w:r w:rsidRPr="00DD58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D5896">
        <w:rPr>
          <w:rFonts w:ascii="Times New Roman" w:hAnsi="Times New Roman"/>
          <w:sz w:val="18"/>
          <w:szCs w:val="18"/>
        </w:rPr>
        <w:t>Databout</w:t>
      </w:r>
      <w:proofErr w:type="spellEnd"/>
      <w:r w:rsidRPr="00DD5896">
        <w:rPr>
          <w:rFonts w:ascii="Times New Roman" w:hAnsi="Times New Roman"/>
          <w:sz w:val="18"/>
          <w:szCs w:val="18"/>
        </w:rPr>
        <w:t xml:space="preserve"> Sp. z o.o., ul. Batorego 26/11 – 31-135 Kraków</w:t>
      </w:r>
    </w:p>
    <w:p w:rsidR="00783840" w:rsidRPr="00DD5896" w:rsidRDefault="00F541E2" w:rsidP="00DD5896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DD5896">
        <w:rPr>
          <w:rFonts w:cs="Times New Roman"/>
          <w:sz w:val="18"/>
          <w:szCs w:val="18"/>
        </w:rPr>
        <w:t>;</w:t>
      </w:r>
    </w:p>
    <w:p w:rsidR="00783840" w:rsidRPr="00B0676A" w:rsidRDefault="00A467E6" w:rsidP="00DD5896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DD5896">
        <w:rPr>
          <w:rFonts w:cs="Times New Roman"/>
          <w:sz w:val="18"/>
          <w:szCs w:val="18"/>
        </w:rPr>
        <w:t xml:space="preserve">A/a  sprawę w </w:t>
      </w:r>
      <w:proofErr w:type="spellStart"/>
      <w:r w:rsidR="00D462C4">
        <w:rPr>
          <w:rFonts w:cs="Times New Roman"/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 </w:t>
      </w:r>
      <w:r w:rsidR="00D462C4">
        <w:rPr>
          <w:sz w:val="18"/>
          <w:szCs w:val="18"/>
        </w:rPr>
        <w:t xml:space="preserve">– Wrzos </w:t>
      </w:r>
      <w:r w:rsidRPr="00B0676A">
        <w:rPr>
          <w:sz w:val="18"/>
          <w:szCs w:val="18"/>
        </w:rPr>
        <w:t>tel. 56 6118421</w:t>
      </w:r>
    </w:p>
    <w:sectPr w:rsidR="00783840" w:rsidRPr="00B0676A" w:rsidSect="002110C0">
      <w:headerReference w:type="default" r:id="rId10"/>
      <w:headerReference w:type="first" r:id="rId11"/>
      <w:pgSz w:w="11905" w:h="16837"/>
      <w:pgMar w:top="990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F17C690E0A640BDA62F318C30FC36C2"/>
      </w:placeholder>
      <w:temporary/>
      <w:showingPlcHdr/>
      <w15:appearance w15:val="hidden"/>
    </w:sdtPr>
    <w:sdtEndPr/>
    <w:sdtContent>
      <w:p w:rsidR="002110C0" w:rsidRDefault="002110C0">
        <w:pPr>
          <w:pStyle w:val="Nagwek"/>
        </w:pPr>
        <w:r>
          <w:t>[Wpisz tutaj]</w:t>
        </w:r>
      </w:p>
    </w:sdtContent>
  </w:sdt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E2" w:rsidRPr="00F541E2" w:rsidRDefault="00F541E2" w:rsidP="00F541E2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F541E2">
      <w:rPr>
        <w:rFonts w:ascii="Times New Roman" w:hAnsi="Times New Roman" w:cs="Times New Roman"/>
        <w:sz w:val="20"/>
        <w:szCs w:val="20"/>
      </w:rPr>
      <w:t>PREZYDENT MIASTA TORUNIA</w:t>
    </w:r>
  </w:p>
  <w:p w:rsidR="00F541E2" w:rsidRPr="00F541E2" w:rsidRDefault="00F541E2" w:rsidP="00F541E2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adr</w:t>
    </w:r>
    <w:r w:rsidRPr="00F541E2">
      <w:rPr>
        <w:rFonts w:cs="Times New Roman"/>
        <w:sz w:val="20"/>
        <w:szCs w:val="20"/>
      </w:rPr>
      <w:t>es do doręczeń:</w:t>
    </w:r>
  </w:p>
  <w:p w:rsidR="002110C0" w:rsidRPr="00410A30" w:rsidRDefault="00F541E2" w:rsidP="00410A30">
    <w:pPr>
      <w:pStyle w:val="Tekstpodstawowy"/>
      <w:spacing w:after="0"/>
      <w:rPr>
        <w:rFonts w:cs="Times New Roman"/>
        <w:sz w:val="20"/>
        <w:szCs w:val="20"/>
      </w:rPr>
    </w:pPr>
    <w:r w:rsidRPr="00F541E2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203D8B"/>
    <w:rsid w:val="002110C0"/>
    <w:rsid w:val="003135A6"/>
    <w:rsid w:val="0034676C"/>
    <w:rsid w:val="00395CE6"/>
    <w:rsid w:val="003A5592"/>
    <w:rsid w:val="004049C5"/>
    <w:rsid w:val="00410A30"/>
    <w:rsid w:val="004F10DB"/>
    <w:rsid w:val="00661C01"/>
    <w:rsid w:val="00783840"/>
    <w:rsid w:val="008B52E0"/>
    <w:rsid w:val="009543D9"/>
    <w:rsid w:val="00970FA6"/>
    <w:rsid w:val="00A467E6"/>
    <w:rsid w:val="00B0676A"/>
    <w:rsid w:val="00B22AF7"/>
    <w:rsid w:val="00B812C9"/>
    <w:rsid w:val="00C706BB"/>
    <w:rsid w:val="00D462C4"/>
    <w:rsid w:val="00D7268C"/>
    <w:rsid w:val="00DD5896"/>
    <w:rsid w:val="00EA69DC"/>
    <w:rsid w:val="00F05BC7"/>
    <w:rsid w:val="00F06009"/>
    <w:rsid w:val="00F2498D"/>
    <w:rsid w:val="00F541E2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7C690E0A640BDA62F318C30FC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C719-BE29-463B-BA2E-C12F23B8ACE6}"/>
      </w:docPartPr>
      <w:docPartBody>
        <w:p w:rsidR="00F71C48" w:rsidRDefault="00082A07" w:rsidP="00082A07">
          <w:pPr>
            <w:pStyle w:val="BF17C690E0A640BDA62F318C30FC36C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7"/>
    <w:rsid w:val="00082A07"/>
    <w:rsid w:val="006D79CC"/>
    <w:rsid w:val="00A34F15"/>
    <w:rsid w:val="00F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97CEAA1C5940FFBDF654E816D37699">
    <w:name w:val="A197CEAA1C5940FFBDF654E816D37699"/>
    <w:rsid w:val="00082A07"/>
  </w:style>
  <w:style w:type="paragraph" w:customStyle="1" w:styleId="BF17C690E0A640BDA62F318C30FC36C2">
    <w:name w:val="BF17C690E0A640BDA62F318C30FC36C2"/>
    <w:rsid w:val="00082A07"/>
  </w:style>
  <w:style w:type="paragraph" w:customStyle="1" w:styleId="33AA9A2E746A459DB60F621A0012E77F">
    <w:name w:val="33AA9A2E746A459DB60F621A0012E77F"/>
    <w:rsid w:val="00A34F15"/>
  </w:style>
  <w:style w:type="paragraph" w:customStyle="1" w:styleId="D75C7F1BF28A4B36B23073337C473D48">
    <w:name w:val="D75C7F1BF28A4B36B23073337C473D48"/>
    <w:rsid w:val="006D7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19</cp:revision>
  <cp:lastPrinted>2023-03-01T11:31:00Z</cp:lastPrinted>
  <dcterms:created xsi:type="dcterms:W3CDTF">2021-08-23T11:07:00Z</dcterms:created>
  <dcterms:modified xsi:type="dcterms:W3CDTF">2024-01-19T07:03:00Z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