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8479" w14:textId="77777777" w:rsidR="00760591" w:rsidRDefault="00760591" w:rsidP="00FF17D1">
      <w:pPr>
        <w:jc w:val="right"/>
      </w:pPr>
    </w:p>
    <w:p w14:paraId="5FFF74CD" w14:textId="77777777" w:rsidR="00760591" w:rsidRDefault="00760591" w:rsidP="00FF17D1">
      <w:pPr>
        <w:jc w:val="right"/>
      </w:pPr>
    </w:p>
    <w:p w14:paraId="22AE71C0" w14:textId="073929F7" w:rsidR="00CE3234" w:rsidRPr="00760591" w:rsidRDefault="00FF17D1" w:rsidP="00FF17D1">
      <w:pPr>
        <w:jc w:val="right"/>
        <w:rPr>
          <w:rFonts w:ascii="Times New Roman" w:hAnsi="Times New Roman" w:cs="Times New Roman"/>
          <w:sz w:val="24"/>
          <w:szCs w:val="24"/>
        </w:rPr>
      </w:pPr>
      <w:r w:rsidRPr="00760591">
        <w:rPr>
          <w:rFonts w:ascii="Times New Roman" w:hAnsi="Times New Roman" w:cs="Times New Roman"/>
          <w:sz w:val="24"/>
          <w:szCs w:val="24"/>
        </w:rPr>
        <w:t>Toruń,</w:t>
      </w:r>
      <w:r w:rsidR="00EB7914">
        <w:rPr>
          <w:rFonts w:ascii="Times New Roman" w:hAnsi="Times New Roman" w:cs="Times New Roman"/>
          <w:sz w:val="24"/>
          <w:szCs w:val="24"/>
        </w:rPr>
        <w:t xml:space="preserve"> 11 </w:t>
      </w:r>
      <w:r w:rsidRPr="00760591">
        <w:rPr>
          <w:rFonts w:ascii="Times New Roman" w:hAnsi="Times New Roman" w:cs="Times New Roman"/>
          <w:sz w:val="24"/>
          <w:szCs w:val="24"/>
        </w:rPr>
        <w:t xml:space="preserve">stycznia 2024 r. </w:t>
      </w:r>
    </w:p>
    <w:p w14:paraId="1F8F7A9B" w14:textId="77777777" w:rsidR="00760591" w:rsidRP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14:paraId="69D4F234" w14:textId="5D9E5E2B" w:rsidR="00760591" w:rsidRP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 w:rsidRPr="00760591">
        <w:rPr>
          <w:rFonts w:ascii="Times New Roman" w:hAnsi="Times New Roman" w:cs="Times New Roman"/>
          <w:sz w:val="24"/>
          <w:szCs w:val="24"/>
        </w:rPr>
        <w:t>WKSiI.271.1.2024.MK</w:t>
      </w:r>
    </w:p>
    <w:p w14:paraId="75421B86" w14:textId="0426C89D" w:rsidR="00760591" w:rsidRPr="00760591" w:rsidRDefault="00760591" w:rsidP="00FF1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29F18" w14:textId="77777777" w:rsidR="00760591" w:rsidRP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14:paraId="3888A566" w14:textId="6D3E1F0E" w:rsidR="00FF17D1" w:rsidRPr="00760591" w:rsidRDefault="00FF17D1">
      <w:pPr>
        <w:rPr>
          <w:rFonts w:ascii="Times New Roman" w:hAnsi="Times New Roman" w:cs="Times New Roman"/>
          <w:sz w:val="24"/>
          <w:szCs w:val="24"/>
        </w:rPr>
      </w:pPr>
    </w:p>
    <w:p w14:paraId="033A5699" w14:textId="3A88F99D" w:rsidR="00FF17D1" w:rsidRPr="00760591" w:rsidRDefault="00FF17D1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1"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6E02E7AA" w14:textId="007E53CE" w:rsidR="00FF17D1" w:rsidRPr="00760591" w:rsidRDefault="00FF17D1">
      <w:pPr>
        <w:rPr>
          <w:rFonts w:ascii="Times New Roman" w:hAnsi="Times New Roman" w:cs="Times New Roman"/>
          <w:sz w:val="24"/>
          <w:szCs w:val="24"/>
        </w:rPr>
      </w:pPr>
    </w:p>
    <w:p w14:paraId="0961C0CF" w14:textId="2BD0C255" w:rsidR="00FF17D1" w:rsidRPr="00760591" w:rsidRDefault="00FF17D1" w:rsidP="00FF1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591">
        <w:rPr>
          <w:rFonts w:ascii="Times New Roman" w:hAnsi="Times New Roman" w:cs="Times New Roman"/>
          <w:sz w:val="24"/>
          <w:szCs w:val="24"/>
        </w:rPr>
        <w:t>Wydział Komunikacji Społecznej i Informacji informuje, że post</w:t>
      </w:r>
      <w:r w:rsidR="00760591">
        <w:rPr>
          <w:rFonts w:ascii="Times New Roman" w:hAnsi="Times New Roman" w:cs="Times New Roman"/>
          <w:sz w:val="24"/>
          <w:szCs w:val="24"/>
        </w:rPr>
        <w:t>ę</w:t>
      </w:r>
      <w:r w:rsidRPr="00760591">
        <w:rPr>
          <w:rFonts w:ascii="Times New Roman" w:hAnsi="Times New Roman" w:cs="Times New Roman"/>
          <w:sz w:val="24"/>
          <w:szCs w:val="24"/>
        </w:rPr>
        <w:t xml:space="preserve">powanie o udzielenie zamówienia publicznego o wartości </w:t>
      </w:r>
      <w:r w:rsidR="00760591">
        <w:rPr>
          <w:rFonts w:ascii="Times New Roman" w:hAnsi="Times New Roman" w:cs="Times New Roman"/>
          <w:sz w:val="24"/>
          <w:szCs w:val="24"/>
        </w:rPr>
        <w:t xml:space="preserve">nieprzekraczającej </w:t>
      </w:r>
      <w:r w:rsidRPr="00760591">
        <w:rPr>
          <w:rFonts w:ascii="Times New Roman" w:hAnsi="Times New Roman" w:cs="Times New Roman"/>
          <w:sz w:val="24"/>
          <w:szCs w:val="24"/>
        </w:rPr>
        <w:t xml:space="preserve">130.000,00 zł netto na wykonanie </w:t>
      </w:r>
      <w:r w:rsidR="00760591">
        <w:rPr>
          <w:rFonts w:ascii="Times New Roman" w:hAnsi="Times New Roman" w:cs="Times New Roman"/>
          <w:sz w:val="24"/>
          <w:szCs w:val="24"/>
        </w:rPr>
        <w:t xml:space="preserve">2.000 sztuk </w:t>
      </w:r>
      <w:r w:rsidRPr="00760591">
        <w:rPr>
          <w:rFonts w:ascii="Times New Roman" w:hAnsi="Times New Roman" w:cs="Times New Roman"/>
          <w:sz w:val="24"/>
          <w:szCs w:val="24"/>
        </w:rPr>
        <w:t xml:space="preserve">broszury – naświetlenie i druk, wraz z dostawą do siedziby Zamawiającego zostało rozstrzygnięte. </w:t>
      </w:r>
    </w:p>
    <w:p w14:paraId="756EA13B" w14:textId="11226B51" w:rsidR="00FF17D1" w:rsidRPr="00760591" w:rsidRDefault="00FF17D1" w:rsidP="00FF17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591">
        <w:rPr>
          <w:rFonts w:ascii="Times New Roman" w:hAnsi="Times New Roman" w:cs="Times New Roman"/>
          <w:sz w:val="24"/>
          <w:szCs w:val="24"/>
        </w:rPr>
        <w:t>Do realizacji zadania wybrano najkorzystniejszą ofertę z ceną brutto 3.733,05 zł firmy:</w:t>
      </w:r>
    </w:p>
    <w:p w14:paraId="707BBAEB" w14:textId="55BEC7ED" w:rsidR="00FF17D1" w:rsidRPr="00760591" w:rsidRDefault="00FF17D1" w:rsidP="00FF1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8A0FF" w14:textId="66DB409A" w:rsidR="00FF17D1" w:rsidRPr="00760591" w:rsidRDefault="00FF17D1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1">
        <w:rPr>
          <w:rFonts w:ascii="Times New Roman" w:hAnsi="Times New Roman" w:cs="Times New Roman"/>
          <w:b/>
          <w:bCs/>
          <w:sz w:val="24"/>
          <w:szCs w:val="24"/>
        </w:rPr>
        <w:t>TURON Michał Paluszkiewicz</w:t>
      </w:r>
    </w:p>
    <w:p w14:paraId="044A41A5" w14:textId="220A87F1" w:rsidR="00FF17D1" w:rsidRPr="00760591" w:rsidRDefault="00FF17D1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1">
        <w:rPr>
          <w:rFonts w:ascii="Times New Roman" w:hAnsi="Times New Roman" w:cs="Times New Roman"/>
          <w:b/>
          <w:bCs/>
          <w:sz w:val="24"/>
          <w:szCs w:val="24"/>
        </w:rPr>
        <w:t>ul. Długa 58</w:t>
      </w:r>
    </w:p>
    <w:p w14:paraId="326549CB" w14:textId="2F78D1C4" w:rsidR="00FF17D1" w:rsidRPr="00760591" w:rsidRDefault="00FF17D1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591">
        <w:rPr>
          <w:rFonts w:ascii="Times New Roman" w:hAnsi="Times New Roman" w:cs="Times New Roman"/>
          <w:b/>
          <w:bCs/>
          <w:sz w:val="24"/>
          <w:szCs w:val="24"/>
        </w:rPr>
        <w:t>87-125 Sąsieczno</w:t>
      </w:r>
    </w:p>
    <w:sectPr w:rsidR="00FF17D1" w:rsidRPr="0076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D1"/>
    <w:rsid w:val="00760591"/>
    <w:rsid w:val="00CE3234"/>
    <w:rsid w:val="00EA221B"/>
    <w:rsid w:val="00EB7914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6C8"/>
  <w15:chartTrackingRefBased/>
  <w15:docId w15:val="{51B16E14-5361-4D59-BE46-B933A63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m.iwinska@umt.local</cp:lastModifiedBy>
  <cp:revision>2</cp:revision>
  <dcterms:created xsi:type="dcterms:W3CDTF">2024-01-18T13:47:00Z</dcterms:created>
  <dcterms:modified xsi:type="dcterms:W3CDTF">2024-01-18T13:47:00Z</dcterms:modified>
</cp:coreProperties>
</file>