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448259C5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0A308F">
        <w:rPr>
          <w:rFonts w:ascii="Times New Roman" w:hAnsi="Times New Roman" w:cs="Times New Roman"/>
          <w:sz w:val="24"/>
          <w:szCs w:val="24"/>
        </w:rPr>
        <w:t>12</w:t>
      </w:r>
      <w:r w:rsidR="00415D06">
        <w:rPr>
          <w:rFonts w:ascii="Times New Roman" w:hAnsi="Times New Roman" w:cs="Times New Roman"/>
          <w:sz w:val="24"/>
          <w:szCs w:val="24"/>
        </w:rPr>
        <w:t xml:space="preserve"> stycznia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415D06">
        <w:rPr>
          <w:rFonts w:ascii="Times New Roman" w:hAnsi="Times New Roman" w:cs="Times New Roman"/>
          <w:sz w:val="24"/>
          <w:szCs w:val="24"/>
        </w:rPr>
        <w:t>4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700F7" w14:textId="7A1AD3EF" w:rsidR="00222029" w:rsidRDefault="00222029" w:rsidP="00AD6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54483E04" w14:textId="77777777" w:rsidR="00D13CAD" w:rsidRDefault="00222029" w:rsidP="00D13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</w:t>
      </w:r>
      <w:r w:rsidR="00D13CA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CAD">
        <w:rPr>
          <w:rFonts w:ascii="Times New Roman" w:hAnsi="Times New Roman" w:cs="Times New Roman"/>
          <w:sz w:val="24"/>
          <w:szCs w:val="24"/>
        </w:rPr>
        <w:t>Regulaminu Rady Miasta Torunia zwracam się do Pana Prezydenta z wnioskiem:</w:t>
      </w:r>
    </w:p>
    <w:p w14:paraId="2E1CF6D2" w14:textId="25193D0F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352EC" w14:textId="3F7B4EAE" w:rsidR="006877A0" w:rsidRPr="00105430" w:rsidRDefault="00222029" w:rsidP="00413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308F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873748">
        <w:rPr>
          <w:rFonts w:ascii="Times New Roman" w:hAnsi="Times New Roman" w:cs="Times New Roman"/>
          <w:b/>
          <w:sz w:val="28"/>
          <w:szCs w:val="24"/>
        </w:rPr>
        <w:t>kompleksowe działania kontrolne zmierzające do wyjaśnienia wątpliwości i nieprawidłowości w działalności żłobka przy ul. Strzałowej (działającego do końca roku 2023 jako „Patataj”)</w:t>
      </w:r>
    </w:p>
    <w:p w14:paraId="18A333C9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AB5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7FC3F583" w14:textId="2E100B7A" w:rsidR="0013505F" w:rsidRDefault="00873748" w:rsidP="000A3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Sprawa przedmiotowego żłobka jest już powszechnie znana dzięki niezwykłej mobilizacji społeczności rodziców, którzy z dużym zaniepokojeniem przekazywali informacje, które spływały do nich, po zmianie struktury właścicielskiej organu prowadzącego placówkę. </w:t>
      </w:r>
    </w:p>
    <w:p w14:paraId="389506A3" w14:textId="155D504D" w:rsidR="00873748" w:rsidRDefault="00873748" w:rsidP="000A3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magistrackich informacji wynika, że została wszczęta procedura przez Wydział Zdrowia i Polityki Społecznej. </w:t>
      </w:r>
    </w:p>
    <w:p w14:paraId="37DE4F79" w14:textId="6E4DBD92" w:rsidR="00873748" w:rsidRDefault="00873748" w:rsidP="000A3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Pragnę zwrócić szczególną uwagę na kwestie, które powinny zostać wyjaśnione:</w:t>
      </w:r>
    </w:p>
    <w:p w14:paraId="376E763D" w14:textId="0AAC09A3" w:rsidR="00873748" w:rsidRDefault="00873748" w:rsidP="000A3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racjonalizacja podwyżki czesnego. Oczywiście podmiot prywatny prowadzi działalność w celu zarobkowym, ale argumentowanie (przez właściciela) wzrostu podwyższenia świadczenia 500+ może prowadzić do niebezpiecznej interpretacji rozszerzającej</w:t>
      </w:r>
      <w:r w:rsidR="00BA7DDB">
        <w:rPr>
          <w:rFonts w:ascii="Times New Roman" w:hAnsi="Times New Roman" w:cs="Times New Roman"/>
          <w:sz w:val="24"/>
          <w:szCs w:val="24"/>
        </w:rPr>
        <w:t xml:space="preserve"> przenoszonej na wzrost płacy minimalnej czy wzrostu stopy inflacji</w:t>
      </w:r>
    </w:p>
    <w:p w14:paraId="04FA70DC" w14:textId="7B2ACC8A" w:rsidR="00BA7DDB" w:rsidRDefault="00BA7DDB" w:rsidP="000A3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czy działalność prowadzona przez właściciela jest objęta ubezpieczeniem OC </w:t>
      </w:r>
    </w:p>
    <w:p w14:paraId="33F5C8C3" w14:textId="17EA30D5" w:rsidR="00BA7DDB" w:rsidRDefault="00BA7DDB" w:rsidP="000A3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 personel niepedagogiczny ma niezbędne (udokumentowane) kwalifikacje do pracy w placówce żłobkowej. Szczególnie rozchodzi się o osoby, które zajmują się obsługą gastronomiczną placówką (po dostawie na jej teren). Czy posiadają wymagane przepisami fito-sanitarnymi badania? Niezbędne do wyjaśnienia jest również, to czy personel niepedagogiczny włączany jest w pracę z dziećmi – jeżeli tak, to na jakich zasadach i podstawie</w:t>
      </w:r>
    </w:p>
    <w:p w14:paraId="0E601D52" w14:textId="0AF57EC1" w:rsidR="00BA7DDB" w:rsidRDefault="00BA7DDB" w:rsidP="000A3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czy rodzice zostali poinformowani o zmianie co do diety, czy mają wgląd w informacje o planie posiłków. Co więcej, czy ustalając tygodniowy zestaw wyżywienia placówka wraz z nowym właścicielem przestrzega informacji </w:t>
      </w:r>
      <w:r w:rsidR="00EE7AC5">
        <w:rPr>
          <w:rFonts w:ascii="Times New Roman" w:hAnsi="Times New Roman" w:cs="Times New Roman"/>
          <w:sz w:val="24"/>
          <w:szCs w:val="24"/>
        </w:rPr>
        <w:t xml:space="preserve">dotyczącej uczuleń i alergii na produkty, które zostały przekazane przez rodziców. Niestety otrzymałem informację o niedawnym przypadku </w:t>
      </w:r>
      <w:r w:rsidR="00EE7AC5">
        <w:rPr>
          <w:rFonts w:ascii="Times New Roman" w:hAnsi="Times New Roman" w:cs="Times New Roman"/>
          <w:sz w:val="24"/>
          <w:szCs w:val="24"/>
        </w:rPr>
        <w:lastRenderedPageBreak/>
        <w:t>silnej reakcji alergicznej u jednego dziecka pomimo, że placówka wiedziała o rodzaju alergii pokarmowej dziecka.</w:t>
      </w:r>
    </w:p>
    <w:p w14:paraId="070C62BF" w14:textId="5144F9E8" w:rsidR="00EE7AC5" w:rsidRDefault="00EE7AC5" w:rsidP="000A3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proszę również o zbadanie poprawności przekazanie danych wrażliwych (osobowych) podczas procesu zmiany właściciela. Wokół tego tematu również są kontrowersje szczególnie w kwestii aneksowania umów, braku informacji o zmianie podmiotu prowadzącego a także zmian co do okresów możliwego wypowiadania umów.</w:t>
      </w:r>
    </w:p>
    <w:p w14:paraId="5E341E95" w14:textId="10862A26" w:rsidR="00EE7AC5" w:rsidRDefault="00EE7AC5" w:rsidP="000A3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0BBC7D" w14:textId="49ABB680" w:rsidR="00EE7AC5" w:rsidRDefault="00EE7AC5" w:rsidP="000A3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Wszystko to skutkuje bardzo dużą stratą zaufanie rodziców do placówki, które do tej pory wedle mojej wiedzy funkcjonowała bardzo dobrze, a kadra pedagogiczna była wysoko oceniana przez rodziców. </w:t>
      </w:r>
    </w:p>
    <w:p w14:paraId="5B8531F4" w14:textId="1FDA353C" w:rsidR="00EE7AC5" w:rsidRDefault="00EE7AC5" w:rsidP="000A3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38FF3D" w14:textId="1EC511DD" w:rsidR="00EE7AC5" w:rsidRDefault="00EE7AC5" w:rsidP="000A3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proszę o pilne, rzetelne poprowadzenie działań kontrolnych</w:t>
      </w:r>
    </w:p>
    <w:p w14:paraId="5928D381" w14:textId="77777777" w:rsidR="00BB49F3" w:rsidRDefault="00BB49F3" w:rsidP="00A33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BE62A3" w14:textId="77777777" w:rsidR="006F5876" w:rsidRDefault="006F5876" w:rsidP="00A33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296E47" w14:textId="77777777" w:rsidR="00105430" w:rsidRDefault="00105430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DD7D4B" w14:textId="77777777" w:rsidR="00415D06" w:rsidRDefault="00CB36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</w:p>
    <w:p w14:paraId="0FD6812D" w14:textId="7D56D477" w:rsidR="00415D06" w:rsidRDefault="00695D2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72740016" w14:textId="76C12AFD" w:rsidR="00AF327E" w:rsidRDefault="00AF327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E56979" w14:textId="0A33A3E5" w:rsidR="00AF327E" w:rsidRDefault="00AF327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E5BEB2" w14:textId="1C2B4B9F" w:rsidR="00F52FA5" w:rsidRDefault="00F52FA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00E508" w14:textId="715F4EAD" w:rsidR="000A308F" w:rsidRDefault="000A308F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5A3CD4" w14:textId="50DC8621" w:rsidR="000A308F" w:rsidRDefault="000A308F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12763B" w14:textId="5A4E91E5" w:rsidR="000A308F" w:rsidRDefault="000A308F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3FDD94" w14:textId="14243303" w:rsidR="000A308F" w:rsidRDefault="000A308F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C5AF10" w14:textId="79D9E2C2" w:rsidR="000A308F" w:rsidRDefault="000A308F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DD2689" w14:textId="5D1C2B90" w:rsidR="000A308F" w:rsidRDefault="000A308F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C00C54" w14:textId="0EA5C444" w:rsidR="000A308F" w:rsidRDefault="000A308F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671EB4" w14:textId="77118321" w:rsidR="000A308F" w:rsidRDefault="000A308F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E07B7A" w14:textId="3FEDE624" w:rsidR="000A308F" w:rsidRDefault="000A308F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78B921" w14:textId="68AC7BAA" w:rsidR="000A308F" w:rsidRDefault="000A308F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111268" w14:textId="248FCBCF" w:rsidR="0013505F" w:rsidRDefault="0013505F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3505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87450" w14:textId="77777777" w:rsidR="005968FC" w:rsidRDefault="005968FC" w:rsidP="00532C10">
      <w:pPr>
        <w:spacing w:after="0" w:line="240" w:lineRule="auto"/>
      </w:pPr>
      <w:r>
        <w:separator/>
      </w:r>
    </w:p>
  </w:endnote>
  <w:endnote w:type="continuationSeparator" w:id="0">
    <w:p w14:paraId="3222EB8D" w14:textId="77777777" w:rsidR="005968FC" w:rsidRDefault="005968FC" w:rsidP="0053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78F7E" w14:textId="70D9B516" w:rsidR="00532C10" w:rsidRDefault="00532C10">
    <w:pPr>
      <w:pStyle w:val="Stopka"/>
    </w:pPr>
  </w:p>
  <w:p w14:paraId="6B05016E" w14:textId="77777777" w:rsidR="00532C10" w:rsidRDefault="00532C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35168" w14:textId="77777777" w:rsidR="005968FC" w:rsidRDefault="005968FC" w:rsidP="00532C10">
      <w:pPr>
        <w:spacing w:after="0" w:line="240" w:lineRule="auto"/>
      </w:pPr>
      <w:r>
        <w:separator/>
      </w:r>
    </w:p>
  </w:footnote>
  <w:footnote w:type="continuationSeparator" w:id="0">
    <w:p w14:paraId="7904DC17" w14:textId="77777777" w:rsidR="005968FC" w:rsidRDefault="005968FC" w:rsidP="0053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324A9"/>
    <w:rsid w:val="000510C8"/>
    <w:rsid w:val="00085A4B"/>
    <w:rsid w:val="000A308F"/>
    <w:rsid w:val="000C1F5B"/>
    <w:rsid w:val="000D66B0"/>
    <w:rsid w:val="000D7AC6"/>
    <w:rsid w:val="00105430"/>
    <w:rsid w:val="00125932"/>
    <w:rsid w:val="00131614"/>
    <w:rsid w:val="0013505F"/>
    <w:rsid w:val="00136071"/>
    <w:rsid w:val="00171CDF"/>
    <w:rsid w:val="001B128A"/>
    <w:rsid w:val="001E27CC"/>
    <w:rsid w:val="001F2F02"/>
    <w:rsid w:val="00215190"/>
    <w:rsid w:val="0021581B"/>
    <w:rsid w:val="00222029"/>
    <w:rsid w:val="002330EC"/>
    <w:rsid w:val="00247D94"/>
    <w:rsid w:val="00262DC0"/>
    <w:rsid w:val="0026691E"/>
    <w:rsid w:val="0027720A"/>
    <w:rsid w:val="00297B08"/>
    <w:rsid w:val="00297E67"/>
    <w:rsid w:val="002F018B"/>
    <w:rsid w:val="003335C5"/>
    <w:rsid w:val="00355D4E"/>
    <w:rsid w:val="003620FE"/>
    <w:rsid w:val="0037365B"/>
    <w:rsid w:val="003979B9"/>
    <w:rsid w:val="003A7F87"/>
    <w:rsid w:val="003B51E1"/>
    <w:rsid w:val="003C6E3A"/>
    <w:rsid w:val="003F4B2B"/>
    <w:rsid w:val="004041A1"/>
    <w:rsid w:val="00413308"/>
    <w:rsid w:val="00415D06"/>
    <w:rsid w:val="00460AA3"/>
    <w:rsid w:val="0049166B"/>
    <w:rsid w:val="00494765"/>
    <w:rsid w:val="004959A0"/>
    <w:rsid w:val="004A4A3B"/>
    <w:rsid w:val="00527F1F"/>
    <w:rsid w:val="00532C10"/>
    <w:rsid w:val="00532F5D"/>
    <w:rsid w:val="00534527"/>
    <w:rsid w:val="00537087"/>
    <w:rsid w:val="00542E58"/>
    <w:rsid w:val="00545967"/>
    <w:rsid w:val="00546C41"/>
    <w:rsid w:val="00550BFA"/>
    <w:rsid w:val="005572B0"/>
    <w:rsid w:val="0057460A"/>
    <w:rsid w:val="00587B4E"/>
    <w:rsid w:val="005968FC"/>
    <w:rsid w:val="005B5544"/>
    <w:rsid w:val="005E1591"/>
    <w:rsid w:val="005F3EAB"/>
    <w:rsid w:val="00615AAE"/>
    <w:rsid w:val="00657A05"/>
    <w:rsid w:val="00661D11"/>
    <w:rsid w:val="0066396E"/>
    <w:rsid w:val="006807B5"/>
    <w:rsid w:val="00680825"/>
    <w:rsid w:val="00682FED"/>
    <w:rsid w:val="006877A0"/>
    <w:rsid w:val="00695D2C"/>
    <w:rsid w:val="006A579D"/>
    <w:rsid w:val="006B785A"/>
    <w:rsid w:val="006D5404"/>
    <w:rsid w:val="006F0877"/>
    <w:rsid w:val="006F5876"/>
    <w:rsid w:val="006F7BFE"/>
    <w:rsid w:val="00701976"/>
    <w:rsid w:val="00704C41"/>
    <w:rsid w:val="00731075"/>
    <w:rsid w:val="007340FB"/>
    <w:rsid w:val="00747A8D"/>
    <w:rsid w:val="007A4B0F"/>
    <w:rsid w:val="007B0032"/>
    <w:rsid w:val="007B1926"/>
    <w:rsid w:val="00811896"/>
    <w:rsid w:val="00812ECC"/>
    <w:rsid w:val="00840809"/>
    <w:rsid w:val="008467D7"/>
    <w:rsid w:val="00873476"/>
    <w:rsid w:val="00873748"/>
    <w:rsid w:val="008B4A17"/>
    <w:rsid w:val="008E1679"/>
    <w:rsid w:val="0091503F"/>
    <w:rsid w:val="0093033E"/>
    <w:rsid w:val="00970454"/>
    <w:rsid w:val="009E0C31"/>
    <w:rsid w:val="009E108A"/>
    <w:rsid w:val="009F21A1"/>
    <w:rsid w:val="009F3E5C"/>
    <w:rsid w:val="00A23AA6"/>
    <w:rsid w:val="00A2799A"/>
    <w:rsid w:val="00A33A19"/>
    <w:rsid w:val="00A46806"/>
    <w:rsid w:val="00A766BD"/>
    <w:rsid w:val="00AA4E7F"/>
    <w:rsid w:val="00AB56C5"/>
    <w:rsid w:val="00AB77F7"/>
    <w:rsid w:val="00AB7A39"/>
    <w:rsid w:val="00AC1DE2"/>
    <w:rsid w:val="00AD6B5C"/>
    <w:rsid w:val="00AE118A"/>
    <w:rsid w:val="00AF2D21"/>
    <w:rsid w:val="00AF327E"/>
    <w:rsid w:val="00AF6144"/>
    <w:rsid w:val="00B11C69"/>
    <w:rsid w:val="00B21065"/>
    <w:rsid w:val="00B312BB"/>
    <w:rsid w:val="00B47D5B"/>
    <w:rsid w:val="00B67B1D"/>
    <w:rsid w:val="00B86FF1"/>
    <w:rsid w:val="00BA2BAE"/>
    <w:rsid w:val="00BA7DDB"/>
    <w:rsid w:val="00BB49F3"/>
    <w:rsid w:val="00BD5119"/>
    <w:rsid w:val="00BE3366"/>
    <w:rsid w:val="00C23C32"/>
    <w:rsid w:val="00C43A9E"/>
    <w:rsid w:val="00C729FD"/>
    <w:rsid w:val="00C81967"/>
    <w:rsid w:val="00CA13C2"/>
    <w:rsid w:val="00CB2F9D"/>
    <w:rsid w:val="00CB3605"/>
    <w:rsid w:val="00CC6698"/>
    <w:rsid w:val="00CE0BCE"/>
    <w:rsid w:val="00CE500D"/>
    <w:rsid w:val="00CF6215"/>
    <w:rsid w:val="00D13CAD"/>
    <w:rsid w:val="00D17947"/>
    <w:rsid w:val="00D266ED"/>
    <w:rsid w:val="00D353BD"/>
    <w:rsid w:val="00D47C74"/>
    <w:rsid w:val="00D53B3D"/>
    <w:rsid w:val="00D64084"/>
    <w:rsid w:val="00DB41CC"/>
    <w:rsid w:val="00DC55BC"/>
    <w:rsid w:val="00DE70CA"/>
    <w:rsid w:val="00DF279E"/>
    <w:rsid w:val="00E2234F"/>
    <w:rsid w:val="00E87C15"/>
    <w:rsid w:val="00EC5C57"/>
    <w:rsid w:val="00EE7AC5"/>
    <w:rsid w:val="00F06FFB"/>
    <w:rsid w:val="00F10E10"/>
    <w:rsid w:val="00F22F6F"/>
    <w:rsid w:val="00F2452A"/>
    <w:rsid w:val="00F256EA"/>
    <w:rsid w:val="00F3080C"/>
    <w:rsid w:val="00F52FA5"/>
    <w:rsid w:val="00F61AD1"/>
    <w:rsid w:val="00F9495D"/>
    <w:rsid w:val="00FB42A5"/>
    <w:rsid w:val="00FC05FF"/>
    <w:rsid w:val="00FC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C10"/>
  </w:style>
  <w:style w:type="paragraph" w:styleId="Stopka">
    <w:name w:val="footer"/>
    <w:basedOn w:val="Normalny"/>
    <w:link w:val="Stopka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C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A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870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149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4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5853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1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6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0490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407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B063D-C732-4265-A423-354E81454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2024-01-12T00:41:00Z</dcterms:created>
  <dcterms:modified xsi:type="dcterms:W3CDTF">2024-01-12T00:41:00Z</dcterms:modified>
</cp:coreProperties>
</file>