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720A79">
        <w:rPr>
          <w:rFonts w:ascii="Times New Roman" w:hAnsi="Times New Roman"/>
          <w:b/>
          <w:sz w:val="24"/>
          <w:szCs w:val="24"/>
        </w:rPr>
        <w:t>3</w:t>
      </w:r>
    </w:p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PREZYDENTA MIASTA TORUNIA</w:t>
      </w:r>
    </w:p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20A79">
        <w:rPr>
          <w:rFonts w:ascii="Times New Roman" w:hAnsi="Times New Roman"/>
          <w:b/>
          <w:sz w:val="24"/>
          <w:szCs w:val="24"/>
        </w:rPr>
        <w:t xml:space="preserve">12.01.2024 </w:t>
      </w:r>
      <w:r w:rsidRPr="004516FE">
        <w:rPr>
          <w:rFonts w:ascii="Times New Roman" w:hAnsi="Times New Roman"/>
          <w:b/>
          <w:sz w:val="24"/>
          <w:szCs w:val="24"/>
        </w:rPr>
        <w:t xml:space="preserve"> r.</w:t>
      </w:r>
    </w:p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zmieniające zarządzenie w sprawie nadania Regulaminu Organizacyjnego</w:t>
      </w:r>
    </w:p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Urzędowi Miasta Torunia</w:t>
      </w:r>
    </w:p>
    <w:p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A0D" w:rsidRPr="004516FE" w:rsidRDefault="00107A0D" w:rsidP="00107A0D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516FE">
        <w:rPr>
          <w:rFonts w:ascii="Times New Roman" w:hAnsi="Times New Roman"/>
          <w:sz w:val="24"/>
          <w:szCs w:val="24"/>
        </w:rPr>
        <w:t xml:space="preserve">Na podstawie art. 33 ust. 2 ustawy z dnia 8 marca 1990 r. o samorządzie gminnym </w:t>
      </w:r>
      <w:r w:rsidRPr="004516FE">
        <w:rPr>
          <w:rFonts w:ascii="Times New Roman" w:hAnsi="Times New Roman"/>
          <w:sz w:val="24"/>
          <w:szCs w:val="24"/>
        </w:rPr>
        <w:br/>
        <w:t>(Dz. U. z 202</w:t>
      </w:r>
      <w:r>
        <w:rPr>
          <w:rFonts w:ascii="Times New Roman" w:hAnsi="Times New Roman"/>
          <w:sz w:val="24"/>
          <w:szCs w:val="24"/>
        </w:rPr>
        <w:t>3 r. poz. 40</w:t>
      </w:r>
      <w:r w:rsidRPr="004516F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516FE">
        <w:rPr>
          <w:rFonts w:ascii="Times New Roman" w:hAnsi="Times New Roman"/>
          <w:sz w:val="24"/>
          <w:szCs w:val="24"/>
        </w:rPr>
        <w:t xml:space="preserve">) </w:t>
      </w:r>
    </w:p>
    <w:p w:rsidR="00107A0D" w:rsidRPr="004516FE" w:rsidRDefault="00107A0D" w:rsidP="00107A0D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A0D" w:rsidRPr="004516FE" w:rsidRDefault="00107A0D" w:rsidP="00107A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zarządza się co następuje:</w:t>
      </w:r>
    </w:p>
    <w:p w:rsidR="00107A0D" w:rsidRPr="009A1998" w:rsidRDefault="00107A0D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</w:p>
    <w:p w:rsidR="00107A0D" w:rsidRPr="004516FE" w:rsidRDefault="00107A0D" w:rsidP="00107A0D">
      <w:pPr>
        <w:pStyle w:val="Tekstpodstawowywcity21"/>
        <w:tabs>
          <w:tab w:val="left" w:pos="567"/>
        </w:tabs>
        <w:ind w:firstLine="284"/>
      </w:pPr>
      <w:r w:rsidRPr="004516FE">
        <w:t xml:space="preserve">§ 1. Załącznik nr 2 do zarządzenia nr 378 Prezydenta Miasta Torunia z dnia 30 października </w:t>
      </w:r>
      <w:r w:rsidRPr="004516FE">
        <w:br/>
        <w:t>2013 r. w sprawie nadania Regulaminu Organizacyjnego Urzędowi Miasta Torunia</w:t>
      </w:r>
      <w:r w:rsidRPr="004516FE">
        <w:rPr>
          <w:rStyle w:val="Odwoanieprzypisudolnego"/>
        </w:rPr>
        <w:footnoteReference w:id="2"/>
      </w:r>
      <w:r w:rsidRPr="004516FE">
        <w:t xml:space="preserve"> otrzymuje brzmienie jak w załączniku do niniejszego zarządzenia</w:t>
      </w:r>
    </w:p>
    <w:p w:rsidR="00107A0D" w:rsidRPr="004516FE" w:rsidRDefault="00107A0D" w:rsidP="00107A0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107A0D" w:rsidRPr="004516FE" w:rsidRDefault="00107A0D" w:rsidP="00107A0D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516FE">
        <w:rPr>
          <w:sz w:val="24"/>
          <w:szCs w:val="24"/>
        </w:rPr>
        <w:t xml:space="preserve">§ 2. Zarządzenie wchodzi w życie z dniem </w:t>
      </w:r>
      <w:r>
        <w:rPr>
          <w:sz w:val="24"/>
          <w:szCs w:val="24"/>
        </w:rPr>
        <w:t xml:space="preserve">    </w:t>
      </w:r>
      <w:r w:rsidR="00720A79">
        <w:rPr>
          <w:sz w:val="24"/>
          <w:szCs w:val="24"/>
        </w:rPr>
        <w:t>19 stycznia 2024 r.</w:t>
      </w:r>
      <w:bookmarkStart w:id="0" w:name="_GoBack"/>
      <w:bookmarkEnd w:id="0"/>
    </w:p>
    <w:p w:rsidR="00107A0D" w:rsidRPr="004516FE" w:rsidRDefault="00107A0D" w:rsidP="00107A0D">
      <w:pPr>
        <w:rPr>
          <w:rFonts w:ascii="Times New Roman" w:hAnsi="Times New Roman"/>
          <w:sz w:val="24"/>
          <w:szCs w:val="24"/>
        </w:rPr>
      </w:pPr>
    </w:p>
    <w:p w:rsidR="00107A0D" w:rsidRPr="004516FE" w:rsidRDefault="00107A0D" w:rsidP="00107A0D">
      <w:pPr>
        <w:rPr>
          <w:rFonts w:ascii="Times New Roman" w:hAnsi="Times New Roman"/>
          <w:sz w:val="24"/>
          <w:szCs w:val="24"/>
        </w:rPr>
      </w:pPr>
    </w:p>
    <w:p w:rsidR="00107A0D" w:rsidRPr="004516FE" w:rsidRDefault="00107A0D" w:rsidP="00107A0D">
      <w:pPr>
        <w:rPr>
          <w:rFonts w:ascii="Times New Roman" w:hAnsi="Times New Roman"/>
          <w:sz w:val="24"/>
          <w:szCs w:val="24"/>
        </w:rPr>
      </w:pPr>
    </w:p>
    <w:p w:rsidR="00107A0D" w:rsidRPr="004516FE" w:rsidRDefault="00107A0D" w:rsidP="00107A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16FE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:rsidR="00107A0D" w:rsidRPr="004516FE" w:rsidRDefault="00107A0D" w:rsidP="0010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7A0D" w:rsidRPr="004516FE" w:rsidRDefault="00107A0D" w:rsidP="0010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7A0D" w:rsidRPr="004516FE" w:rsidRDefault="00107A0D" w:rsidP="00107A0D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6FE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  <w:r w:rsidRPr="004516F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107A0D" w:rsidRPr="004516FE" w:rsidRDefault="00107A0D" w:rsidP="00107A0D">
      <w:pPr>
        <w:rPr>
          <w:sz w:val="24"/>
          <w:szCs w:val="24"/>
        </w:rPr>
      </w:pPr>
    </w:p>
    <w:p w:rsidR="0059707F" w:rsidRDefault="0059707F"/>
    <w:sectPr w:rsidR="0059707F" w:rsidSect="006B28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05" w:rsidRDefault="00932605" w:rsidP="00107A0D">
      <w:pPr>
        <w:spacing w:after="0" w:line="240" w:lineRule="auto"/>
      </w:pPr>
      <w:r>
        <w:separator/>
      </w:r>
    </w:p>
  </w:endnote>
  <w:endnote w:type="continuationSeparator" w:id="0">
    <w:p w:rsidR="00932605" w:rsidRDefault="00932605" w:rsidP="0010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05" w:rsidRDefault="00932605" w:rsidP="00107A0D">
      <w:pPr>
        <w:spacing w:after="0" w:line="240" w:lineRule="auto"/>
      </w:pPr>
      <w:r>
        <w:separator/>
      </w:r>
    </w:p>
  </w:footnote>
  <w:footnote w:type="continuationSeparator" w:id="0">
    <w:p w:rsidR="00932605" w:rsidRDefault="00932605" w:rsidP="00107A0D">
      <w:pPr>
        <w:spacing w:after="0" w:line="240" w:lineRule="auto"/>
      </w:pPr>
      <w:r>
        <w:continuationSeparator/>
      </w:r>
    </w:p>
  </w:footnote>
  <w:footnote w:id="1">
    <w:p w:rsidR="00107A0D" w:rsidRPr="006771C3" w:rsidRDefault="00107A0D" w:rsidP="00107A0D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Zmianę</w:t>
      </w:r>
      <w:r w:rsidRPr="006771C3">
        <w:rPr>
          <w:rFonts w:ascii="Times New Roman" w:hAnsi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/>
          <w:sz w:val="16"/>
          <w:szCs w:val="16"/>
        </w:rPr>
        <w:t>o</w:t>
      </w:r>
      <w:r w:rsidRPr="006771C3">
        <w:rPr>
          <w:rFonts w:ascii="Times New Roman" w:hAnsi="Times New Roman"/>
          <w:sz w:val="16"/>
          <w:szCs w:val="16"/>
        </w:rPr>
        <w:t xml:space="preserve"> w</w:t>
      </w:r>
      <w:r w:rsidRPr="004516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Dz</w:t>
      </w:r>
      <w:r w:rsidRPr="006953F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5E1497">
        <w:rPr>
          <w:rFonts w:ascii="Times New Roman" w:hAnsi="Times New Roman"/>
          <w:sz w:val="16"/>
          <w:szCs w:val="16"/>
        </w:rPr>
        <w:t>U. z 2023</w:t>
      </w:r>
      <w:r w:rsidRPr="006953F6">
        <w:rPr>
          <w:rFonts w:ascii="Times New Roman" w:hAnsi="Times New Roman"/>
          <w:sz w:val="16"/>
          <w:szCs w:val="16"/>
        </w:rPr>
        <w:t xml:space="preserve"> r. poz. </w:t>
      </w:r>
      <w:r>
        <w:rPr>
          <w:rFonts w:ascii="Times New Roman" w:hAnsi="Times New Roman"/>
          <w:sz w:val="16"/>
          <w:szCs w:val="16"/>
        </w:rPr>
        <w:t>5</w:t>
      </w:r>
      <w:r w:rsidR="005E1497">
        <w:rPr>
          <w:rFonts w:ascii="Times New Roman" w:hAnsi="Times New Roman"/>
          <w:sz w:val="16"/>
          <w:szCs w:val="16"/>
        </w:rPr>
        <w:t>72</w:t>
      </w:r>
      <w:r>
        <w:rPr>
          <w:rFonts w:ascii="Times New Roman" w:hAnsi="Times New Roman"/>
          <w:sz w:val="16"/>
          <w:szCs w:val="16"/>
        </w:rPr>
        <w:t>, poz. 1</w:t>
      </w:r>
      <w:r w:rsidR="005E1497">
        <w:rPr>
          <w:rFonts w:ascii="Times New Roman" w:hAnsi="Times New Roman"/>
          <w:sz w:val="16"/>
          <w:szCs w:val="16"/>
        </w:rPr>
        <w:t>463, poz. 1688</w:t>
      </w:r>
    </w:p>
  </w:footnote>
  <w:footnote w:id="2">
    <w:p w:rsidR="005E1497" w:rsidRPr="003E3F4C" w:rsidRDefault="005E1497" w:rsidP="005E1497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3E3F4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3F4C">
        <w:rPr>
          <w:rFonts w:ascii="Times New Roman" w:hAnsi="Times New Roman"/>
          <w:sz w:val="16"/>
          <w:szCs w:val="16"/>
        </w:rPr>
        <w:t xml:space="preserve"> </w:t>
      </w:r>
      <w:r w:rsidRPr="009602D7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r.,  nr 192 z dnia 1 czerwca 2022 r. oraz nr 220 z dnia 29 czerwca 2022 r.</w:t>
      </w:r>
    </w:p>
    <w:p w:rsidR="00107A0D" w:rsidRPr="00AF3618" w:rsidRDefault="00107A0D" w:rsidP="00107A0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107A0D" w:rsidRPr="00AF3618" w:rsidRDefault="00107A0D" w:rsidP="00107A0D">
      <w:pPr>
        <w:pStyle w:val="Tekstprzypisudolnego"/>
        <w:jc w:val="both"/>
      </w:pPr>
    </w:p>
    <w:p w:rsidR="00107A0D" w:rsidRDefault="00107A0D" w:rsidP="00107A0D">
      <w:pPr>
        <w:pStyle w:val="Tekstprzypisudolnego"/>
        <w:jc w:val="both"/>
      </w:pPr>
    </w:p>
    <w:p w:rsidR="00107A0D" w:rsidRPr="006771C3" w:rsidRDefault="00107A0D" w:rsidP="00107A0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107A0D" w:rsidRDefault="00107A0D" w:rsidP="00107A0D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D"/>
    <w:rsid w:val="00107A0D"/>
    <w:rsid w:val="001C6B86"/>
    <w:rsid w:val="0059707F"/>
    <w:rsid w:val="005E1497"/>
    <w:rsid w:val="00720A79"/>
    <w:rsid w:val="00932605"/>
    <w:rsid w:val="009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370"/>
  <w15:chartTrackingRefBased/>
  <w15:docId w15:val="{1EDF6EF6-F2AD-449A-BAD2-2881463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07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A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07A0D"/>
    <w:rPr>
      <w:vertAlign w:val="superscript"/>
    </w:rPr>
  </w:style>
  <w:style w:type="paragraph" w:styleId="Bezodstpw">
    <w:name w:val="No Spacing"/>
    <w:qFormat/>
    <w:rsid w:val="00107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107A0D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7A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5E1497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E1497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2024-01-10T07:00:00Z</cp:lastPrinted>
  <dcterms:created xsi:type="dcterms:W3CDTF">2024-01-09T14:54:00Z</dcterms:created>
  <dcterms:modified xsi:type="dcterms:W3CDTF">2024-01-12T13:32:00Z</dcterms:modified>
</cp:coreProperties>
</file>