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913DD" w14:textId="04702E9D" w:rsidR="00137ADF" w:rsidRDefault="00BF1C7E" w:rsidP="00B600EA">
      <w:pPr>
        <w:spacing w:before="120" w:after="120"/>
        <w:jc w:val="center"/>
        <w:rPr>
          <w:b/>
          <w:sz w:val="24"/>
          <w:szCs w:val="24"/>
        </w:rPr>
      </w:pPr>
      <w:bookmarkStart w:id="0" w:name="_GoBack"/>
      <w:bookmarkEnd w:id="0"/>
      <w:r w:rsidRPr="00D72354">
        <w:rPr>
          <w:b/>
          <w:sz w:val="24"/>
          <w:szCs w:val="24"/>
        </w:rPr>
        <w:t>ZARZĄDZENIE</w:t>
      </w:r>
      <w:r>
        <w:rPr>
          <w:b/>
          <w:sz w:val="24"/>
          <w:szCs w:val="24"/>
        </w:rPr>
        <w:t xml:space="preserve"> NR </w:t>
      </w:r>
      <w:r w:rsidR="00CF63DB">
        <w:rPr>
          <w:b/>
          <w:sz w:val="24"/>
          <w:szCs w:val="24"/>
        </w:rPr>
        <w:t>310</w:t>
      </w:r>
    </w:p>
    <w:p w14:paraId="3D5BF0A8" w14:textId="77777777" w:rsidR="00BF1C7E" w:rsidRPr="00D72354" w:rsidRDefault="00BF1C7E" w:rsidP="00B600EA">
      <w:pPr>
        <w:spacing w:before="120" w:after="120"/>
        <w:jc w:val="center"/>
        <w:rPr>
          <w:b/>
          <w:sz w:val="24"/>
          <w:szCs w:val="24"/>
        </w:rPr>
      </w:pPr>
      <w:r w:rsidRPr="00D72354">
        <w:rPr>
          <w:b/>
          <w:sz w:val="24"/>
          <w:szCs w:val="24"/>
        </w:rPr>
        <w:t>PREZYDENTA MIASTA TORUNIA</w:t>
      </w:r>
    </w:p>
    <w:p w14:paraId="0B2C420A" w14:textId="745127E1" w:rsidR="00BF1C7E" w:rsidRPr="008922FF" w:rsidRDefault="00BF1C7E" w:rsidP="00B600EA">
      <w:pPr>
        <w:spacing w:before="120" w:after="120"/>
        <w:jc w:val="center"/>
        <w:rPr>
          <w:sz w:val="24"/>
          <w:szCs w:val="24"/>
        </w:rPr>
      </w:pPr>
      <w:r w:rsidRPr="008922FF">
        <w:rPr>
          <w:sz w:val="24"/>
          <w:szCs w:val="24"/>
        </w:rPr>
        <w:t xml:space="preserve">z dnia </w:t>
      </w:r>
      <w:r w:rsidR="00CF63DB">
        <w:rPr>
          <w:sz w:val="24"/>
          <w:szCs w:val="24"/>
        </w:rPr>
        <w:t>20.12.2023r.</w:t>
      </w:r>
    </w:p>
    <w:p w14:paraId="3BEE276A" w14:textId="77777777" w:rsidR="00BF1C7E" w:rsidRPr="00D72354" w:rsidRDefault="00BF1C7E" w:rsidP="008922FF">
      <w:pPr>
        <w:jc w:val="both"/>
        <w:rPr>
          <w:sz w:val="24"/>
          <w:szCs w:val="24"/>
        </w:rPr>
      </w:pPr>
      <w:r w:rsidRPr="00D72354">
        <w:rPr>
          <w:sz w:val="24"/>
          <w:szCs w:val="24"/>
        </w:rPr>
        <w:t xml:space="preserve">   </w:t>
      </w:r>
    </w:p>
    <w:p w14:paraId="3A6AE6AC" w14:textId="1FF2D0EE" w:rsidR="00BF1C7E" w:rsidRPr="008E7D3C" w:rsidRDefault="00BF1C7E" w:rsidP="008922FF">
      <w:pPr>
        <w:jc w:val="both"/>
        <w:rPr>
          <w:b/>
          <w:sz w:val="24"/>
          <w:szCs w:val="24"/>
        </w:rPr>
      </w:pPr>
      <w:r w:rsidRPr="00D72354">
        <w:rPr>
          <w:b/>
          <w:sz w:val="24"/>
          <w:szCs w:val="24"/>
        </w:rPr>
        <w:t xml:space="preserve">w sprawie ustalenia </w:t>
      </w:r>
      <w:r>
        <w:rPr>
          <w:b/>
          <w:sz w:val="24"/>
          <w:szCs w:val="24"/>
        </w:rPr>
        <w:t>r</w:t>
      </w:r>
      <w:r w:rsidRPr="00D72354">
        <w:rPr>
          <w:b/>
          <w:sz w:val="24"/>
          <w:szCs w:val="24"/>
        </w:rPr>
        <w:t xml:space="preserve">egulaminu </w:t>
      </w:r>
      <w:r w:rsidR="00137ADF">
        <w:rPr>
          <w:b/>
          <w:sz w:val="24"/>
          <w:szCs w:val="24"/>
        </w:rPr>
        <w:t>I</w:t>
      </w:r>
      <w:r w:rsidR="00E66E8C">
        <w:rPr>
          <w:b/>
          <w:sz w:val="24"/>
          <w:szCs w:val="24"/>
        </w:rPr>
        <w:t>I</w:t>
      </w:r>
      <w:r w:rsidR="008922FF">
        <w:rPr>
          <w:b/>
          <w:sz w:val="24"/>
          <w:szCs w:val="24"/>
        </w:rPr>
        <w:t xml:space="preserve"> </w:t>
      </w:r>
      <w:r w:rsidR="008922FF" w:rsidRPr="00D72354">
        <w:rPr>
          <w:b/>
          <w:sz w:val="24"/>
          <w:szCs w:val="24"/>
        </w:rPr>
        <w:t>ustn</w:t>
      </w:r>
      <w:r w:rsidR="00137ADF">
        <w:rPr>
          <w:b/>
          <w:sz w:val="24"/>
          <w:szCs w:val="24"/>
        </w:rPr>
        <w:t>ego</w:t>
      </w:r>
      <w:r w:rsidR="008922FF" w:rsidRPr="00D72354">
        <w:rPr>
          <w:b/>
          <w:sz w:val="24"/>
          <w:szCs w:val="24"/>
        </w:rPr>
        <w:t xml:space="preserve"> </w:t>
      </w:r>
      <w:r w:rsidRPr="00D72354">
        <w:rPr>
          <w:b/>
          <w:sz w:val="24"/>
          <w:szCs w:val="24"/>
        </w:rPr>
        <w:t>przetarg</w:t>
      </w:r>
      <w:r w:rsidR="00137ADF">
        <w:rPr>
          <w:b/>
          <w:sz w:val="24"/>
          <w:szCs w:val="24"/>
        </w:rPr>
        <w:t>u</w:t>
      </w:r>
      <w:r w:rsidRPr="00D72354">
        <w:rPr>
          <w:b/>
          <w:sz w:val="24"/>
          <w:szCs w:val="24"/>
        </w:rPr>
        <w:t xml:space="preserve"> </w:t>
      </w:r>
      <w:r w:rsidR="00137ADF">
        <w:rPr>
          <w:b/>
          <w:sz w:val="24"/>
          <w:szCs w:val="24"/>
        </w:rPr>
        <w:t>nie</w:t>
      </w:r>
      <w:r w:rsidRPr="00D72354">
        <w:rPr>
          <w:b/>
          <w:sz w:val="24"/>
          <w:szCs w:val="24"/>
        </w:rPr>
        <w:t>ograniczon</w:t>
      </w:r>
      <w:r w:rsidR="00137ADF">
        <w:rPr>
          <w:b/>
          <w:sz w:val="24"/>
          <w:szCs w:val="24"/>
        </w:rPr>
        <w:t>ego</w:t>
      </w:r>
      <w:r w:rsidRPr="00D72354">
        <w:rPr>
          <w:b/>
          <w:sz w:val="24"/>
          <w:szCs w:val="24"/>
        </w:rPr>
        <w:t xml:space="preserve"> na sprzedaż nieruchomości </w:t>
      </w:r>
      <w:r w:rsidR="00137ADF">
        <w:rPr>
          <w:b/>
          <w:sz w:val="24"/>
          <w:szCs w:val="24"/>
        </w:rPr>
        <w:t xml:space="preserve">gruntowej zabudowanej </w:t>
      </w:r>
      <w:r w:rsidRPr="00D72354">
        <w:rPr>
          <w:b/>
          <w:sz w:val="24"/>
          <w:szCs w:val="24"/>
        </w:rPr>
        <w:t>położon</w:t>
      </w:r>
      <w:r w:rsidR="00137ADF">
        <w:rPr>
          <w:b/>
          <w:sz w:val="24"/>
          <w:szCs w:val="24"/>
        </w:rPr>
        <w:t>ej</w:t>
      </w:r>
      <w:r w:rsidRPr="00D72354">
        <w:rPr>
          <w:b/>
          <w:sz w:val="24"/>
          <w:szCs w:val="24"/>
        </w:rPr>
        <w:t xml:space="preserve"> </w:t>
      </w:r>
      <w:r w:rsidR="008922FF">
        <w:rPr>
          <w:b/>
          <w:sz w:val="24"/>
          <w:szCs w:val="24"/>
        </w:rPr>
        <w:t>w Toruniu</w:t>
      </w:r>
      <w:r w:rsidR="002A1AA3">
        <w:rPr>
          <w:b/>
          <w:sz w:val="24"/>
          <w:szCs w:val="24"/>
        </w:rPr>
        <w:t xml:space="preserve"> przy ul. </w:t>
      </w:r>
      <w:proofErr w:type="spellStart"/>
      <w:r w:rsidR="00137ADF">
        <w:rPr>
          <w:b/>
          <w:sz w:val="24"/>
          <w:szCs w:val="24"/>
        </w:rPr>
        <w:t>Rudackiej</w:t>
      </w:r>
      <w:proofErr w:type="spellEnd"/>
      <w:r w:rsidR="00137ADF">
        <w:rPr>
          <w:b/>
          <w:sz w:val="24"/>
          <w:szCs w:val="24"/>
        </w:rPr>
        <w:t xml:space="preserve"> 50B-50C</w:t>
      </w:r>
      <w:r w:rsidR="0090292B">
        <w:rPr>
          <w:b/>
          <w:sz w:val="24"/>
          <w:szCs w:val="24"/>
        </w:rPr>
        <w:t>,</w:t>
      </w:r>
      <w:r w:rsidR="002B0C28">
        <w:rPr>
          <w:b/>
          <w:sz w:val="24"/>
          <w:szCs w:val="24"/>
        </w:rPr>
        <w:t xml:space="preserve"> </w:t>
      </w:r>
      <w:r w:rsidR="00B0579A">
        <w:rPr>
          <w:b/>
          <w:sz w:val="24"/>
          <w:szCs w:val="24"/>
        </w:rPr>
        <w:t>stanowiąc</w:t>
      </w:r>
      <w:r w:rsidR="00137ADF">
        <w:rPr>
          <w:b/>
          <w:sz w:val="24"/>
          <w:szCs w:val="24"/>
        </w:rPr>
        <w:t>ej</w:t>
      </w:r>
      <w:r w:rsidR="002E7FB5">
        <w:rPr>
          <w:b/>
          <w:sz w:val="24"/>
          <w:szCs w:val="24"/>
        </w:rPr>
        <w:t xml:space="preserve"> własnoś</w:t>
      </w:r>
      <w:r w:rsidR="00B0579A">
        <w:rPr>
          <w:b/>
          <w:sz w:val="24"/>
          <w:szCs w:val="24"/>
        </w:rPr>
        <w:t>ć</w:t>
      </w:r>
      <w:r w:rsidR="002E7FB5">
        <w:rPr>
          <w:b/>
          <w:sz w:val="24"/>
          <w:szCs w:val="24"/>
        </w:rPr>
        <w:t xml:space="preserve"> Gminy Miasta Toruń</w:t>
      </w:r>
      <w:r w:rsidR="008922FF">
        <w:rPr>
          <w:b/>
          <w:sz w:val="24"/>
          <w:szCs w:val="24"/>
        </w:rPr>
        <w:t xml:space="preserve"> </w:t>
      </w:r>
      <w:r w:rsidRPr="00BC443A">
        <w:rPr>
          <w:b/>
          <w:sz w:val="24"/>
          <w:szCs w:val="24"/>
        </w:rPr>
        <w:t>o</w:t>
      </w:r>
      <w:r w:rsidRPr="00D72354">
        <w:rPr>
          <w:b/>
          <w:sz w:val="24"/>
          <w:szCs w:val="24"/>
        </w:rPr>
        <w:t>raz powołania Komisji do przeprowadzenia przetarg</w:t>
      </w:r>
      <w:r w:rsidR="00137ADF">
        <w:rPr>
          <w:b/>
          <w:sz w:val="24"/>
          <w:szCs w:val="24"/>
        </w:rPr>
        <w:t>u</w:t>
      </w:r>
      <w:r w:rsidRPr="00D72354">
        <w:rPr>
          <w:b/>
          <w:sz w:val="24"/>
          <w:szCs w:val="24"/>
        </w:rPr>
        <w:t>.</w:t>
      </w:r>
    </w:p>
    <w:p w14:paraId="3220342B" w14:textId="77777777" w:rsidR="00BF1C7E" w:rsidRPr="00984372" w:rsidRDefault="00BF1C7E" w:rsidP="00984372">
      <w:pPr>
        <w:spacing w:line="360" w:lineRule="auto"/>
        <w:jc w:val="both"/>
        <w:rPr>
          <w:sz w:val="24"/>
        </w:rPr>
      </w:pPr>
    </w:p>
    <w:p w14:paraId="187E2DBD" w14:textId="77777777" w:rsidR="00BF1C7E" w:rsidRPr="00CE2B12" w:rsidRDefault="002634BC" w:rsidP="00B600EA">
      <w:pPr>
        <w:pStyle w:val="Tekstpodstawowy"/>
        <w:spacing w:before="120" w:after="120"/>
        <w:ind w:firstLine="708"/>
        <w:jc w:val="both"/>
      </w:pPr>
      <w:r w:rsidRPr="002634BC">
        <w:rPr>
          <w:rFonts w:ascii="Times New Roman" w:hAnsi="Times New Roman"/>
        </w:rPr>
        <w:t>Na podstawie art. 30 ust. 1 ustawy z dnia 8 marca 1990 r</w:t>
      </w:r>
      <w:r w:rsidR="008922FF">
        <w:rPr>
          <w:rFonts w:ascii="Times New Roman" w:hAnsi="Times New Roman"/>
        </w:rPr>
        <w:t xml:space="preserve">. </w:t>
      </w:r>
      <w:r w:rsidRPr="002634BC">
        <w:rPr>
          <w:rFonts w:ascii="Times New Roman" w:hAnsi="Times New Roman"/>
        </w:rPr>
        <w:t xml:space="preserve">o samorządzie gminnym </w:t>
      </w:r>
      <w:r w:rsidR="009A18C7">
        <w:rPr>
          <w:rFonts w:ascii="Times New Roman" w:hAnsi="Times New Roman"/>
        </w:rPr>
        <w:t xml:space="preserve">                     </w:t>
      </w:r>
      <w:r w:rsidRPr="002634BC">
        <w:rPr>
          <w:rFonts w:ascii="Times New Roman" w:hAnsi="Times New Roman"/>
        </w:rPr>
        <w:t>(Dz.U</w:t>
      </w:r>
      <w:r w:rsidR="009A18C7">
        <w:rPr>
          <w:rFonts w:ascii="Times New Roman" w:hAnsi="Times New Roman"/>
        </w:rPr>
        <w:t xml:space="preserve">. </w:t>
      </w:r>
      <w:r w:rsidRPr="002634BC">
        <w:rPr>
          <w:rFonts w:ascii="Times New Roman" w:hAnsi="Times New Roman"/>
        </w:rPr>
        <w:t>z 20</w:t>
      </w:r>
      <w:r w:rsidR="00B85978">
        <w:rPr>
          <w:rFonts w:ascii="Times New Roman" w:hAnsi="Times New Roman"/>
        </w:rPr>
        <w:t>2</w:t>
      </w:r>
      <w:r w:rsidR="00137ADF">
        <w:rPr>
          <w:rFonts w:ascii="Times New Roman" w:hAnsi="Times New Roman"/>
        </w:rPr>
        <w:t>3</w:t>
      </w:r>
      <w:r w:rsidR="008922FF">
        <w:rPr>
          <w:rFonts w:ascii="Times New Roman" w:hAnsi="Times New Roman"/>
        </w:rPr>
        <w:t xml:space="preserve"> </w:t>
      </w:r>
      <w:r w:rsidRPr="002634BC">
        <w:rPr>
          <w:rFonts w:ascii="Times New Roman" w:hAnsi="Times New Roman"/>
        </w:rPr>
        <w:t xml:space="preserve">r. poz. </w:t>
      </w:r>
      <w:r w:rsidR="00137ADF">
        <w:rPr>
          <w:rFonts w:ascii="Times New Roman" w:hAnsi="Times New Roman"/>
        </w:rPr>
        <w:t xml:space="preserve">40 z </w:t>
      </w:r>
      <w:proofErr w:type="spellStart"/>
      <w:r w:rsidR="00137ADF">
        <w:rPr>
          <w:rFonts w:ascii="Times New Roman" w:hAnsi="Times New Roman"/>
        </w:rPr>
        <w:t>późn</w:t>
      </w:r>
      <w:proofErr w:type="spellEnd"/>
      <w:r w:rsidR="00137ADF">
        <w:rPr>
          <w:rFonts w:ascii="Times New Roman" w:hAnsi="Times New Roman"/>
        </w:rPr>
        <w:t>. zm.</w:t>
      </w:r>
      <w:r w:rsidR="00137ADF">
        <w:rPr>
          <w:rFonts w:ascii="Times New Roman" w:hAnsi="Times New Roman"/>
          <w:vertAlign w:val="superscript"/>
        </w:rPr>
        <w:t>1</w:t>
      </w:r>
      <w:r w:rsidRPr="002634BC">
        <w:rPr>
          <w:rFonts w:ascii="Times New Roman" w:hAnsi="Times New Roman"/>
        </w:rPr>
        <w:t xml:space="preserve">) </w:t>
      </w:r>
      <w:r w:rsidR="00BF1C7E" w:rsidRPr="002634BC">
        <w:rPr>
          <w:rFonts w:ascii="Times New Roman" w:hAnsi="Times New Roman"/>
          <w:szCs w:val="24"/>
        </w:rPr>
        <w:t>oraz</w:t>
      </w:r>
      <w:r w:rsidR="00BF1C7E" w:rsidRPr="00984372">
        <w:rPr>
          <w:rFonts w:ascii="Times New Roman" w:hAnsi="Times New Roman"/>
          <w:szCs w:val="24"/>
        </w:rPr>
        <w:t xml:space="preserve"> </w:t>
      </w:r>
      <w:r w:rsidR="008922FF">
        <w:rPr>
          <w:rFonts w:ascii="Times New Roman" w:hAnsi="Times New Roman"/>
          <w:szCs w:val="24"/>
        </w:rPr>
        <w:t>U</w:t>
      </w:r>
      <w:r w:rsidR="00BF1C7E" w:rsidRPr="00984372">
        <w:rPr>
          <w:rFonts w:ascii="Times New Roman" w:hAnsi="Times New Roman"/>
          <w:szCs w:val="24"/>
        </w:rPr>
        <w:t xml:space="preserve">chwały </w:t>
      </w:r>
      <w:r w:rsidR="008922FF">
        <w:rPr>
          <w:rFonts w:ascii="Times New Roman" w:hAnsi="Times New Roman"/>
          <w:szCs w:val="24"/>
        </w:rPr>
        <w:t>N</w:t>
      </w:r>
      <w:r w:rsidR="00BF1C7E" w:rsidRPr="00984372">
        <w:rPr>
          <w:rFonts w:ascii="Times New Roman" w:hAnsi="Times New Roman"/>
          <w:szCs w:val="24"/>
        </w:rPr>
        <w:t xml:space="preserve">r </w:t>
      </w:r>
      <w:r w:rsidR="00137ADF">
        <w:rPr>
          <w:rFonts w:ascii="Times New Roman" w:hAnsi="Times New Roman"/>
          <w:szCs w:val="24"/>
        </w:rPr>
        <w:t>1040/23</w:t>
      </w:r>
      <w:r w:rsidR="00BF1C7E" w:rsidRPr="00984372">
        <w:rPr>
          <w:rFonts w:ascii="Times New Roman" w:hAnsi="Times New Roman"/>
          <w:szCs w:val="24"/>
        </w:rPr>
        <w:t xml:space="preserve"> Rady Miasta Torunia z dnia </w:t>
      </w:r>
      <w:r w:rsidR="00137ADF">
        <w:rPr>
          <w:rFonts w:ascii="Times New Roman" w:hAnsi="Times New Roman"/>
          <w:szCs w:val="24"/>
        </w:rPr>
        <w:t>23</w:t>
      </w:r>
      <w:r w:rsidR="002E7FB5">
        <w:rPr>
          <w:rFonts w:ascii="Times New Roman" w:hAnsi="Times New Roman"/>
          <w:szCs w:val="24"/>
        </w:rPr>
        <w:t xml:space="preserve"> </w:t>
      </w:r>
      <w:r w:rsidR="00137ADF">
        <w:rPr>
          <w:rFonts w:ascii="Times New Roman" w:hAnsi="Times New Roman"/>
          <w:szCs w:val="24"/>
        </w:rPr>
        <w:t xml:space="preserve">marca </w:t>
      </w:r>
      <w:r w:rsidR="0090292B">
        <w:rPr>
          <w:rFonts w:ascii="Times New Roman" w:hAnsi="Times New Roman"/>
          <w:szCs w:val="24"/>
        </w:rPr>
        <w:t xml:space="preserve"> </w:t>
      </w:r>
      <w:r w:rsidR="00BF1C7E" w:rsidRPr="00984372">
        <w:rPr>
          <w:rFonts w:ascii="Times New Roman" w:hAnsi="Times New Roman"/>
          <w:szCs w:val="24"/>
        </w:rPr>
        <w:t>20</w:t>
      </w:r>
      <w:r w:rsidR="00137ADF">
        <w:rPr>
          <w:rFonts w:ascii="Times New Roman" w:hAnsi="Times New Roman"/>
          <w:szCs w:val="24"/>
        </w:rPr>
        <w:t>23</w:t>
      </w:r>
      <w:r w:rsidR="00143257">
        <w:rPr>
          <w:rFonts w:ascii="Times New Roman" w:hAnsi="Times New Roman"/>
          <w:szCs w:val="24"/>
        </w:rPr>
        <w:t xml:space="preserve"> </w:t>
      </w:r>
      <w:r w:rsidR="00C76B65">
        <w:rPr>
          <w:rFonts w:ascii="Times New Roman" w:hAnsi="Times New Roman"/>
          <w:szCs w:val="24"/>
        </w:rPr>
        <w:t>r.</w:t>
      </w:r>
      <w:r w:rsidR="00345CE3">
        <w:rPr>
          <w:rFonts w:ascii="Times New Roman" w:hAnsi="Times New Roman"/>
          <w:szCs w:val="24"/>
        </w:rPr>
        <w:t xml:space="preserve"> </w:t>
      </w:r>
      <w:r w:rsidR="00984372" w:rsidRPr="00984372">
        <w:rPr>
          <w:rFonts w:ascii="Times New Roman" w:hAnsi="Times New Roman"/>
          <w:szCs w:val="24"/>
        </w:rPr>
        <w:t xml:space="preserve">w sprawie sprzedaży </w:t>
      </w:r>
      <w:r w:rsidR="0090292B">
        <w:rPr>
          <w:rFonts w:ascii="Times New Roman" w:hAnsi="Times New Roman"/>
          <w:szCs w:val="24"/>
        </w:rPr>
        <w:t xml:space="preserve">nieruchomości </w:t>
      </w:r>
      <w:r w:rsidR="00137ADF">
        <w:rPr>
          <w:rFonts w:ascii="Times New Roman" w:hAnsi="Times New Roman"/>
          <w:szCs w:val="24"/>
        </w:rPr>
        <w:t xml:space="preserve">gruntowej zabudowanej </w:t>
      </w:r>
      <w:r w:rsidR="0090292B">
        <w:rPr>
          <w:rFonts w:ascii="Times New Roman" w:hAnsi="Times New Roman"/>
          <w:szCs w:val="24"/>
        </w:rPr>
        <w:t>położon</w:t>
      </w:r>
      <w:r w:rsidR="00137ADF">
        <w:rPr>
          <w:rFonts w:ascii="Times New Roman" w:hAnsi="Times New Roman"/>
          <w:szCs w:val="24"/>
        </w:rPr>
        <w:t xml:space="preserve">ej w Toruniu </w:t>
      </w:r>
      <w:r w:rsidR="009A18C7">
        <w:rPr>
          <w:rFonts w:ascii="Times New Roman" w:hAnsi="Times New Roman"/>
          <w:szCs w:val="24"/>
        </w:rPr>
        <w:t xml:space="preserve">przy </w:t>
      </w:r>
      <w:r w:rsidR="00137ADF">
        <w:rPr>
          <w:rFonts w:ascii="Times New Roman" w:hAnsi="Times New Roman"/>
          <w:szCs w:val="24"/>
        </w:rPr>
        <w:t xml:space="preserve">                    </w:t>
      </w:r>
      <w:r w:rsidR="009A18C7">
        <w:rPr>
          <w:rFonts w:ascii="Times New Roman" w:hAnsi="Times New Roman"/>
          <w:szCs w:val="24"/>
        </w:rPr>
        <w:t xml:space="preserve">ul. </w:t>
      </w:r>
      <w:proofErr w:type="spellStart"/>
      <w:r w:rsidR="00137ADF">
        <w:rPr>
          <w:rFonts w:ascii="Times New Roman" w:hAnsi="Times New Roman"/>
          <w:szCs w:val="24"/>
        </w:rPr>
        <w:t>Rudackiej</w:t>
      </w:r>
      <w:proofErr w:type="spellEnd"/>
      <w:r w:rsidR="00137ADF">
        <w:rPr>
          <w:rFonts w:ascii="Times New Roman" w:hAnsi="Times New Roman"/>
          <w:szCs w:val="24"/>
        </w:rPr>
        <w:t xml:space="preserve"> 50B-50C, stanowiącej własność Gminy Miasta Toruń</w:t>
      </w:r>
      <w:r w:rsidR="002E7FB5">
        <w:rPr>
          <w:rFonts w:ascii="Times New Roman" w:hAnsi="Times New Roman"/>
        </w:rPr>
        <w:t xml:space="preserve">, </w:t>
      </w:r>
      <w:r w:rsidR="00BF1C7E" w:rsidRPr="00984372">
        <w:rPr>
          <w:rFonts w:ascii="Times New Roman" w:hAnsi="Times New Roman"/>
          <w:szCs w:val="24"/>
        </w:rPr>
        <w:t>zarządza się,</w:t>
      </w:r>
      <w:r w:rsidR="0090292B">
        <w:rPr>
          <w:rFonts w:ascii="Times New Roman" w:hAnsi="Times New Roman"/>
          <w:szCs w:val="24"/>
        </w:rPr>
        <w:t xml:space="preserve"> </w:t>
      </w:r>
      <w:r w:rsidR="00BF1C7E" w:rsidRPr="00984372">
        <w:rPr>
          <w:rFonts w:ascii="Times New Roman" w:hAnsi="Times New Roman"/>
          <w:szCs w:val="24"/>
        </w:rPr>
        <w:t>co następuje:</w:t>
      </w:r>
    </w:p>
    <w:p w14:paraId="3BAD7684" w14:textId="77777777" w:rsidR="00BF1C7E" w:rsidRPr="00D72354" w:rsidRDefault="00BF1C7E" w:rsidP="00B600EA">
      <w:pPr>
        <w:spacing w:before="120" w:after="120"/>
        <w:jc w:val="both"/>
        <w:rPr>
          <w:sz w:val="24"/>
          <w:szCs w:val="24"/>
        </w:rPr>
      </w:pPr>
    </w:p>
    <w:p w14:paraId="08A86B0A" w14:textId="558E4826" w:rsidR="00BF1C7E" w:rsidRPr="00D72354" w:rsidRDefault="00BF1C7E" w:rsidP="00C91FEE">
      <w:pPr>
        <w:spacing w:before="120" w:after="120"/>
        <w:ind w:firstLine="426"/>
        <w:jc w:val="both"/>
        <w:rPr>
          <w:sz w:val="24"/>
          <w:szCs w:val="24"/>
        </w:rPr>
      </w:pPr>
      <w:r w:rsidRPr="00D72354">
        <w:rPr>
          <w:sz w:val="24"/>
          <w:szCs w:val="24"/>
        </w:rPr>
        <w:t xml:space="preserve">§1. Powołać Komisję do przeprowadzenia </w:t>
      </w:r>
      <w:r w:rsidR="00137ADF">
        <w:rPr>
          <w:sz w:val="24"/>
          <w:szCs w:val="24"/>
        </w:rPr>
        <w:t>I</w:t>
      </w:r>
      <w:r w:rsidR="00250844">
        <w:rPr>
          <w:sz w:val="24"/>
          <w:szCs w:val="24"/>
        </w:rPr>
        <w:t>I</w:t>
      </w:r>
      <w:r w:rsidR="00143257">
        <w:rPr>
          <w:sz w:val="24"/>
          <w:szCs w:val="24"/>
        </w:rPr>
        <w:t xml:space="preserve"> </w:t>
      </w:r>
      <w:r w:rsidR="00143257" w:rsidRPr="00D72354">
        <w:rPr>
          <w:sz w:val="24"/>
          <w:szCs w:val="24"/>
        </w:rPr>
        <w:t>ustn</w:t>
      </w:r>
      <w:r w:rsidR="00137ADF">
        <w:rPr>
          <w:sz w:val="24"/>
          <w:szCs w:val="24"/>
        </w:rPr>
        <w:t>ego</w:t>
      </w:r>
      <w:r w:rsidR="00143257" w:rsidRPr="00D72354">
        <w:rPr>
          <w:sz w:val="24"/>
          <w:szCs w:val="24"/>
        </w:rPr>
        <w:t xml:space="preserve"> </w:t>
      </w:r>
      <w:r w:rsidRPr="00D72354">
        <w:rPr>
          <w:sz w:val="24"/>
          <w:szCs w:val="24"/>
        </w:rPr>
        <w:t>przetarg</w:t>
      </w:r>
      <w:r w:rsidR="00137ADF">
        <w:rPr>
          <w:sz w:val="24"/>
          <w:szCs w:val="24"/>
        </w:rPr>
        <w:t>u</w:t>
      </w:r>
      <w:r w:rsidRPr="00D72354">
        <w:rPr>
          <w:sz w:val="24"/>
          <w:szCs w:val="24"/>
        </w:rPr>
        <w:t xml:space="preserve"> </w:t>
      </w:r>
      <w:r w:rsidR="00137ADF">
        <w:rPr>
          <w:sz w:val="24"/>
          <w:szCs w:val="24"/>
        </w:rPr>
        <w:t>nie</w:t>
      </w:r>
      <w:r w:rsidRPr="00D72354">
        <w:rPr>
          <w:sz w:val="24"/>
          <w:szCs w:val="24"/>
        </w:rPr>
        <w:t>ograniczon</w:t>
      </w:r>
      <w:r w:rsidR="00137ADF">
        <w:rPr>
          <w:sz w:val="24"/>
          <w:szCs w:val="24"/>
        </w:rPr>
        <w:t>ego</w:t>
      </w:r>
      <w:r w:rsidRPr="00D72354">
        <w:rPr>
          <w:sz w:val="24"/>
          <w:szCs w:val="24"/>
        </w:rPr>
        <w:t xml:space="preserve"> na sprzedaż nieruchomości </w:t>
      </w:r>
      <w:r w:rsidR="00445A11">
        <w:rPr>
          <w:sz w:val="24"/>
          <w:szCs w:val="24"/>
        </w:rPr>
        <w:t>gruntow</w:t>
      </w:r>
      <w:r w:rsidR="00137ADF">
        <w:rPr>
          <w:sz w:val="24"/>
          <w:szCs w:val="24"/>
        </w:rPr>
        <w:t xml:space="preserve">ej zabudowanej </w:t>
      </w:r>
      <w:r w:rsidR="00C91FEE" w:rsidRPr="00C91FEE">
        <w:rPr>
          <w:sz w:val="24"/>
          <w:szCs w:val="24"/>
          <w:lang w:val="x-none"/>
        </w:rPr>
        <w:t>położon</w:t>
      </w:r>
      <w:r w:rsidR="00C91FEE">
        <w:rPr>
          <w:sz w:val="24"/>
          <w:szCs w:val="24"/>
        </w:rPr>
        <w:t>ej</w:t>
      </w:r>
      <w:r w:rsidR="00C91FEE" w:rsidRPr="00C91FEE">
        <w:rPr>
          <w:sz w:val="24"/>
          <w:szCs w:val="24"/>
          <w:lang w:val="x-none"/>
        </w:rPr>
        <w:t xml:space="preserve"> w Toruniu (obręb nr </w:t>
      </w:r>
      <w:r w:rsidR="00C91FEE" w:rsidRPr="00C91FEE">
        <w:rPr>
          <w:sz w:val="24"/>
          <w:szCs w:val="24"/>
        </w:rPr>
        <w:t>67</w:t>
      </w:r>
      <w:r w:rsidR="00C91FEE" w:rsidRPr="00C91FEE">
        <w:rPr>
          <w:sz w:val="24"/>
          <w:szCs w:val="24"/>
          <w:lang w:val="x-none"/>
        </w:rPr>
        <w:t xml:space="preserve">) przy </w:t>
      </w:r>
      <w:r w:rsidR="00C91FEE" w:rsidRPr="00C91FEE">
        <w:rPr>
          <w:b/>
          <w:sz w:val="24"/>
          <w:szCs w:val="24"/>
          <w:lang w:val="x-none"/>
        </w:rPr>
        <w:t xml:space="preserve">ul. </w:t>
      </w:r>
      <w:proofErr w:type="spellStart"/>
      <w:r w:rsidR="00C91FEE" w:rsidRPr="00C91FEE">
        <w:rPr>
          <w:b/>
          <w:sz w:val="24"/>
          <w:szCs w:val="24"/>
        </w:rPr>
        <w:t>Rudackiej</w:t>
      </w:r>
      <w:proofErr w:type="spellEnd"/>
      <w:r w:rsidR="00C91FEE" w:rsidRPr="00C91FEE">
        <w:rPr>
          <w:b/>
          <w:sz w:val="24"/>
          <w:szCs w:val="24"/>
        </w:rPr>
        <w:t xml:space="preserve"> </w:t>
      </w:r>
      <w:r w:rsidR="00C91FEE">
        <w:rPr>
          <w:b/>
          <w:sz w:val="24"/>
          <w:szCs w:val="24"/>
        </w:rPr>
        <w:t xml:space="preserve">                   </w:t>
      </w:r>
      <w:r w:rsidR="00C91FEE" w:rsidRPr="00C91FEE">
        <w:rPr>
          <w:b/>
          <w:sz w:val="24"/>
          <w:szCs w:val="24"/>
        </w:rPr>
        <w:t>50B-50C</w:t>
      </w:r>
      <w:r w:rsidR="00C91FEE" w:rsidRPr="00C91FEE">
        <w:rPr>
          <w:sz w:val="24"/>
          <w:szCs w:val="24"/>
          <w:lang w:val="x-none"/>
        </w:rPr>
        <w:t>, oznaczon</w:t>
      </w:r>
      <w:r w:rsidR="00C91FEE">
        <w:rPr>
          <w:sz w:val="24"/>
          <w:szCs w:val="24"/>
        </w:rPr>
        <w:t>ej</w:t>
      </w:r>
      <w:r w:rsidR="00C91FEE" w:rsidRPr="00C91FEE">
        <w:rPr>
          <w:sz w:val="24"/>
          <w:szCs w:val="24"/>
          <w:lang w:val="x-none"/>
        </w:rPr>
        <w:t xml:space="preserve"> jako działki geodezyjne nr </w:t>
      </w:r>
      <w:r w:rsidR="00C91FEE" w:rsidRPr="00C91FEE">
        <w:rPr>
          <w:sz w:val="24"/>
          <w:szCs w:val="24"/>
        </w:rPr>
        <w:t>220/9</w:t>
      </w:r>
      <w:r w:rsidR="00C91FEE" w:rsidRPr="00C91FEE">
        <w:rPr>
          <w:sz w:val="24"/>
          <w:szCs w:val="24"/>
          <w:lang w:val="x-none"/>
        </w:rPr>
        <w:t xml:space="preserve"> i nr </w:t>
      </w:r>
      <w:r w:rsidR="00C91FEE" w:rsidRPr="00C91FEE">
        <w:rPr>
          <w:sz w:val="24"/>
          <w:szCs w:val="24"/>
        </w:rPr>
        <w:t xml:space="preserve">232/12 </w:t>
      </w:r>
      <w:r w:rsidR="00C91FEE" w:rsidRPr="00C91FEE">
        <w:rPr>
          <w:sz w:val="24"/>
          <w:szCs w:val="24"/>
          <w:lang w:val="x-none"/>
        </w:rPr>
        <w:t xml:space="preserve">o </w:t>
      </w:r>
      <w:r w:rsidR="00C91FEE" w:rsidRPr="00C91FEE">
        <w:rPr>
          <w:sz w:val="24"/>
          <w:szCs w:val="24"/>
        </w:rPr>
        <w:t>łącznej</w:t>
      </w:r>
      <w:r w:rsidR="00C91FEE" w:rsidRPr="00C91FEE">
        <w:rPr>
          <w:sz w:val="24"/>
          <w:szCs w:val="24"/>
          <w:lang w:val="x-none"/>
        </w:rPr>
        <w:t xml:space="preserve"> powierzchni 0,</w:t>
      </w:r>
      <w:r w:rsidR="00C91FEE" w:rsidRPr="00C91FEE">
        <w:rPr>
          <w:sz w:val="24"/>
          <w:szCs w:val="24"/>
        </w:rPr>
        <w:t>0861</w:t>
      </w:r>
      <w:r w:rsidR="00C91FEE" w:rsidRPr="00C91FEE">
        <w:rPr>
          <w:sz w:val="24"/>
          <w:szCs w:val="24"/>
          <w:lang w:val="x-none"/>
        </w:rPr>
        <w:t xml:space="preserve"> ha, zapisan</w:t>
      </w:r>
      <w:r w:rsidR="00C91FEE">
        <w:rPr>
          <w:sz w:val="24"/>
          <w:szCs w:val="24"/>
        </w:rPr>
        <w:t>ej</w:t>
      </w:r>
      <w:r w:rsidR="00C91FEE" w:rsidRPr="00C91FEE">
        <w:rPr>
          <w:sz w:val="24"/>
          <w:szCs w:val="24"/>
          <w:lang w:val="x-none"/>
        </w:rPr>
        <w:t xml:space="preserve"> w księ</w:t>
      </w:r>
      <w:r w:rsidR="00C91FEE" w:rsidRPr="00C91FEE">
        <w:rPr>
          <w:sz w:val="24"/>
          <w:szCs w:val="24"/>
        </w:rPr>
        <w:t xml:space="preserve">dze </w:t>
      </w:r>
      <w:r w:rsidR="00C91FEE" w:rsidRPr="00C91FEE">
        <w:rPr>
          <w:sz w:val="24"/>
          <w:szCs w:val="24"/>
          <w:lang w:val="x-none"/>
        </w:rPr>
        <w:t>wieczyst</w:t>
      </w:r>
      <w:r w:rsidR="00C91FEE" w:rsidRPr="00C91FEE">
        <w:rPr>
          <w:sz w:val="24"/>
          <w:szCs w:val="24"/>
        </w:rPr>
        <w:t>ej</w:t>
      </w:r>
      <w:r w:rsidR="00C91FEE" w:rsidRPr="00C91FEE">
        <w:rPr>
          <w:sz w:val="24"/>
          <w:szCs w:val="24"/>
          <w:lang w:val="x-none"/>
        </w:rPr>
        <w:t xml:space="preserve"> </w:t>
      </w:r>
      <w:r w:rsidR="00C91FEE" w:rsidRPr="00C91FEE">
        <w:rPr>
          <w:sz w:val="24"/>
          <w:szCs w:val="24"/>
        </w:rPr>
        <w:t>KW Nr TO1T/00015972/2</w:t>
      </w:r>
      <w:r w:rsidR="00C91FEE">
        <w:rPr>
          <w:sz w:val="24"/>
          <w:szCs w:val="24"/>
          <w:lang w:val="x-none"/>
        </w:rPr>
        <w:t xml:space="preserve">, </w:t>
      </w:r>
      <w:r w:rsidRPr="00D72354">
        <w:rPr>
          <w:sz w:val="24"/>
          <w:szCs w:val="24"/>
        </w:rPr>
        <w:t>w następującym składzie:</w:t>
      </w:r>
    </w:p>
    <w:p w14:paraId="401F243E" w14:textId="77777777" w:rsidR="002634BC" w:rsidRPr="00DF258C" w:rsidRDefault="002634BC" w:rsidP="00127B61">
      <w:pPr>
        <w:pStyle w:val="Tekstpodstawowy22"/>
        <w:numPr>
          <w:ilvl w:val="0"/>
          <w:numId w:val="1"/>
        </w:numPr>
        <w:spacing w:before="120" w:after="120"/>
        <w:rPr>
          <w:rFonts w:eastAsia="Times New Roman"/>
        </w:rPr>
      </w:pPr>
      <w:r w:rsidRPr="00DF258C">
        <w:rPr>
          <w:rFonts w:eastAsia="Times New Roman"/>
        </w:rPr>
        <w:t xml:space="preserve">Przewodniczący Komisji   </w:t>
      </w:r>
      <w:r w:rsidR="00BD071F">
        <w:rPr>
          <w:rFonts w:eastAsia="Times New Roman"/>
        </w:rPr>
        <w:tab/>
      </w:r>
      <w:r w:rsidRPr="00DF258C">
        <w:rPr>
          <w:rFonts w:eastAsia="Times New Roman"/>
        </w:rPr>
        <w:t>-</w:t>
      </w:r>
      <w:r w:rsidR="00026537">
        <w:rPr>
          <w:rFonts w:eastAsia="Times New Roman"/>
        </w:rPr>
        <w:t xml:space="preserve"> Elżbieta </w:t>
      </w:r>
      <w:proofErr w:type="spellStart"/>
      <w:r w:rsidR="00026537">
        <w:rPr>
          <w:rFonts w:eastAsia="Times New Roman"/>
        </w:rPr>
        <w:t>Koblańska</w:t>
      </w:r>
      <w:proofErr w:type="spellEnd"/>
      <w:r w:rsidR="00BD071F">
        <w:rPr>
          <w:rFonts w:eastAsia="Times New Roman"/>
        </w:rPr>
        <w:t>;</w:t>
      </w:r>
    </w:p>
    <w:p w14:paraId="05BE2E8D" w14:textId="77777777" w:rsidR="00A1027D" w:rsidRPr="00DF258C" w:rsidRDefault="00A1027D" w:rsidP="00A1027D">
      <w:pPr>
        <w:pStyle w:val="Tekstpodstawowy22"/>
        <w:numPr>
          <w:ilvl w:val="0"/>
          <w:numId w:val="1"/>
        </w:numPr>
        <w:tabs>
          <w:tab w:val="left" w:pos="720"/>
        </w:tabs>
        <w:spacing w:before="120" w:after="120"/>
        <w:rPr>
          <w:rFonts w:eastAsia="Times New Roman"/>
        </w:rPr>
      </w:pPr>
      <w:r>
        <w:rPr>
          <w:rFonts w:eastAsia="Times New Roman"/>
        </w:rPr>
        <w:t>Członek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-</w:t>
      </w:r>
      <w:r w:rsidR="00AC3C94">
        <w:rPr>
          <w:rFonts w:eastAsia="Times New Roman"/>
        </w:rPr>
        <w:t xml:space="preserve"> Katarzyna Kierys</w:t>
      </w:r>
      <w:r>
        <w:rPr>
          <w:rFonts w:eastAsia="Times New Roman"/>
        </w:rPr>
        <w:t>;</w:t>
      </w:r>
    </w:p>
    <w:p w14:paraId="6C0C8A65" w14:textId="77777777" w:rsidR="00A1027D" w:rsidRDefault="00A1027D" w:rsidP="00A1027D">
      <w:pPr>
        <w:pStyle w:val="Tekstpodstawowy22"/>
        <w:numPr>
          <w:ilvl w:val="0"/>
          <w:numId w:val="1"/>
        </w:numPr>
        <w:tabs>
          <w:tab w:val="left" w:pos="720"/>
        </w:tabs>
        <w:spacing w:before="120" w:after="120"/>
        <w:rPr>
          <w:rFonts w:eastAsia="Times New Roman"/>
        </w:rPr>
      </w:pPr>
      <w:r w:rsidRPr="00DF258C">
        <w:rPr>
          <w:rFonts w:eastAsia="Times New Roman"/>
        </w:rPr>
        <w:t>Członek</w:t>
      </w:r>
      <w:r w:rsidRPr="00DF258C">
        <w:rPr>
          <w:rFonts w:eastAsia="Times New Roman"/>
        </w:rPr>
        <w:tab/>
      </w:r>
      <w:r w:rsidRPr="00DF258C">
        <w:rPr>
          <w:rFonts w:eastAsia="Times New Roman"/>
        </w:rPr>
        <w:tab/>
        <w:t xml:space="preserve">      </w:t>
      </w:r>
      <w:r>
        <w:rPr>
          <w:rFonts w:eastAsia="Times New Roman"/>
        </w:rPr>
        <w:t xml:space="preserve">  </w:t>
      </w:r>
      <w:r>
        <w:rPr>
          <w:rFonts w:eastAsia="Times New Roman"/>
        </w:rPr>
        <w:tab/>
      </w:r>
      <w:r w:rsidRPr="00DF258C">
        <w:rPr>
          <w:rFonts w:eastAsia="Times New Roman"/>
        </w:rPr>
        <w:t>-</w:t>
      </w:r>
      <w:r w:rsidR="00B85978" w:rsidRPr="00B85978">
        <w:rPr>
          <w:rFonts w:eastAsia="Times New Roman"/>
        </w:rPr>
        <w:t xml:space="preserve"> </w:t>
      </w:r>
      <w:r w:rsidR="00B85978">
        <w:rPr>
          <w:rFonts w:eastAsia="Times New Roman"/>
        </w:rPr>
        <w:t>Iwona Więckowska;</w:t>
      </w:r>
    </w:p>
    <w:p w14:paraId="38264738" w14:textId="77777777" w:rsidR="00AF781C" w:rsidRPr="00755B9F" w:rsidRDefault="002634BC" w:rsidP="00B600EA">
      <w:pPr>
        <w:pStyle w:val="Tekstpodstawowy22"/>
        <w:numPr>
          <w:ilvl w:val="0"/>
          <w:numId w:val="1"/>
        </w:numPr>
        <w:tabs>
          <w:tab w:val="left" w:pos="720"/>
        </w:tabs>
        <w:spacing w:before="120" w:after="120"/>
        <w:jc w:val="both"/>
      </w:pPr>
      <w:r w:rsidRPr="00DF258C">
        <w:rPr>
          <w:rFonts w:eastAsia="Times New Roman"/>
        </w:rPr>
        <w:t xml:space="preserve">Członek                            </w:t>
      </w:r>
      <w:r>
        <w:rPr>
          <w:rFonts w:eastAsia="Times New Roman"/>
        </w:rPr>
        <w:t xml:space="preserve">  </w:t>
      </w:r>
      <w:r w:rsidR="00BD071F">
        <w:rPr>
          <w:rFonts w:eastAsia="Times New Roman"/>
        </w:rPr>
        <w:tab/>
      </w:r>
      <w:r w:rsidRPr="00DF258C">
        <w:rPr>
          <w:rFonts w:eastAsia="Times New Roman"/>
        </w:rPr>
        <w:t>-</w:t>
      </w:r>
      <w:r w:rsidR="00B85978" w:rsidRPr="00B85978">
        <w:rPr>
          <w:rFonts w:eastAsia="Times New Roman"/>
        </w:rPr>
        <w:t xml:space="preserve"> </w:t>
      </w:r>
      <w:r w:rsidR="00B85978">
        <w:rPr>
          <w:rFonts w:eastAsia="Times New Roman"/>
        </w:rPr>
        <w:t>Robert Dąbrowski.</w:t>
      </w:r>
    </w:p>
    <w:p w14:paraId="2F86F301" w14:textId="77777777" w:rsidR="00755B9F" w:rsidRPr="00755B9F" w:rsidRDefault="00755B9F" w:rsidP="00755B9F">
      <w:pPr>
        <w:pStyle w:val="Tekstpodstawowy22"/>
        <w:tabs>
          <w:tab w:val="left" w:pos="720"/>
        </w:tabs>
        <w:spacing w:before="120" w:after="120"/>
        <w:ind w:left="720"/>
        <w:jc w:val="both"/>
      </w:pPr>
    </w:p>
    <w:p w14:paraId="67254806" w14:textId="77777777" w:rsidR="00BF1C7E" w:rsidRDefault="00BF1C7E" w:rsidP="00B600EA">
      <w:pPr>
        <w:spacing w:before="120" w:after="120"/>
        <w:ind w:firstLine="405"/>
        <w:jc w:val="both"/>
        <w:rPr>
          <w:sz w:val="24"/>
          <w:szCs w:val="24"/>
        </w:rPr>
      </w:pPr>
      <w:r w:rsidRPr="00D72354">
        <w:rPr>
          <w:sz w:val="24"/>
          <w:szCs w:val="24"/>
        </w:rPr>
        <w:t xml:space="preserve">§2. Komisja przeprowadzi przetarg, zgodnie z </w:t>
      </w:r>
      <w:r w:rsidR="00286C26">
        <w:rPr>
          <w:sz w:val="24"/>
          <w:szCs w:val="24"/>
        </w:rPr>
        <w:t>r</w:t>
      </w:r>
      <w:r w:rsidRPr="00D72354">
        <w:rPr>
          <w:sz w:val="24"/>
          <w:szCs w:val="24"/>
        </w:rPr>
        <w:t xml:space="preserve">egulaminem stanowiącym załącznik do </w:t>
      </w:r>
      <w:r>
        <w:rPr>
          <w:sz w:val="24"/>
          <w:szCs w:val="24"/>
        </w:rPr>
        <w:t>niniejszego zarządzenia.</w:t>
      </w:r>
    </w:p>
    <w:p w14:paraId="1C490624" w14:textId="77777777" w:rsidR="00BF1C7E" w:rsidRDefault="00BF1C7E" w:rsidP="00B600EA">
      <w:pPr>
        <w:spacing w:before="120" w:after="120"/>
        <w:jc w:val="both"/>
        <w:rPr>
          <w:sz w:val="24"/>
          <w:szCs w:val="24"/>
        </w:rPr>
      </w:pPr>
    </w:p>
    <w:p w14:paraId="387D6580" w14:textId="77777777" w:rsidR="00BF1C7E" w:rsidRPr="00D72354" w:rsidRDefault="00BF1C7E" w:rsidP="00B600EA">
      <w:pPr>
        <w:spacing w:before="120" w:after="120"/>
        <w:ind w:firstLine="405"/>
        <w:jc w:val="both"/>
        <w:rPr>
          <w:sz w:val="24"/>
          <w:szCs w:val="24"/>
        </w:rPr>
      </w:pPr>
      <w:r w:rsidRPr="00D72354">
        <w:rPr>
          <w:sz w:val="24"/>
          <w:szCs w:val="24"/>
        </w:rPr>
        <w:t>§3. Przetarg odbęd</w:t>
      </w:r>
      <w:r w:rsidR="00C40463">
        <w:rPr>
          <w:sz w:val="24"/>
          <w:szCs w:val="24"/>
        </w:rPr>
        <w:t>zie</w:t>
      </w:r>
      <w:r w:rsidRPr="00D72354">
        <w:rPr>
          <w:sz w:val="24"/>
          <w:szCs w:val="24"/>
        </w:rPr>
        <w:t xml:space="preserve"> się w siedzibie Wydziału Gospodarki Nieruch</w:t>
      </w:r>
      <w:r w:rsidR="002B0C28">
        <w:rPr>
          <w:sz w:val="24"/>
          <w:szCs w:val="24"/>
        </w:rPr>
        <w:t>omościami Urzędu Miasta Torunia</w:t>
      </w:r>
      <w:r w:rsidRPr="00D72354">
        <w:rPr>
          <w:sz w:val="24"/>
          <w:szCs w:val="24"/>
        </w:rPr>
        <w:t xml:space="preserve"> </w:t>
      </w:r>
      <w:r w:rsidR="00BD071F">
        <w:rPr>
          <w:sz w:val="24"/>
          <w:szCs w:val="24"/>
        </w:rPr>
        <w:t>przy ul.</w:t>
      </w:r>
      <w:r w:rsidRPr="00D72354">
        <w:rPr>
          <w:sz w:val="24"/>
          <w:szCs w:val="24"/>
        </w:rPr>
        <w:t xml:space="preserve"> Grudziądzkiej 126</w:t>
      </w:r>
      <w:r w:rsidR="00BD071F">
        <w:rPr>
          <w:sz w:val="24"/>
          <w:szCs w:val="24"/>
        </w:rPr>
        <w:t>B,</w:t>
      </w:r>
      <w:r w:rsidRPr="00D72354">
        <w:rPr>
          <w:sz w:val="24"/>
          <w:szCs w:val="24"/>
        </w:rPr>
        <w:t xml:space="preserve"> w sali nr 115</w:t>
      </w:r>
      <w:r w:rsidR="00BD071F">
        <w:rPr>
          <w:sz w:val="24"/>
          <w:szCs w:val="24"/>
        </w:rPr>
        <w:t xml:space="preserve"> – I </w:t>
      </w:r>
      <w:r w:rsidRPr="00D72354">
        <w:rPr>
          <w:sz w:val="24"/>
          <w:szCs w:val="24"/>
        </w:rPr>
        <w:t>piętr</w:t>
      </w:r>
      <w:r w:rsidR="00BD071F">
        <w:rPr>
          <w:sz w:val="24"/>
          <w:szCs w:val="24"/>
        </w:rPr>
        <w:t>o</w:t>
      </w:r>
      <w:r w:rsidRPr="00D72354">
        <w:rPr>
          <w:sz w:val="24"/>
          <w:szCs w:val="24"/>
        </w:rPr>
        <w:t>.</w:t>
      </w:r>
    </w:p>
    <w:p w14:paraId="3DABB1D9" w14:textId="77777777" w:rsidR="00BF1C7E" w:rsidRPr="00D72354" w:rsidRDefault="00BF1C7E" w:rsidP="00B600EA">
      <w:pPr>
        <w:spacing w:before="120" w:after="120"/>
        <w:jc w:val="both"/>
        <w:rPr>
          <w:sz w:val="24"/>
          <w:szCs w:val="24"/>
        </w:rPr>
      </w:pPr>
    </w:p>
    <w:p w14:paraId="7ED29D35" w14:textId="77777777" w:rsidR="00BF1C7E" w:rsidRPr="00D72354" w:rsidRDefault="00BF1C7E" w:rsidP="00B600EA">
      <w:pPr>
        <w:spacing w:before="120" w:after="120"/>
        <w:ind w:firstLine="405"/>
        <w:jc w:val="both"/>
        <w:rPr>
          <w:sz w:val="24"/>
          <w:szCs w:val="24"/>
        </w:rPr>
      </w:pPr>
      <w:r w:rsidRPr="00D72354">
        <w:rPr>
          <w:sz w:val="24"/>
          <w:szCs w:val="24"/>
        </w:rPr>
        <w:t>§4. Wykonanie zarządzenia powierza się Dyrektorowi Wydziału Gospodarki Nieruchomościami.</w:t>
      </w:r>
    </w:p>
    <w:p w14:paraId="70E5F01D" w14:textId="77777777" w:rsidR="00AF781C" w:rsidRDefault="00AF781C" w:rsidP="00B600EA">
      <w:pPr>
        <w:spacing w:before="120" w:after="120"/>
        <w:jc w:val="both"/>
        <w:rPr>
          <w:sz w:val="24"/>
          <w:szCs w:val="24"/>
        </w:rPr>
      </w:pPr>
    </w:p>
    <w:p w14:paraId="40397E19" w14:textId="77777777" w:rsidR="00BF1C7E" w:rsidRPr="00D72354" w:rsidRDefault="00BD071F" w:rsidP="00B600EA">
      <w:pPr>
        <w:spacing w:before="120" w:after="120"/>
        <w:ind w:firstLine="405"/>
        <w:jc w:val="both"/>
        <w:rPr>
          <w:sz w:val="24"/>
          <w:szCs w:val="24"/>
        </w:rPr>
      </w:pPr>
      <w:r>
        <w:rPr>
          <w:sz w:val="24"/>
          <w:szCs w:val="24"/>
        </w:rPr>
        <w:t>§</w:t>
      </w:r>
      <w:r w:rsidR="00BF1C7E" w:rsidRPr="00D72354">
        <w:rPr>
          <w:sz w:val="24"/>
          <w:szCs w:val="24"/>
        </w:rPr>
        <w:t>5. Zarządzenie wchodzi w życie z dniem podjęcia.</w:t>
      </w:r>
    </w:p>
    <w:p w14:paraId="78A75EC5" w14:textId="77777777" w:rsidR="00BF1C7E" w:rsidRDefault="00BF1C7E" w:rsidP="00B600EA">
      <w:pPr>
        <w:spacing w:before="120" w:after="120"/>
        <w:jc w:val="both"/>
        <w:rPr>
          <w:sz w:val="24"/>
          <w:szCs w:val="24"/>
        </w:rPr>
      </w:pPr>
      <w:r w:rsidRPr="00D72354">
        <w:rPr>
          <w:sz w:val="24"/>
          <w:szCs w:val="24"/>
        </w:rPr>
        <w:t xml:space="preserve">                      </w:t>
      </w:r>
      <w:r w:rsidRPr="00D72354">
        <w:rPr>
          <w:sz w:val="24"/>
          <w:szCs w:val="24"/>
        </w:rPr>
        <w:tab/>
      </w:r>
      <w:r w:rsidRPr="00D72354">
        <w:rPr>
          <w:sz w:val="24"/>
          <w:szCs w:val="24"/>
        </w:rPr>
        <w:tab/>
      </w:r>
      <w:r w:rsidRPr="00D72354">
        <w:rPr>
          <w:sz w:val="24"/>
          <w:szCs w:val="24"/>
        </w:rPr>
        <w:tab/>
      </w:r>
      <w:r w:rsidRPr="00D72354">
        <w:rPr>
          <w:sz w:val="24"/>
          <w:szCs w:val="24"/>
        </w:rPr>
        <w:tab/>
      </w:r>
      <w:r w:rsidRPr="00D72354">
        <w:rPr>
          <w:sz w:val="24"/>
          <w:szCs w:val="24"/>
        </w:rPr>
        <w:tab/>
      </w:r>
      <w:r w:rsidRPr="00D72354">
        <w:rPr>
          <w:sz w:val="24"/>
          <w:szCs w:val="24"/>
        </w:rPr>
        <w:tab/>
      </w:r>
      <w:r w:rsidRPr="00D72354">
        <w:rPr>
          <w:sz w:val="24"/>
          <w:szCs w:val="24"/>
        </w:rPr>
        <w:tab/>
      </w:r>
      <w:r w:rsidRPr="00D72354">
        <w:rPr>
          <w:sz w:val="24"/>
          <w:szCs w:val="24"/>
        </w:rPr>
        <w:tab/>
      </w:r>
    </w:p>
    <w:p w14:paraId="47EB95AA" w14:textId="77777777" w:rsidR="002B0C28" w:rsidRDefault="002B0C28" w:rsidP="00B600EA">
      <w:pPr>
        <w:spacing w:before="120" w:after="120"/>
        <w:jc w:val="both"/>
        <w:textAlignment w:val="top"/>
        <w:rPr>
          <w:sz w:val="24"/>
          <w:szCs w:val="24"/>
        </w:rPr>
      </w:pPr>
    </w:p>
    <w:p w14:paraId="33D97C64" w14:textId="77777777" w:rsidR="009A18C7" w:rsidRDefault="009A18C7" w:rsidP="00B600EA">
      <w:pPr>
        <w:spacing w:before="120" w:after="120"/>
        <w:jc w:val="both"/>
        <w:textAlignment w:val="top"/>
        <w:rPr>
          <w:sz w:val="24"/>
          <w:szCs w:val="24"/>
        </w:rPr>
      </w:pPr>
    </w:p>
    <w:p w14:paraId="3985D5CE" w14:textId="77777777" w:rsidR="002E3664" w:rsidRDefault="002E3664" w:rsidP="00B600EA">
      <w:pPr>
        <w:spacing w:before="120" w:after="120"/>
        <w:jc w:val="both"/>
        <w:textAlignment w:val="top"/>
        <w:rPr>
          <w:sz w:val="24"/>
          <w:szCs w:val="24"/>
        </w:rPr>
      </w:pPr>
    </w:p>
    <w:p w14:paraId="5E6812A1" w14:textId="77777777" w:rsidR="003B00C1" w:rsidRDefault="003B00C1" w:rsidP="00B600EA">
      <w:pPr>
        <w:spacing w:before="120" w:after="120"/>
        <w:jc w:val="both"/>
        <w:textAlignment w:val="top"/>
        <w:rPr>
          <w:sz w:val="24"/>
          <w:szCs w:val="24"/>
        </w:rPr>
      </w:pPr>
    </w:p>
    <w:p w14:paraId="599F9FAD" w14:textId="77777777" w:rsidR="00D22CF3" w:rsidRDefault="00D22CF3" w:rsidP="00B600EA">
      <w:pPr>
        <w:spacing w:before="120" w:after="120"/>
        <w:jc w:val="both"/>
        <w:textAlignment w:val="top"/>
        <w:rPr>
          <w:sz w:val="24"/>
          <w:szCs w:val="24"/>
        </w:rPr>
      </w:pPr>
    </w:p>
    <w:p w14:paraId="5BBD8CFB" w14:textId="77777777" w:rsidR="00D22CF3" w:rsidRPr="003B00C1" w:rsidRDefault="00BD071F" w:rsidP="000B3AC2">
      <w:pPr>
        <w:spacing w:line="360" w:lineRule="auto"/>
        <w:jc w:val="both"/>
        <w:textAlignment w:val="top"/>
        <w:rPr>
          <w:sz w:val="18"/>
          <w:szCs w:val="18"/>
        </w:rPr>
      </w:pPr>
      <w:r w:rsidRPr="003B00C1">
        <w:rPr>
          <w:sz w:val="18"/>
          <w:szCs w:val="18"/>
        </w:rPr>
        <w:t>EK</w:t>
      </w:r>
    </w:p>
    <w:p w14:paraId="11D670EC" w14:textId="77777777" w:rsidR="002634BC" w:rsidRDefault="002634BC" w:rsidP="002634BC">
      <w:pPr>
        <w:spacing w:line="360" w:lineRule="auto"/>
      </w:pPr>
      <w:r>
        <w:t>___________</w:t>
      </w:r>
    </w:p>
    <w:p w14:paraId="6AB6CB40" w14:textId="32980BC4" w:rsidR="00B85978" w:rsidRPr="00137ADF" w:rsidRDefault="00137ADF" w:rsidP="00137ADF">
      <w:pPr>
        <w:pStyle w:val="Akapitzlist"/>
        <w:numPr>
          <w:ilvl w:val="0"/>
          <w:numId w:val="23"/>
        </w:numPr>
        <w:suppressAutoHyphens w:val="0"/>
        <w:spacing w:line="360" w:lineRule="auto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 xml:space="preserve">Zmiany </w:t>
      </w:r>
      <w:r w:rsidR="00EE3852" w:rsidRPr="00BD071F">
        <w:rPr>
          <w:sz w:val="16"/>
          <w:szCs w:val="16"/>
          <w:lang w:eastAsia="pl-PL"/>
        </w:rPr>
        <w:t>tekstu jednolitego wymienionej ustawy zostały ogłoszone w Dz.U. z 20</w:t>
      </w:r>
      <w:r w:rsidR="00725A66">
        <w:rPr>
          <w:sz w:val="16"/>
          <w:szCs w:val="16"/>
          <w:lang w:eastAsia="pl-PL"/>
        </w:rPr>
        <w:t>23</w:t>
      </w:r>
      <w:r w:rsidR="00EE3852" w:rsidRPr="00BD071F">
        <w:rPr>
          <w:sz w:val="16"/>
          <w:szCs w:val="16"/>
          <w:lang w:eastAsia="pl-PL"/>
        </w:rPr>
        <w:t xml:space="preserve"> r. poz. </w:t>
      </w:r>
      <w:r w:rsidR="00725A66">
        <w:rPr>
          <w:sz w:val="16"/>
          <w:szCs w:val="16"/>
          <w:lang w:eastAsia="pl-PL"/>
        </w:rPr>
        <w:t>572</w:t>
      </w:r>
      <w:r w:rsidR="00250844">
        <w:rPr>
          <w:sz w:val="16"/>
          <w:szCs w:val="16"/>
          <w:lang w:eastAsia="pl-PL"/>
        </w:rPr>
        <w:t>, 1463 i 1688</w:t>
      </w:r>
      <w:r w:rsidR="00EE3852" w:rsidRPr="00BD071F">
        <w:rPr>
          <w:sz w:val="16"/>
          <w:szCs w:val="16"/>
          <w:lang w:eastAsia="pl-PL"/>
        </w:rPr>
        <w:t>.</w:t>
      </w:r>
    </w:p>
    <w:p w14:paraId="01A034F7" w14:textId="77777777" w:rsidR="00BD071F" w:rsidRPr="00BD071F" w:rsidRDefault="00BD071F" w:rsidP="00BD071F">
      <w:pPr>
        <w:suppressAutoHyphens w:val="0"/>
        <w:ind w:left="6372" w:firstLine="708"/>
        <w:jc w:val="both"/>
        <w:rPr>
          <w:sz w:val="24"/>
          <w:szCs w:val="24"/>
          <w:lang w:eastAsia="pl-PL"/>
        </w:rPr>
      </w:pPr>
      <w:r w:rsidRPr="00BD071F">
        <w:rPr>
          <w:sz w:val="24"/>
          <w:szCs w:val="24"/>
          <w:lang w:eastAsia="pl-PL"/>
        </w:rPr>
        <w:lastRenderedPageBreak/>
        <w:t xml:space="preserve">Załącznik do </w:t>
      </w:r>
    </w:p>
    <w:p w14:paraId="7A1C8B9E" w14:textId="6C9FD4D0" w:rsidR="00BD071F" w:rsidRPr="00BD071F" w:rsidRDefault="00BD071F" w:rsidP="00BD071F">
      <w:pPr>
        <w:suppressAutoHyphens w:val="0"/>
        <w:ind w:left="6372" w:firstLine="708"/>
        <w:jc w:val="both"/>
        <w:rPr>
          <w:sz w:val="24"/>
          <w:szCs w:val="24"/>
          <w:lang w:eastAsia="pl-PL"/>
        </w:rPr>
      </w:pPr>
      <w:r w:rsidRPr="00BD071F">
        <w:rPr>
          <w:sz w:val="24"/>
          <w:szCs w:val="24"/>
          <w:lang w:eastAsia="pl-PL"/>
        </w:rPr>
        <w:t xml:space="preserve">Zarządzenia Nr </w:t>
      </w:r>
      <w:r w:rsidR="00CF63DB">
        <w:rPr>
          <w:sz w:val="24"/>
          <w:szCs w:val="24"/>
          <w:lang w:eastAsia="pl-PL"/>
        </w:rPr>
        <w:t>310</w:t>
      </w:r>
    </w:p>
    <w:p w14:paraId="34252CD4" w14:textId="77777777" w:rsidR="00BD071F" w:rsidRPr="00BD071F" w:rsidRDefault="00BD071F" w:rsidP="00BD071F">
      <w:pPr>
        <w:suppressAutoHyphens w:val="0"/>
        <w:ind w:left="7080"/>
        <w:rPr>
          <w:sz w:val="24"/>
          <w:szCs w:val="24"/>
          <w:lang w:eastAsia="pl-PL"/>
        </w:rPr>
      </w:pPr>
      <w:r w:rsidRPr="00BD071F">
        <w:rPr>
          <w:sz w:val="24"/>
          <w:szCs w:val="24"/>
          <w:lang w:eastAsia="pl-PL"/>
        </w:rPr>
        <w:t>Prezydenta Miasta Torunia</w:t>
      </w:r>
    </w:p>
    <w:p w14:paraId="11358CC5" w14:textId="77777777" w:rsidR="00221D9C" w:rsidRDefault="00221D9C" w:rsidP="00BD071F">
      <w:pPr>
        <w:suppressAutoHyphens w:val="0"/>
        <w:ind w:left="7080"/>
        <w:rPr>
          <w:sz w:val="24"/>
          <w:szCs w:val="24"/>
          <w:lang w:eastAsia="pl-PL"/>
        </w:rPr>
      </w:pPr>
    </w:p>
    <w:p w14:paraId="4E662D8B" w14:textId="26FA8755" w:rsidR="00BD071F" w:rsidRPr="00BD071F" w:rsidRDefault="00BD071F" w:rsidP="00BD071F">
      <w:pPr>
        <w:suppressAutoHyphens w:val="0"/>
        <w:ind w:left="7080"/>
        <w:rPr>
          <w:sz w:val="24"/>
          <w:szCs w:val="24"/>
          <w:lang w:eastAsia="pl-PL"/>
        </w:rPr>
      </w:pPr>
      <w:r w:rsidRPr="00BD071F">
        <w:rPr>
          <w:sz w:val="24"/>
          <w:szCs w:val="24"/>
          <w:lang w:eastAsia="pl-PL"/>
        </w:rPr>
        <w:t xml:space="preserve">z dnia </w:t>
      </w:r>
      <w:r w:rsidR="00CF63DB">
        <w:rPr>
          <w:sz w:val="24"/>
          <w:szCs w:val="24"/>
          <w:lang w:eastAsia="pl-PL"/>
        </w:rPr>
        <w:t>20.12.2023r.</w:t>
      </w:r>
    </w:p>
    <w:p w14:paraId="40EE0E61" w14:textId="4A1CB00B" w:rsidR="00BF1C7E" w:rsidRDefault="000B3AC2" w:rsidP="000B3AC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REGULAMIN</w:t>
      </w:r>
      <w:r w:rsidR="002E3664">
        <w:rPr>
          <w:b/>
          <w:sz w:val="24"/>
          <w:szCs w:val="24"/>
        </w:rPr>
        <w:t xml:space="preserve"> </w:t>
      </w:r>
      <w:r w:rsidR="00250844">
        <w:rPr>
          <w:b/>
          <w:sz w:val="24"/>
          <w:szCs w:val="24"/>
        </w:rPr>
        <w:t xml:space="preserve">II </w:t>
      </w:r>
      <w:r w:rsidR="00BF1C7E" w:rsidRPr="00D72354">
        <w:rPr>
          <w:b/>
          <w:sz w:val="24"/>
          <w:szCs w:val="24"/>
        </w:rPr>
        <w:t>PRZETARG</w:t>
      </w:r>
      <w:r w:rsidR="00137ADF">
        <w:rPr>
          <w:b/>
          <w:sz w:val="24"/>
          <w:szCs w:val="24"/>
        </w:rPr>
        <w:t>U</w:t>
      </w:r>
    </w:p>
    <w:p w14:paraId="07AA73C3" w14:textId="77777777" w:rsidR="00137ADF" w:rsidRPr="00137ADF" w:rsidRDefault="00137ADF" w:rsidP="00137ADF">
      <w:pPr>
        <w:tabs>
          <w:tab w:val="left" w:pos="424"/>
        </w:tabs>
        <w:spacing w:before="120" w:after="120"/>
        <w:jc w:val="both"/>
        <w:rPr>
          <w:color w:val="000000"/>
          <w:sz w:val="24"/>
          <w:szCs w:val="24"/>
          <w:lang w:val="x-none"/>
        </w:rPr>
      </w:pPr>
      <w:r>
        <w:rPr>
          <w:color w:val="000000"/>
          <w:sz w:val="24"/>
          <w:szCs w:val="24"/>
          <w:lang w:val="x-none"/>
        </w:rPr>
        <w:tab/>
      </w:r>
      <w:r>
        <w:rPr>
          <w:color w:val="000000"/>
          <w:sz w:val="24"/>
          <w:szCs w:val="24"/>
          <w:lang w:val="x-none"/>
        </w:rPr>
        <w:tab/>
      </w:r>
      <w:r w:rsidRPr="00137ADF">
        <w:rPr>
          <w:color w:val="000000"/>
          <w:sz w:val="24"/>
          <w:szCs w:val="24"/>
          <w:lang w:val="x-none"/>
        </w:rPr>
        <w:t xml:space="preserve">§1.1. Przetarg organizuje, ogłasza i przeprowadza Prezydent Miasta Torunia na zasadach ogólnych określonych w ustawie z dnia 21 sierpnia 1997 r. o gospodarce nieruchomościami                                 i w rozporządzeniu Rady Ministrów z dnia 14 września 2004 r. w sprawie sposobu i trybu przeprowadzania przetargów oraz rokowań na zbycie nieruchomości, a także na podstawie Uchwały </w:t>
      </w:r>
      <w:r w:rsidRPr="00137ADF">
        <w:rPr>
          <w:color w:val="000000"/>
          <w:sz w:val="24"/>
          <w:szCs w:val="24"/>
        </w:rPr>
        <w:t xml:space="preserve">Nr </w:t>
      </w:r>
      <w:r>
        <w:rPr>
          <w:color w:val="000000"/>
          <w:sz w:val="24"/>
          <w:szCs w:val="24"/>
        </w:rPr>
        <w:t>1040</w:t>
      </w:r>
      <w:r w:rsidRPr="00137ADF">
        <w:rPr>
          <w:color w:val="000000"/>
          <w:sz w:val="24"/>
          <w:szCs w:val="24"/>
        </w:rPr>
        <w:t>/2</w:t>
      </w:r>
      <w:r>
        <w:rPr>
          <w:color w:val="000000"/>
          <w:sz w:val="24"/>
          <w:szCs w:val="24"/>
        </w:rPr>
        <w:t>3</w:t>
      </w:r>
      <w:r w:rsidRPr="00137ADF">
        <w:rPr>
          <w:color w:val="000000"/>
          <w:sz w:val="24"/>
          <w:szCs w:val="24"/>
        </w:rPr>
        <w:t xml:space="preserve"> Rady Miasta Torunia z dnia </w:t>
      </w:r>
      <w:r>
        <w:rPr>
          <w:color w:val="000000"/>
          <w:sz w:val="24"/>
          <w:szCs w:val="24"/>
        </w:rPr>
        <w:t>2</w:t>
      </w:r>
      <w:r w:rsidRPr="00137ADF">
        <w:rPr>
          <w:color w:val="000000"/>
          <w:sz w:val="24"/>
          <w:szCs w:val="24"/>
        </w:rPr>
        <w:t>3 ma</w:t>
      </w:r>
      <w:r>
        <w:rPr>
          <w:color w:val="000000"/>
          <w:sz w:val="24"/>
          <w:szCs w:val="24"/>
        </w:rPr>
        <w:t>rca</w:t>
      </w:r>
      <w:r w:rsidRPr="00137ADF">
        <w:rPr>
          <w:color w:val="000000"/>
          <w:sz w:val="24"/>
          <w:szCs w:val="24"/>
        </w:rPr>
        <w:t xml:space="preserve"> 202</w:t>
      </w:r>
      <w:r>
        <w:rPr>
          <w:color w:val="000000"/>
          <w:sz w:val="24"/>
          <w:szCs w:val="24"/>
        </w:rPr>
        <w:t>3</w:t>
      </w:r>
      <w:r w:rsidRPr="00137ADF">
        <w:rPr>
          <w:color w:val="000000"/>
          <w:sz w:val="24"/>
          <w:szCs w:val="24"/>
        </w:rPr>
        <w:t xml:space="preserve"> r. w sprawie sprzedaży nieruchomości gruntowej zabudowanej położonej w Toruniu przy ul. </w:t>
      </w:r>
      <w:proofErr w:type="spellStart"/>
      <w:r w:rsidRPr="00137ADF">
        <w:rPr>
          <w:color w:val="000000"/>
          <w:sz w:val="24"/>
          <w:szCs w:val="24"/>
        </w:rPr>
        <w:t>Rudackiej</w:t>
      </w:r>
      <w:proofErr w:type="spellEnd"/>
      <w:r w:rsidRPr="00137ADF">
        <w:rPr>
          <w:color w:val="000000"/>
          <w:sz w:val="24"/>
          <w:szCs w:val="24"/>
        </w:rPr>
        <w:t xml:space="preserve"> 50B-50C, stanowiącej własność Gminy Miasta Toruń, </w:t>
      </w:r>
      <w:r w:rsidRPr="00137ADF">
        <w:rPr>
          <w:color w:val="000000"/>
          <w:sz w:val="24"/>
          <w:szCs w:val="24"/>
          <w:lang w:val="x-none"/>
        </w:rPr>
        <w:t>oraz niniejszego regulaminu.</w:t>
      </w:r>
    </w:p>
    <w:p w14:paraId="3127AF1F" w14:textId="77777777" w:rsidR="00137ADF" w:rsidRPr="00137ADF" w:rsidRDefault="00137ADF" w:rsidP="00137ADF">
      <w:pPr>
        <w:tabs>
          <w:tab w:val="left" w:pos="554"/>
        </w:tabs>
        <w:spacing w:before="120" w:after="120"/>
        <w:jc w:val="both"/>
        <w:rPr>
          <w:color w:val="000000"/>
          <w:sz w:val="24"/>
          <w:szCs w:val="24"/>
          <w:lang w:val="x-none"/>
        </w:rPr>
      </w:pPr>
      <w:r w:rsidRPr="00137ADF">
        <w:rPr>
          <w:color w:val="000000"/>
          <w:sz w:val="24"/>
          <w:szCs w:val="24"/>
          <w:lang w:val="x-none"/>
        </w:rPr>
        <w:tab/>
      </w:r>
      <w:r w:rsidRPr="00137ADF">
        <w:rPr>
          <w:color w:val="000000"/>
          <w:sz w:val="24"/>
          <w:szCs w:val="24"/>
          <w:lang w:val="x-none"/>
        </w:rPr>
        <w:tab/>
        <w:t>2. Czynności związane z przeprowadzeniem przetargu wykonuje Komisja Przetargowa, która podejmuje rozstrzygnięcia większością głosów, w drodze głosowania, w obecności, co najmniej połowy ustalonego składu. W przypadku równej liczby głosów decyduje głos przewodniczącego komisji.</w:t>
      </w:r>
    </w:p>
    <w:p w14:paraId="5A760357" w14:textId="44DEF5B7" w:rsidR="00137ADF" w:rsidRPr="00137ADF" w:rsidRDefault="00137ADF" w:rsidP="00137ADF">
      <w:pPr>
        <w:tabs>
          <w:tab w:val="left" w:pos="424"/>
        </w:tabs>
        <w:spacing w:before="120" w:after="120"/>
        <w:jc w:val="both"/>
        <w:rPr>
          <w:color w:val="000000"/>
          <w:sz w:val="24"/>
          <w:szCs w:val="24"/>
          <w:lang w:val="x-none"/>
        </w:rPr>
      </w:pPr>
      <w:r w:rsidRPr="00137ADF">
        <w:rPr>
          <w:color w:val="000000"/>
          <w:sz w:val="24"/>
          <w:szCs w:val="24"/>
          <w:lang w:val="x-none"/>
        </w:rPr>
        <w:tab/>
      </w:r>
      <w:r w:rsidRPr="00137ADF">
        <w:rPr>
          <w:color w:val="000000"/>
          <w:sz w:val="24"/>
          <w:szCs w:val="24"/>
          <w:lang w:val="x-none"/>
        </w:rPr>
        <w:tab/>
        <w:t xml:space="preserve">§2.1. Komisja przeprowadzi przetarg </w:t>
      </w:r>
      <w:r w:rsidRPr="00137ADF">
        <w:rPr>
          <w:b/>
          <w:color w:val="000000"/>
          <w:sz w:val="24"/>
          <w:szCs w:val="24"/>
          <w:lang w:val="x-none"/>
        </w:rPr>
        <w:t xml:space="preserve">w dniu </w:t>
      </w:r>
      <w:r w:rsidR="00006EDD">
        <w:rPr>
          <w:b/>
          <w:color w:val="000000"/>
          <w:sz w:val="24"/>
          <w:szCs w:val="24"/>
        </w:rPr>
        <w:t xml:space="preserve">06 lutego </w:t>
      </w:r>
      <w:r w:rsidRPr="00137ADF">
        <w:rPr>
          <w:b/>
          <w:bCs/>
          <w:color w:val="000000"/>
          <w:sz w:val="24"/>
          <w:szCs w:val="24"/>
          <w:lang w:val="x-none"/>
        </w:rPr>
        <w:t>202</w:t>
      </w:r>
      <w:r w:rsidR="00006EDD">
        <w:rPr>
          <w:b/>
          <w:bCs/>
          <w:color w:val="000000"/>
          <w:sz w:val="24"/>
          <w:szCs w:val="24"/>
        </w:rPr>
        <w:t>4</w:t>
      </w:r>
      <w:r w:rsidRPr="00137ADF">
        <w:rPr>
          <w:b/>
          <w:bCs/>
          <w:color w:val="000000"/>
          <w:sz w:val="24"/>
          <w:szCs w:val="24"/>
          <w:lang w:val="x-none"/>
        </w:rPr>
        <w:t xml:space="preserve"> r. (</w:t>
      </w:r>
      <w:r w:rsidRPr="00137ADF">
        <w:rPr>
          <w:b/>
          <w:bCs/>
          <w:color w:val="000000"/>
          <w:sz w:val="24"/>
          <w:szCs w:val="24"/>
        </w:rPr>
        <w:t>wtorek</w:t>
      </w:r>
      <w:r w:rsidRPr="00137ADF">
        <w:rPr>
          <w:b/>
          <w:bCs/>
          <w:color w:val="000000"/>
          <w:sz w:val="24"/>
          <w:szCs w:val="24"/>
          <w:lang w:val="x-none"/>
        </w:rPr>
        <w:t>) o godz. 1</w:t>
      </w:r>
      <w:r w:rsidR="00006EDD">
        <w:rPr>
          <w:b/>
          <w:bCs/>
          <w:color w:val="000000"/>
          <w:sz w:val="24"/>
          <w:szCs w:val="24"/>
        </w:rPr>
        <w:t>2</w:t>
      </w:r>
      <w:r w:rsidRPr="00137ADF">
        <w:rPr>
          <w:b/>
          <w:bCs/>
          <w:color w:val="000000"/>
          <w:sz w:val="24"/>
          <w:szCs w:val="24"/>
          <w:vertAlign w:val="superscript"/>
          <w:lang w:val="x-none"/>
        </w:rPr>
        <w:t>00</w:t>
      </w:r>
      <w:r w:rsidRPr="00137ADF">
        <w:rPr>
          <w:color w:val="000000"/>
          <w:sz w:val="24"/>
          <w:szCs w:val="24"/>
          <w:lang w:val="x-none"/>
        </w:rPr>
        <w:t>.</w:t>
      </w:r>
    </w:p>
    <w:p w14:paraId="7C6AFA97" w14:textId="77777777" w:rsidR="00137ADF" w:rsidRPr="00137ADF" w:rsidRDefault="00137ADF" w:rsidP="00137ADF">
      <w:pPr>
        <w:tabs>
          <w:tab w:val="left" w:pos="424"/>
        </w:tabs>
        <w:spacing w:before="120" w:after="120"/>
        <w:ind w:firstLine="405"/>
        <w:jc w:val="both"/>
        <w:rPr>
          <w:color w:val="000000"/>
          <w:sz w:val="24"/>
          <w:szCs w:val="24"/>
          <w:lang w:eastAsia="pl-PL"/>
        </w:rPr>
      </w:pPr>
      <w:r w:rsidRPr="00137ADF">
        <w:rPr>
          <w:color w:val="000000"/>
          <w:sz w:val="24"/>
          <w:szCs w:val="24"/>
          <w:lang w:val="x-none"/>
        </w:rPr>
        <w:tab/>
      </w:r>
      <w:r w:rsidRPr="00137ADF">
        <w:rPr>
          <w:color w:val="000000"/>
          <w:sz w:val="24"/>
          <w:szCs w:val="24"/>
          <w:lang w:val="x-none"/>
        </w:rPr>
        <w:tab/>
        <w:t>2. Przedmiotem przetargu jest nieruchomoś</w:t>
      </w:r>
      <w:r>
        <w:rPr>
          <w:color w:val="000000"/>
          <w:sz w:val="24"/>
          <w:szCs w:val="24"/>
        </w:rPr>
        <w:t>ć</w:t>
      </w:r>
      <w:r w:rsidRPr="00137ADF">
        <w:rPr>
          <w:color w:val="000000"/>
          <w:sz w:val="24"/>
          <w:szCs w:val="24"/>
          <w:lang w:val="x-none"/>
        </w:rPr>
        <w:t xml:space="preserve"> gruntow</w:t>
      </w:r>
      <w:r>
        <w:rPr>
          <w:color w:val="000000"/>
          <w:sz w:val="24"/>
          <w:szCs w:val="24"/>
        </w:rPr>
        <w:t xml:space="preserve">a zabudowana </w:t>
      </w:r>
      <w:r w:rsidRPr="00137ADF">
        <w:rPr>
          <w:color w:val="000000"/>
          <w:sz w:val="24"/>
          <w:szCs w:val="24"/>
          <w:lang w:val="x-none"/>
        </w:rPr>
        <w:t>położon</w:t>
      </w:r>
      <w:r>
        <w:rPr>
          <w:color w:val="000000"/>
          <w:sz w:val="24"/>
          <w:szCs w:val="24"/>
        </w:rPr>
        <w:t>a</w:t>
      </w:r>
      <w:r w:rsidRPr="00137ADF">
        <w:rPr>
          <w:color w:val="000000"/>
          <w:sz w:val="24"/>
          <w:szCs w:val="24"/>
          <w:lang w:val="x-none"/>
        </w:rPr>
        <w:t xml:space="preserve"> w Toruniu (obręb nr </w:t>
      </w:r>
      <w:r>
        <w:rPr>
          <w:color w:val="000000"/>
          <w:sz w:val="24"/>
          <w:szCs w:val="24"/>
        </w:rPr>
        <w:t>67</w:t>
      </w:r>
      <w:r w:rsidRPr="00137ADF">
        <w:rPr>
          <w:color w:val="000000"/>
          <w:sz w:val="24"/>
          <w:szCs w:val="24"/>
          <w:lang w:val="x-none"/>
        </w:rPr>
        <w:t xml:space="preserve">) przy </w:t>
      </w:r>
      <w:r w:rsidRPr="00137ADF">
        <w:rPr>
          <w:b/>
          <w:color w:val="000000"/>
          <w:sz w:val="24"/>
          <w:szCs w:val="24"/>
          <w:lang w:val="x-none" w:eastAsia="pl-PL"/>
        </w:rPr>
        <w:t xml:space="preserve">ul. </w:t>
      </w:r>
      <w:proofErr w:type="spellStart"/>
      <w:r>
        <w:rPr>
          <w:b/>
          <w:color w:val="000000"/>
          <w:sz w:val="24"/>
          <w:szCs w:val="24"/>
          <w:lang w:eastAsia="pl-PL"/>
        </w:rPr>
        <w:t>Rudackiej</w:t>
      </w:r>
      <w:proofErr w:type="spellEnd"/>
      <w:r>
        <w:rPr>
          <w:b/>
          <w:color w:val="000000"/>
          <w:sz w:val="24"/>
          <w:szCs w:val="24"/>
          <w:lang w:eastAsia="pl-PL"/>
        </w:rPr>
        <w:t xml:space="preserve"> 50B-50C</w:t>
      </w:r>
      <w:r w:rsidRPr="00137ADF">
        <w:rPr>
          <w:color w:val="000000"/>
          <w:sz w:val="24"/>
          <w:szCs w:val="24"/>
          <w:lang w:val="x-none" w:eastAsia="pl-PL"/>
        </w:rPr>
        <w:t>, oznaczon</w:t>
      </w:r>
      <w:r>
        <w:rPr>
          <w:color w:val="000000"/>
          <w:sz w:val="24"/>
          <w:szCs w:val="24"/>
          <w:lang w:eastAsia="pl-PL"/>
        </w:rPr>
        <w:t>a</w:t>
      </w:r>
      <w:r w:rsidRPr="00137ADF">
        <w:rPr>
          <w:color w:val="000000"/>
          <w:sz w:val="24"/>
          <w:szCs w:val="24"/>
          <w:lang w:val="x-none" w:eastAsia="pl-PL"/>
        </w:rPr>
        <w:t xml:space="preserve"> jako działki geodezyjne nr </w:t>
      </w:r>
      <w:r>
        <w:rPr>
          <w:color w:val="000000"/>
          <w:sz w:val="24"/>
          <w:szCs w:val="24"/>
          <w:lang w:eastAsia="pl-PL"/>
        </w:rPr>
        <w:t>220/9</w:t>
      </w:r>
      <w:r w:rsidRPr="00137ADF">
        <w:rPr>
          <w:color w:val="000000"/>
          <w:sz w:val="24"/>
          <w:szCs w:val="24"/>
          <w:lang w:val="x-none" w:eastAsia="pl-PL"/>
        </w:rPr>
        <w:t xml:space="preserve"> </w:t>
      </w:r>
      <w:r w:rsidR="00A60910">
        <w:rPr>
          <w:color w:val="000000"/>
          <w:sz w:val="24"/>
          <w:szCs w:val="24"/>
          <w:lang w:eastAsia="pl-PL"/>
        </w:rPr>
        <w:t xml:space="preserve">(użytek gruntowy „B – tereny mieszkaniowe”) </w:t>
      </w:r>
      <w:r w:rsidRPr="00137ADF">
        <w:rPr>
          <w:color w:val="000000"/>
          <w:sz w:val="24"/>
          <w:szCs w:val="24"/>
          <w:lang w:val="x-none" w:eastAsia="pl-PL"/>
        </w:rPr>
        <w:t xml:space="preserve">i nr </w:t>
      </w:r>
      <w:r>
        <w:rPr>
          <w:color w:val="000000"/>
          <w:sz w:val="24"/>
          <w:szCs w:val="24"/>
          <w:lang w:eastAsia="pl-PL"/>
        </w:rPr>
        <w:t xml:space="preserve">232/12 </w:t>
      </w:r>
      <w:r w:rsidR="00A60910">
        <w:rPr>
          <w:color w:val="000000"/>
          <w:sz w:val="24"/>
          <w:szCs w:val="24"/>
          <w:lang w:eastAsia="pl-PL"/>
        </w:rPr>
        <w:t>(użytek gruntowy „</w:t>
      </w:r>
      <w:proofErr w:type="spellStart"/>
      <w:r w:rsidR="00A60910">
        <w:rPr>
          <w:color w:val="000000"/>
          <w:sz w:val="24"/>
          <w:szCs w:val="24"/>
          <w:lang w:eastAsia="pl-PL"/>
        </w:rPr>
        <w:t>LsIV</w:t>
      </w:r>
      <w:proofErr w:type="spellEnd"/>
      <w:r w:rsidR="00A60910">
        <w:rPr>
          <w:color w:val="000000"/>
          <w:sz w:val="24"/>
          <w:szCs w:val="24"/>
          <w:lang w:eastAsia="pl-PL"/>
        </w:rPr>
        <w:t xml:space="preserve"> – lasy”)</w:t>
      </w:r>
      <w:r w:rsidR="00725A66">
        <w:rPr>
          <w:color w:val="000000"/>
          <w:sz w:val="24"/>
          <w:szCs w:val="24"/>
          <w:lang w:eastAsia="pl-PL"/>
        </w:rPr>
        <w:t xml:space="preserve"> </w:t>
      </w:r>
      <w:r w:rsidRPr="00137ADF">
        <w:rPr>
          <w:color w:val="000000"/>
          <w:sz w:val="24"/>
          <w:szCs w:val="24"/>
          <w:lang w:val="x-none" w:eastAsia="pl-PL"/>
        </w:rPr>
        <w:t xml:space="preserve">o </w:t>
      </w:r>
      <w:r>
        <w:rPr>
          <w:color w:val="000000"/>
          <w:sz w:val="24"/>
          <w:szCs w:val="24"/>
          <w:lang w:eastAsia="pl-PL"/>
        </w:rPr>
        <w:t>łącznej</w:t>
      </w:r>
      <w:r w:rsidRPr="00137ADF">
        <w:rPr>
          <w:color w:val="000000"/>
          <w:sz w:val="24"/>
          <w:szCs w:val="24"/>
          <w:lang w:val="x-none" w:eastAsia="pl-PL"/>
        </w:rPr>
        <w:t xml:space="preserve"> powierzchni 0,</w:t>
      </w:r>
      <w:r w:rsidRPr="00137ADF">
        <w:rPr>
          <w:color w:val="000000"/>
          <w:sz w:val="24"/>
          <w:szCs w:val="24"/>
          <w:lang w:eastAsia="pl-PL"/>
        </w:rPr>
        <w:t>0</w:t>
      </w:r>
      <w:r>
        <w:rPr>
          <w:color w:val="000000"/>
          <w:sz w:val="24"/>
          <w:szCs w:val="24"/>
          <w:lang w:eastAsia="pl-PL"/>
        </w:rPr>
        <w:t>86</w:t>
      </w:r>
      <w:r w:rsidRPr="00137ADF">
        <w:rPr>
          <w:color w:val="000000"/>
          <w:sz w:val="24"/>
          <w:szCs w:val="24"/>
          <w:lang w:eastAsia="pl-PL"/>
        </w:rPr>
        <w:t>1</w:t>
      </w:r>
      <w:r w:rsidRPr="00137ADF">
        <w:rPr>
          <w:color w:val="000000"/>
          <w:sz w:val="24"/>
          <w:szCs w:val="24"/>
          <w:lang w:val="x-none" w:eastAsia="pl-PL"/>
        </w:rPr>
        <w:t xml:space="preserve"> ha, zapisan</w:t>
      </w:r>
      <w:r>
        <w:rPr>
          <w:color w:val="000000"/>
          <w:sz w:val="24"/>
          <w:szCs w:val="24"/>
          <w:lang w:eastAsia="pl-PL"/>
        </w:rPr>
        <w:t>a</w:t>
      </w:r>
      <w:r w:rsidRPr="00137ADF">
        <w:rPr>
          <w:color w:val="000000"/>
          <w:sz w:val="24"/>
          <w:szCs w:val="24"/>
          <w:lang w:val="x-none" w:eastAsia="pl-PL"/>
        </w:rPr>
        <w:t xml:space="preserve"> w księ</w:t>
      </w:r>
      <w:r>
        <w:rPr>
          <w:color w:val="000000"/>
          <w:sz w:val="24"/>
          <w:szCs w:val="24"/>
          <w:lang w:eastAsia="pl-PL"/>
        </w:rPr>
        <w:t xml:space="preserve">dze </w:t>
      </w:r>
      <w:r w:rsidRPr="00137ADF">
        <w:rPr>
          <w:color w:val="000000"/>
          <w:sz w:val="24"/>
          <w:szCs w:val="24"/>
          <w:lang w:val="x-none" w:eastAsia="pl-PL"/>
        </w:rPr>
        <w:t>wieczyst</w:t>
      </w:r>
      <w:r>
        <w:rPr>
          <w:color w:val="000000"/>
          <w:sz w:val="24"/>
          <w:szCs w:val="24"/>
          <w:lang w:eastAsia="pl-PL"/>
        </w:rPr>
        <w:t>ej</w:t>
      </w:r>
      <w:r w:rsidRPr="00137ADF">
        <w:rPr>
          <w:color w:val="000000"/>
          <w:sz w:val="24"/>
          <w:szCs w:val="24"/>
          <w:lang w:val="x-none" w:eastAsia="pl-PL"/>
        </w:rPr>
        <w:t xml:space="preserve"> </w:t>
      </w:r>
      <w:r w:rsidRPr="00137ADF">
        <w:rPr>
          <w:color w:val="000000"/>
          <w:sz w:val="24"/>
          <w:szCs w:val="24"/>
          <w:lang w:eastAsia="pl-PL"/>
        </w:rPr>
        <w:t>KW Nr TO1T/000</w:t>
      </w:r>
      <w:r>
        <w:rPr>
          <w:color w:val="000000"/>
          <w:sz w:val="24"/>
          <w:szCs w:val="24"/>
          <w:lang w:eastAsia="pl-PL"/>
        </w:rPr>
        <w:t>15972/2</w:t>
      </w:r>
      <w:r w:rsidRPr="00137ADF">
        <w:rPr>
          <w:color w:val="000000"/>
          <w:sz w:val="24"/>
          <w:szCs w:val="24"/>
          <w:lang w:val="x-none" w:eastAsia="pl-PL"/>
        </w:rPr>
        <w:t>.</w:t>
      </w:r>
    </w:p>
    <w:p w14:paraId="2F1C78D4" w14:textId="77777777" w:rsidR="00137ADF" w:rsidRPr="00C40463" w:rsidRDefault="00137ADF" w:rsidP="00137ADF">
      <w:pPr>
        <w:tabs>
          <w:tab w:val="left" w:pos="424"/>
        </w:tabs>
        <w:spacing w:before="120" w:after="120"/>
        <w:ind w:firstLine="405"/>
        <w:jc w:val="both"/>
        <w:rPr>
          <w:sz w:val="24"/>
          <w:szCs w:val="24"/>
          <w:lang w:eastAsia="pl-PL"/>
        </w:rPr>
      </w:pPr>
      <w:r w:rsidRPr="00137ADF">
        <w:rPr>
          <w:color w:val="000000"/>
          <w:sz w:val="24"/>
          <w:szCs w:val="24"/>
          <w:lang w:eastAsia="pl-PL"/>
        </w:rPr>
        <w:tab/>
      </w:r>
      <w:r w:rsidRPr="00137ADF">
        <w:rPr>
          <w:color w:val="000000"/>
          <w:sz w:val="24"/>
          <w:szCs w:val="24"/>
          <w:lang w:eastAsia="pl-PL"/>
        </w:rPr>
        <w:tab/>
        <w:t>3. W księdze wieczystej KW Nr TO1T/000</w:t>
      </w:r>
      <w:r>
        <w:rPr>
          <w:color w:val="000000"/>
          <w:sz w:val="24"/>
          <w:szCs w:val="24"/>
          <w:lang w:eastAsia="pl-PL"/>
        </w:rPr>
        <w:t>15972/2</w:t>
      </w:r>
      <w:r w:rsidRPr="00137ADF">
        <w:rPr>
          <w:color w:val="000000"/>
          <w:sz w:val="24"/>
          <w:szCs w:val="24"/>
          <w:lang w:eastAsia="pl-PL"/>
        </w:rPr>
        <w:t xml:space="preserve"> prowadzonej m.in. dla dział</w:t>
      </w:r>
      <w:r w:rsidR="00BE174A">
        <w:rPr>
          <w:color w:val="000000"/>
          <w:sz w:val="24"/>
          <w:szCs w:val="24"/>
          <w:lang w:eastAsia="pl-PL"/>
        </w:rPr>
        <w:t>e</w:t>
      </w:r>
      <w:r w:rsidRPr="00137ADF">
        <w:rPr>
          <w:color w:val="000000"/>
          <w:sz w:val="24"/>
          <w:szCs w:val="24"/>
          <w:lang w:eastAsia="pl-PL"/>
        </w:rPr>
        <w:t>k</w:t>
      </w:r>
      <w:r w:rsidR="00BE174A">
        <w:rPr>
          <w:color w:val="000000"/>
          <w:sz w:val="24"/>
          <w:szCs w:val="24"/>
          <w:lang w:eastAsia="pl-PL"/>
        </w:rPr>
        <w:t xml:space="preserve"> gruntu                   </w:t>
      </w:r>
      <w:r w:rsidRPr="00137ADF">
        <w:rPr>
          <w:sz w:val="24"/>
          <w:szCs w:val="24"/>
          <w:lang w:eastAsia="pl-PL"/>
        </w:rPr>
        <w:t>nr</w:t>
      </w:r>
      <w:r w:rsidR="00BE174A">
        <w:rPr>
          <w:sz w:val="24"/>
          <w:szCs w:val="24"/>
          <w:lang w:eastAsia="pl-PL"/>
        </w:rPr>
        <w:t xml:space="preserve"> 220/9 i nr 232/12,</w:t>
      </w:r>
      <w:r w:rsidRPr="00137ADF">
        <w:rPr>
          <w:sz w:val="24"/>
          <w:szCs w:val="24"/>
          <w:lang w:eastAsia="pl-PL"/>
        </w:rPr>
        <w:t xml:space="preserve"> </w:t>
      </w:r>
      <w:r w:rsidRPr="00137ADF">
        <w:rPr>
          <w:color w:val="000000"/>
          <w:sz w:val="24"/>
          <w:szCs w:val="24"/>
          <w:lang w:eastAsia="pl-PL"/>
        </w:rPr>
        <w:t xml:space="preserve">w „Dziale III – Prawa, roszczenia i ograniczenia” wpisane jest </w:t>
      </w:r>
      <w:r w:rsidR="00BE174A">
        <w:rPr>
          <w:color w:val="000000"/>
          <w:sz w:val="24"/>
          <w:szCs w:val="24"/>
          <w:lang w:eastAsia="pl-PL"/>
        </w:rPr>
        <w:t xml:space="preserve">ograniczone prawo rzeczowe o następującej treści: „służebność gruntowa polegająca na prawie przechodu i przejazdu przez działkę oznaczoną numerem 19/13 o pow. 0,1402 ha na rzecz każdoczesnego użytkownika wieczystego gruntu położonego w Toruniu przy ulicy </w:t>
      </w:r>
      <w:proofErr w:type="spellStart"/>
      <w:r w:rsidR="00BE174A">
        <w:rPr>
          <w:color w:val="000000"/>
          <w:sz w:val="24"/>
          <w:szCs w:val="24"/>
          <w:lang w:eastAsia="pl-PL"/>
        </w:rPr>
        <w:t>Rudackiej</w:t>
      </w:r>
      <w:proofErr w:type="spellEnd"/>
      <w:r w:rsidR="00BE174A">
        <w:rPr>
          <w:color w:val="000000"/>
          <w:sz w:val="24"/>
          <w:szCs w:val="24"/>
          <w:lang w:eastAsia="pl-PL"/>
        </w:rPr>
        <w:t xml:space="preserve"> Nr 50, oznaczonego numerami działek 19/1 i 19/2, wpisanego w KW nr 25976. Zgodnie z treścią §3 umowy z dnia 05.01.2001 r.</w:t>
      </w:r>
      <w:r w:rsidRPr="00137ADF">
        <w:rPr>
          <w:color w:val="000000"/>
          <w:sz w:val="24"/>
          <w:szCs w:val="24"/>
          <w:lang w:eastAsia="pl-PL"/>
        </w:rPr>
        <w:t xml:space="preserve">”. </w:t>
      </w:r>
      <w:r w:rsidRPr="00C40463">
        <w:rPr>
          <w:sz w:val="24"/>
          <w:szCs w:val="24"/>
          <w:lang w:eastAsia="pl-PL"/>
        </w:rPr>
        <w:t xml:space="preserve">Ww. służebność </w:t>
      </w:r>
      <w:r w:rsidR="00C40463">
        <w:rPr>
          <w:sz w:val="24"/>
          <w:szCs w:val="24"/>
          <w:lang w:eastAsia="pl-PL"/>
        </w:rPr>
        <w:t>gruntowa</w:t>
      </w:r>
      <w:r w:rsidRPr="00C40463">
        <w:rPr>
          <w:sz w:val="24"/>
          <w:szCs w:val="24"/>
          <w:lang w:eastAsia="pl-PL"/>
        </w:rPr>
        <w:t xml:space="preserve"> nie jest wykonywana na dział</w:t>
      </w:r>
      <w:r w:rsidR="00C40463">
        <w:rPr>
          <w:sz w:val="24"/>
          <w:szCs w:val="24"/>
          <w:lang w:eastAsia="pl-PL"/>
        </w:rPr>
        <w:t>kach</w:t>
      </w:r>
      <w:r w:rsidRPr="00C40463">
        <w:rPr>
          <w:sz w:val="24"/>
          <w:szCs w:val="24"/>
          <w:lang w:eastAsia="pl-PL"/>
        </w:rPr>
        <w:t xml:space="preserve"> nr </w:t>
      </w:r>
      <w:r w:rsidR="00C40463">
        <w:rPr>
          <w:sz w:val="24"/>
          <w:szCs w:val="24"/>
          <w:lang w:eastAsia="pl-PL"/>
        </w:rPr>
        <w:t>220/9 i nr 232/12</w:t>
      </w:r>
      <w:r w:rsidRPr="00C40463">
        <w:rPr>
          <w:sz w:val="24"/>
          <w:szCs w:val="24"/>
          <w:lang w:eastAsia="pl-PL"/>
        </w:rPr>
        <w:t xml:space="preserve">.  </w:t>
      </w:r>
    </w:p>
    <w:p w14:paraId="72542E29" w14:textId="77777777" w:rsidR="002B7B2E" w:rsidRDefault="00137ADF" w:rsidP="002B7B2E">
      <w:pPr>
        <w:tabs>
          <w:tab w:val="left" w:pos="451"/>
        </w:tabs>
        <w:spacing w:before="120" w:after="120"/>
        <w:jc w:val="both"/>
        <w:rPr>
          <w:rFonts w:eastAsia="Lucida Sans Unicode"/>
          <w:kern w:val="2"/>
          <w:sz w:val="24"/>
          <w:szCs w:val="24"/>
          <w:lang w:eastAsia="en-US"/>
        </w:rPr>
      </w:pPr>
      <w:r w:rsidRPr="00137ADF">
        <w:rPr>
          <w:color w:val="000000"/>
          <w:sz w:val="24"/>
          <w:szCs w:val="24"/>
          <w:lang w:val="x-none"/>
        </w:rPr>
        <w:tab/>
      </w:r>
      <w:r w:rsidRPr="00137ADF">
        <w:rPr>
          <w:color w:val="000000"/>
          <w:sz w:val="24"/>
          <w:szCs w:val="24"/>
          <w:lang w:val="x-none"/>
        </w:rPr>
        <w:tab/>
        <w:t xml:space="preserve">§3.1. </w:t>
      </w:r>
      <w:r w:rsidR="002B7B2E" w:rsidRPr="002B7B2E">
        <w:rPr>
          <w:rFonts w:eastAsia="Lucida Sans Unicode"/>
          <w:kern w:val="2"/>
          <w:sz w:val="24"/>
          <w:szCs w:val="24"/>
          <w:lang w:eastAsia="en-US"/>
        </w:rPr>
        <w:t>Zgodnie z miejscowym planem zagospodarowania przestrzennego „</w:t>
      </w:r>
      <w:proofErr w:type="spellStart"/>
      <w:r w:rsidR="002B7B2E" w:rsidRPr="002B7B2E">
        <w:rPr>
          <w:rFonts w:eastAsia="Lucida Sans Unicode"/>
          <w:kern w:val="2"/>
          <w:sz w:val="24"/>
          <w:szCs w:val="24"/>
          <w:lang w:eastAsia="en-US"/>
        </w:rPr>
        <w:t>Rudak</w:t>
      </w:r>
      <w:proofErr w:type="spellEnd"/>
      <w:r w:rsidR="002B7B2E" w:rsidRPr="002B7B2E">
        <w:rPr>
          <w:rFonts w:eastAsia="Lucida Sans Unicode"/>
          <w:kern w:val="2"/>
          <w:sz w:val="24"/>
          <w:szCs w:val="24"/>
          <w:lang w:eastAsia="en-US"/>
        </w:rPr>
        <w:t xml:space="preserve"> A” dla  obszaru położonego w rejonie ulic Jana Skrzetuskiego i Pana Wołodyjowskiego w Toruniu, zatwierdzonym Uchwałą Nr 419/20 RMT z dnia 23.07.2020 r. ww. działki gruntu znajdują się w granicach jednostki planistycznej </w:t>
      </w:r>
      <w:r w:rsidR="002B7B2E" w:rsidRPr="00BE174A">
        <w:rPr>
          <w:rFonts w:eastAsia="Lucida Sans Unicode"/>
          <w:b/>
          <w:kern w:val="2"/>
          <w:sz w:val="24"/>
          <w:szCs w:val="24"/>
          <w:lang w:eastAsia="en-US"/>
        </w:rPr>
        <w:t>128.18-MN3</w:t>
      </w:r>
      <w:r w:rsidR="002B7B2E" w:rsidRPr="002B7B2E">
        <w:rPr>
          <w:rFonts w:eastAsia="Lucida Sans Unicode"/>
          <w:kern w:val="2"/>
          <w:sz w:val="24"/>
          <w:szCs w:val="24"/>
          <w:lang w:eastAsia="en-US"/>
        </w:rPr>
        <w:t xml:space="preserve">, dla której ustalono przeznaczenie podstawowe: </w:t>
      </w:r>
      <w:r w:rsidR="002B7B2E" w:rsidRPr="00BE174A">
        <w:rPr>
          <w:rFonts w:eastAsia="Lucida Sans Unicode"/>
          <w:b/>
          <w:kern w:val="2"/>
          <w:sz w:val="24"/>
          <w:szCs w:val="24"/>
          <w:lang w:eastAsia="en-US"/>
        </w:rPr>
        <w:t xml:space="preserve">„teren zabudowy mieszkaniowej jednorodzinnej” </w:t>
      </w:r>
      <w:r w:rsidR="002B7B2E" w:rsidRPr="002B7B2E">
        <w:rPr>
          <w:rFonts w:eastAsia="Lucida Sans Unicode"/>
          <w:kern w:val="2"/>
          <w:sz w:val="24"/>
          <w:szCs w:val="24"/>
          <w:lang w:eastAsia="en-US"/>
        </w:rPr>
        <w:t xml:space="preserve">oraz przeznaczenie dopuszczalne: „istniejąca zabudowa mieszkaniowa wielorodzinna, usługi wbudowane, drogi wewnętrzne, infrastruktura techniczna". </w:t>
      </w:r>
    </w:p>
    <w:p w14:paraId="227BD03C" w14:textId="77777777" w:rsidR="00137ADF" w:rsidRPr="00137ADF" w:rsidRDefault="00137ADF" w:rsidP="00137ADF">
      <w:pPr>
        <w:tabs>
          <w:tab w:val="left" w:pos="451"/>
        </w:tabs>
        <w:spacing w:before="120" w:after="120"/>
        <w:jc w:val="both"/>
        <w:rPr>
          <w:color w:val="000000"/>
          <w:sz w:val="24"/>
          <w:szCs w:val="24"/>
        </w:rPr>
      </w:pPr>
      <w:r w:rsidRPr="00137ADF">
        <w:rPr>
          <w:color w:val="000000"/>
          <w:sz w:val="24"/>
          <w:szCs w:val="24"/>
        </w:rPr>
        <w:tab/>
      </w:r>
      <w:r w:rsidRPr="00137ADF">
        <w:rPr>
          <w:color w:val="000000"/>
          <w:sz w:val="24"/>
          <w:szCs w:val="24"/>
        </w:rPr>
        <w:tab/>
      </w:r>
      <w:r w:rsidR="004623FD">
        <w:rPr>
          <w:color w:val="000000"/>
          <w:sz w:val="24"/>
          <w:szCs w:val="24"/>
        </w:rPr>
        <w:t>2</w:t>
      </w:r>
      <w:r w:rsidRPr="00137ADF">
        <w:rPr>
          <w:color w:val="000000"/>
          <w:sz w:val="24"/>
          <w:szCs w:val="24"/>
        </w:rPr>
        <w:t xml:space="preserve">. </w:t>
      </w:r>
      <w:r w:rsidRPr="00137ADF">
        <w:rPr>
          <w:color w:val="000000"/>
          <w:sz w:val="24"/>
          <w:szCs w:val="24"/>
          <w:lang w:val="x-none"/>
        </w:rPr>
        <w:t>Szczegółowe ustalenia ww. planu miejscowego zawarte są w treści powołanej w ust. 1 Uchwały Rady Miasta Torunia.</w:t>
      </w:r>
    </w:p>
    <w:p w14:paraId="02F052A9" w14:textId="77777777" w:rsidR="004623FD" w:rsidRDefault="00137ADF" w:rsidP="004623FD">
      <w:pPr>
        <w:tabs>
          <w:tab w:val="left" w:pos="451"/>
        </w:tabs>
        <w:spacing w:before="120" w:after="120"/>
        <w:ind w:left="27" w:firstLine="429"/>
        <w:jc w:val="both"/>
        <w:rPr>
          <w:color w:val="000000"/>
          <w:sz w:val="24"/>
          <w:szCs w:val="24"/>
        </w:rPr>
      </w:pPr>
      <w:r w:rsidRPr="00137ADF">
        <w:rPr>
          <w:color w:val="000000"/>
          <w:sz w:val="24"/>
          <w:szCs w:val="24"/>
          <w:lang w:val="x-none" w:eastAsia="pl-PL" w:bidi="pl-PL"/>
        </w:rPr>
        <w:tab/>
        <w:t>§4.1.</w:t>
      </w:r>
      <w:r w:rsidRPr="00137ADF">
        <w:rPr>
          <w:color w:val="000000"/>
          <w:sz w:val="24"/>
          <w:szCs w:val="24"/>
        </w:rPr>
        <w:t xml:space="preserve"> </w:t>
      </w:r>
      <w:r w:rsidR="00762F61" w:rsidRPr="00762F61">
        <w:rPr>
          <w:color w:val="000000"/>
          <w:sz w:val="24"/>
          <w:szCs w:val="24"/>
        </w:rPr>
        <w:t xml:space="preserve">Nieruchomość </w:t>
      </w:r>
      <w:r w:rsidR="006E12B3">
        <w:rPr>
          <w:color w:val="000000"/>
          <w:sz w:val="24"/>
          <w:szCs w:val="24"/>
        </w:rPr>
        <w:t xml:space="preserve">położona jest </w:t>
      </w:r>
      <w:r w:rsidR="004623FD">
        <w:rPr>
          <w:color w:val="000000"/>
          <w:sz w:val="24"/>
          <w:szCs w:val="24"/>
        </w:rPr>
        <w:t>w lewobrzeżnej części Torunia, na terenie „</w:t>
      </w:r>
      <w:r w:rsidR="006E12B3">
        <w:rPr>
          <w:color w:val="000000"/>
          <w:sz w:val="24"/>
          <w:szCs w:val="24"/>
        </w:rPr>
        <w:t>Osiedl</w:t>
      </w:r>
      <w:r w:rsidR="004623FD">
        <w:rPr>
          <w:color w:val="000000"/>
          <w:sz w:val="24"/>
          <w:szCs w:val="24"/>
        </w:rPr>
        <w:t>a</w:t>
      </w:r>
      <w:r w:rsidR="006E12B3">
        <w:rPr>
          <w:color w:val="000000"/>
          <w:sz w:val="24"/>
          <w:szCs w:val="24"/>
        </w:rPr>
        <w:t xml:space="preserve"> </w:t>
      </w:r>
      <w:proofErr w:type="spellStart"/>
      <w:r w:rsidR="006E12B3">
        <w:rPr>
          <w:color w:val="000000"/>
          <w:sz w:val="24"/>
          <w:szCs w:val="24"/>
        </w:rPr>
        <w:t>Rudak</w:t>
      </w:r>
      <w:proofErr w:type="spellEnd"/>
      <w:r w:rsidR="004623FD">
        <w:rPr>
          <w:color w:val="000000"/>
          <w:sz w:val="24"/>
          <w:szCs w:val="24"/>
        </w:rPr>
        <w:t xml:space="preserve">”, w </w:t>
      </w:r>
      <w:r w:rsidR="006E12B3">
        <w:rPr>
          <w:color w:val="000000"/>
          <w:sz w:val="24"/>
          <w:szCs w:val="24"/>
        </w:rPr>
        <w:t>obszarze zabudowy mieszkaniowej jednorodzinnej</w:t>
      </w:r>
      <w:r w:rsidR="004623FD">
        <w:rPr>
          <w:color w:val="000000"/>
          <w:sz w:val="24"/>
          <w:szCs w:val="24"/>
        </w:rPr>
        <w:t xml:space="preserve">. </w:t>
      </w:r>
      <w:r w:rsidR="006E12B3">
        <w:rPr>
          <w:color w:val="000000"/>
          <w:sz w:val="24"/>
          <w:szCs w:val="24"/>
        </w:rPr>
        <w:t xml:space="preserve">Nieruchomość </w:t>
      </w:r>
      <w:r w:rsidR="00762F61" w:rsidRPr="00762F61">
        <w:rPr>
          <w:color w:val="000000"/>
          <w:sz w:val="24"/>
          <w:szCs w:val="24"/>
        </w:rPr>
        <w:t>zabudowana jest dwoma budynkami: niepodpiwniczonym, parterowym budynkiem mieszkalnym, wybudowanym w technologii tradycyjnej (murowanym) w 1900 roku, o powierzchni zabudowy 82,00 m</w:t>
      </w:r>
      <w:r w:rsidR="00762F61" w:rsidRPr="00762F61">
        <w:rPr>
          <w:color w:val="000000"/>
          <w:sz w:val="24"/>
          <w:szCs w:val="24"/>
          <w:vertAlign w:val="superscript"/>
        </w:rPr>
        <w:t>2</w:t>
      </w:r>
      <w:r w:rsidR="00762F61" w:rsidRPr="00762F61">
        <w:rPr>
          <w:color w:val="000000"/>
          <w:sz w:val="24"/>
          <w:szCs w:val="24"/>
        </w:rPr>
        <w:t xml:space="preserve"> i powierzchni użytkowej 60,39 m</w:t>
      </w:r>
      <w:r w:rsidR="00762F61" w:rsidRPr="00762F61">
        <w:rPr>
          <w:color w:val="000000"/>
          <w:sz w:val="24"/>
          <w:szCs w:val="24"/>
          <w:vertAlign w:val="superscript"/>
        </w:rPr>
        <w:t>2</w:t>
      </w:r>
      <w:r w:rsidR="00762F61" w:rsidRPr="00762F61">
        <w:rPr>
          <w:color w:val="000000"/>
          <w:sz w:val="24"/>
          <w:szCs w:val="24"/>
        </w:rPr>
        <w:t>, oraz niepodpiwniczonym, parterowym budynkiem gospodarczym o powierzchni zabudowy 3 m</w:t>
      </w:r>
      <w:r w:rsidR="00762F61" w:rsidRPr="00762F61">
        <w:rPr>
          <w:color w:val="000000"/>
          <w:sz w:val="24"/>
          <w:szCs w:val="24"/>
          <w:vertAlign w:val="superscript"/>
        </w:rPr>
        <w:t>2</w:t>
      </w:r>
      <w:r w:rsidR="004623FD">
        <w:rPr>
          <w:color w:val="000000"/>
          <w:sz w:val="24"/>
          <w:szCs w:val="24"/>
        </w:rPr>
        <w:t xml:space="preserve">. </w:t>
      </w:r>
      <w:r w:rsidR="00762F61" w:rsidRPr="00762F61">
        <w:rPr>
          <w:color w:val="000000"/>
          <w:sz w:val="24"/>
          <w:szCs w:val="24"/>
        </w:rPr>
        <w:t xml:space="preserve">Budynki są w </w:t>
      </w:r>
      <w:r w:rsidR="002743F5">
        <w:rPr>
          <w:color w:val="000000"/>
          <w:sz w:val="24"/>
          <w:szCs w:val="24"/>
        </w:rPr>
        <w:t xml:space="preserve">bardzo </w:t>
      </w:r>
      <w:r w:rsidR="00762F61" w:rsidRPr="00762F61">
        <w:rPr>
          <w:color w:val="000000"/>
          <w:sz w:val="24"/>
          <w:szCs w:val="24"/>
        </w:rPr>
        <w:t>złym stanie technicznym, kwalifikującym je do rozbiórki. Na budynek mieszkalny, w 2017 roku, przewróciło się drzewo, które zniszczyło konstrukcję budynku. Od tego czasu budynek stanowi pustostan i jest wolny od umów najmu</w:t>
      </w:r>
      <w:r w:rsidR="002743F5">
        <w:rPr>
          <w:color w:val="000000"/>
          <w:sz w:val="24"/>
          <w:szCs w:val="24"/>
        </w:rPr>
        <w:t>,</w:t>
      </w:r>
      <w:r w:rsidR="006E12B3">
        <w:rPr>
          <w:color w:val="000000"/>
          <w:sz w:val="24"/>
          <w:szCs w:val="24"/>
        </w:rPr>
        <w:t xml:space="preserve"> czy dzierżawy</w:t>
      </w:r>
      <w:r w:rsidR="00762F61" w:rsidRPr="00762F61">
        <w:rPr>
          <w:color w:val="000000"/>
          <w:sz w:val="24"/>
          <w:szCs w:val="24"/>
        </w:rPr>
        <w:t xml:space="preserve">. </w:t>
      </w:r>
      <w:r w:rsidR="004623FD">
        <w:rPr>
          <w:color w:val="000000"/>
          <w:sz w:val="24"/>
          <w:szCs w:val="24"/>
        </w:rPr>
        <w:t>Budynki znajdują się w administracji Zakładu Gospodarki Mieszkaniowej</w:t>
      </w:r>
      <w:r w:rsidR="007D3EE0">
        <w:rPr>
          <w:color w:val="000000"/>
          <w:sz w:val="24"/>
          <w:szCs w:val="24"/>
        </w:rPr>
        <w:t xml:space="preserve"> w Toruniu</w:t>
      </w:r>
      <w:r w:rsidR="004623FD">
        <w:rPr>
          <w:color w:val="000000"/>
          <w:sz w:val="24"/>
          <w:szCs w:val="24"/>
        </w:rPr>
        <w:t xml:space="preserve">. </w:t>
      </w:r>
    </w:p>
    <w:p w14:paraId="589FCE19" w14:textId="77777777" w:rsidR="00EE3852" w:rsidRPr="00AB6552" w:rsidRDefault="004623FD" w:rsidP="004623FD">
      <w:pPr>
        <w:tabs>
          <w:tab w:val="left" w:pos="451"/>
        </w:tabs>
        <w:spacing w:before="120" w:after="120"/>
        <w:ind w:left="27" w:firstLine="42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  <w:t xml:space="preserve">2. </w:t>
      </w:r>
      <w:r w:rsidR="00EE3852" w:rsidRPr="00AB6552">
        <w:rPr>
          <w:color w:val="000000"/>
          <w:sz w:val="24"/>
          <w:szCs w:val="24"/>
        </w:rPr>
        <w:t xml:space="preserve">Dla budynku nie sporządzono świadectwa charakterystyki energetycznej. Nabywca nieruchomości oświadczy w akcie notarialnym, iż przyjmuje ten fakt do wiadomości. </w:t>
      </w:r>
    </w:p>
    <w:p w14:paraId="05B2717A" w14:textId="77777777" w:rsidR="004623FD" w:rsidRDefault="004623FD" w:rsidP="004623FD">
      <w:pPr>
        <w:tabs>
          <w:tab w:val="left" w:pos="451"/>
        </w:tabs>
        <w:spacing w:before="120" w:after="120"/>
        <w:ind w:left="27" w:firstLine="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3. </w:t>
      </w:r>
      <w:r w:rsidR="00762F61" w:rsidRPr="00762F61">
        <w:rPr>
          <w:color w:val="000000"/>
          <w:sz w:val="24"/>
          <w:szCs w:val="24"/>
        </w:rPr>
        <w:t xml:space="preserve">Wzdłuż granicy północnej działki nr 220/9 znajduje się ogrodzenie z siatki stalowej na słupkach stalowych oraz ogrodzenie drewniane sztachetowe. W granicach działek znajdują się również </w:t>
      </w:r>
      <w:r w:rsidR="007D3EE0">
        <w:rPr>
          <w:color w:val="000000"/>
          <w:sz w:val="24"/>
          <w:szCs w:val="24"/>
        </w:rPr>
        <w:t xml:space="preserve">inne </w:t>
      </w:r>
      <w:r w:rsidR="00762F61" w:rsidRPr="00762F61">
        <w:rPr>
          <w:color w:val="000000"/>
          <w:sz w:val="24"/>
          <w:szCs w:val="24"/>
        </w:rPr>
        <w:t xml:space="preserve">elementy ogrodzeń i częściowo rozebrane drewniane szopki. W granicach działek mogą znajdować się również </w:t>
      </w:r>
      <w:r w:rsidR="007D3EE0">
        <w:rPr>
          <w:color w:val="000000"/>
          <w:sz w:val="24"/>
          <w:szCs w:val="24"/>
        </w:rPr>
        <w:t xml:space="preserve">inne </w:t>
      </w:r>
      <w:r w:rsidR="00762F61" w:rsidRPr="00762F61">
        <w:rPr>
          <w:color w:val="000000"/>
          <w:sz w:val="24"/>
          <w:szCs w:val="24"/>
        </w:rPr>
        <w:t xml:space="preserve">pozostałości </w:t>
      </w:r>
      <w:r w:rsidR="007D3EE0">
        <w:rPr>
          <w:color w:val="000000"/>
          <w:sz w:val="24"/>
          <w:szCs w:val="24"/>
        </w:rPr>
        <w:t xml:space="preserve">np. </w:t>
      </w:r>
      <w:r w:rsidR="00762F61" w:rsidRPr="00762F61">
        <w:rPr>
          <w:color w:val="000000"/>
          <w:sz w:val="24"/>
          <w:szCs w:val="24"/>
        </w:rPr>
        <w:t xml:space="preserve">obiektów budowlanych, utwardzeń, infrastruktury podziemnej. </w:t>
      </w:r>
    </w:p>
    <w:p w14:paraId="29B7F804" w14:textId="77777777" w:rsidR="00382EB9" w:rsidRPr="00382EB9" w:rsidRDefault="004623FD" w:rsidP="004623FD">
      <w:pPr>
        <w:tabs>
          <w:tab w:val="left" w:pos="451"/>
        </w:tabs>
        <w:spacing w:before="120" w:after="120"/>
        <w:ind w:left="27" w:firstLine="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4. </w:t>
      </w:r>
      <w:r w:rsidR="00762F61" w:rsidRPr="00762F61">
        <w:rPr>
          <w:color w:val="000000"/>
          <w:sz w:val="24"/>
          <w:szCs w:val="24"/>
        </w:rPr>
        <w:t>Realizacja zabudowy na działce nr 232/12, oznaczonej jako użytek gruntowy "</w:t>
      </w:r>
      <w:proofErr w:type="spellStart"/>
      <w:r w:rsidR="00762F61" w:rsidRPr="00762F61">
        <w:rPr>
          <w:color w:val="000000"/>
          <w:sz w:val="24"/>
          <w:szCs w:val="24"/>
        </w:rPr>
        <w:t>LsIV</w:t>
      </w:r>
      <w:proofErr w:type="spellEnd"/>
      <w:r w:rsidR="00762F61" w:rsidRPr="00762F61">
        <w:rPr>
          <w:color w:val="000000"/>
          <w:sz w:val="24"/>
          <w:szCs w:val="24"/>
        </w:rPr>
        <w:t xml:space="preserve"> - lasy”, wymagać będzie decyzji Dyrektora Regionalnej Dyrekcji Lasów Państwowych, tj. zgody na wyłączenie gruntu z produkcji leśnej zgodnie z przepisami ustawy z dnia 3</w:t>
      </w:r>
      <w:r w:rsidR="007D3EE0">
        <w:rPr>
          <w:color w:val="000000"/>
          <w:sz w:val="24"/>
          <w:szCs w:val="24"/>
        </w:rPr>
        <w:t xml:space="preserve"> lutego </w:t>
      </w:r>
      <w:r w:rsidR="00762F61" w:rsidRPr="00762F61">
        <w:rPr>
          <w:color w:val="000000"/>
          <w:sz w:val="24"/>
          <w:szCs w:val="24"/>
        </w:rPr>
        <w:t xml:space="preserve">1995 r. o ochronie gruntów rolnych i leśnych. </w:t>
      </w:r>
      <w:r w:rsidR="00382EB9" w:rsidRPr="00382EB9">
        <w:rPr>
          <w:color w:val="000000"/>
          <w:sz w:val="24"/>
          <w:szCs w:val="24"/>
        </w:rPr>
        <w:t xml:space="preserve">Jednocześnie, zgodnie z art. 37a ust. 1  pkt 1 ustawy z dnia 28 września 1991 r. o lasach, Skarbowi Państwa, reprezentowanemu przez Lasy Państwowe, przysługuje z mocy prawa prawo pierwokupu gruntu. </w:t>
      </w:r>
    </w:p>
    <w:p w14:paraId="11B268C1" w14:textId="77777777" w:rsidR="00B63D1A" w:rsidRDefault="004623FD" w:rsidP="00762F61">
      <w:pPr>
        <w:tabs>
          <w:tab w:val="left" w:pos="451"/>
        </w:tabs>
        <w:spacing w:before="120" w:after="120"/>
        <w:ind w:left="27" w:firstLine="42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5. </w:t>
      </w:r>
      <w:r w:rsidR="007D3EE0">
        <w:rPr>
          <w:color w:val="000000"/>
          <w:sz w:val="24"/>
          <w:szCs w:val="24"/>
        </w:rPr>
        <w:t xml:space="preserve">Nieruchomość </w:t>
      </w:r>
      <w:r w:rsidR="00B6762D">
        <w:rPr>
          <w:color w:val="000000"/>
          <w:sz w:val="24"/>
          <w:szCs w:val="24"/>
        </w:rPr>
        <w:t>jest</w:t>
      </w:r>
      <w:r w:rsidR="007D3EE0">
        <w:rPr>
          <w:color w:val="000000"/>
          <w:sz w:val="24"/>
          <w:szCs w:val="24"/>
        </w:rPr>
        <w:t xml:space="preserve"> </w:t>
      </w:r>
      <w:r w:rsidR="00762F61" w:rsidRPr="00762F61">
        <w:rPr>
          <w:color w:val="000000"/>
          <w:sz w:val="24"/>
          <w:szCs w:val="24"/>
        </w:rPr>
        <w:t>uzbrojona w sieć elektroenergetyczną</w:t>
      </w:r>
      <w:r w:rsidR="00AD605C">
        <w:rPr>
          <w:color w:val="000000"/>
          <w:sz w:val="24"/>
          <w:szCs w:val="24"/>
        </w:rPr>
        <w:t xml:space="preserve">. </w:t>
      </w:r>
      <w:r w:rsidR="00762F61" w:rsidRPr="00762F61">
        <w:rPr>
          <w:color w:val="000000"/>
          <w:sz w:val="24"/>
          <w:szCs w:val="24"/>
        </w:rPr>
        <w:t>Instalacja wodno-kanalizacyjna w budynku mieszkalnym była zasilana z własnego ujęcia wody, a odbiór nieczystości odbywał się do zbiornika bezodpływowego.</w:t>
      </w:r>
      <w:r w:rsidR="007D3EE0" w:rsidRPr="007D3EE0">
        <w:rPr>
          <w:color w:val="000000"/>
          <w:sz w:val="24"/>
          <w:szCs w:val="24"/>
        </w:rPr>
        <w:t xml:space="preserve"> </w:t>
      </w:r>
      <w:r w:rsidR="00ED79A9" w:rsidRPr="00ED79A9">
        <w:rPr>
          <w:sz w:val="24"/>
          <w:szCs w:val="24"/>
          <w:lang w:eastAsia="pl-PL"/>
        </w:rPr>
        <w:t xml:space="preserve">Zgodnie z oznaczeniami mapy zasadniczej w graniach działki nr 220/9 znajdują się dwa zbiorniki - szamba, do których włączony jest przewód kanalizacyjny kdD200 obsługujący budynek na działce nr 222. </w:t>
      </w:r>
      <w:r w:rsidR="007D3EE0">
        <w:rPr>
          <w:color w:val="000000"/>
          <w:sz w:val="24"/>
          <w:szCs w:val="24"/>
        </w:rPr>
        <w:t xml:space="preserve">W </w:t>
      </w:r>
      <w:r w:rsidR="00B6762D">
        <w:rPr>
          <w:color w:val="000000"/>
          <w:sz w:val="24"/>
          <w:szCs w:val="24"/>
        </w:rPr>
        <w:t xml:space="preserve">sąsiadującej </w:t>
      </w:r>
      <w:r w:rsidR="007D3EE0">
        <w:rPr>
          <w:color w:val="000000"/>
          <w:sz w:val="24"/>
          <w:szCs w:val="24"/>
        </w:rPr>
        <w:t xml:space="preserve">działce gminnej nr 248 przebiega sieć kanalizacji sanitarnej i deszczowej. </w:t>
      </w:r>
      <w:r w:rsidR="00B6762D">
        <w:rPr>
          <w:color w:val="000000"/>
          <w:sz w:val="24"/>
          <w:szCs w:val="24"/>
        </w:rPr>
        <w:t>Sieci</w:t>
      </w:r>
      <w:r w:rsidR="007D3EE0" w:rsidRPr="00762F61">
        <w:rPr>
          <w:color w:val="000000"/>
          <w:sz w:val="24"/>
          <w:szCs w:val="24"/>
        </w:rPr>
        <w:t xml:space="preserve"> </w:t>
      </w:r>
      <w:r w:rsidR="007D3EE0">
        <w:rPr>
          <w:color w:val="000000"/>
          <w:sz w:val="24"/>
          <w:szCs w:val="24"/>
        </w:rPr>
        <w:t xml:space="preserve">wodociągowa i </w:t>
      </w:r>
      <w:r w:rsidR="007D3EE0" w:rsidRPr="00762F61">
        <w:rPr>
          <w:color w:val="000000"/>
          <w:sz w:val="24"/>
          <w:szCs w:val="24"/>
        </w:rPr>
        <w:t>gazowa przebiega</w:t>
      </w:r>
      <w:r w:rsidR="007D3EE0">
        <w:rPr>
          <w:color w:val="000000"/>
          <w:sz w:val="24"/>
          <w:szCs w:val="24"/>
        </w:rPr>
        <w:t>ją</w:t>
      </w:r>
      <w:r w:rsidR="007D3EE0" w:rsidRPr="00762F61">
        <w:rPr>
          <w:color w:val="000000"/>
          <w:sz w:val="24"/>
          <w:szCs w:val="24"/>
        </w:rPr>
        <w:t xml:space="preserve"> w ulicy </w:t>
      </w:r>
      <w:proofErr w:type="spellStart"/>
      <w:r w:rsidR="007D3EE0" w:rsidRPr="00762F61">
        <w:rPr>
          <w:color w:val="000000"/>
          <w:sz w:val="24"/>
          <w:szCs w:val="24"/>
        </w:rPr>
        <w:t>Rudackiej</w:t>
      </w:r>
      <w:proofErr w:type="spellEnd"/>
      <w:r w:rsidR="007D3EE0" w:rsidRPr="00762F61">
        <w:rPr>
          <w:color w:val="000000"/>
          <w:sz w:val="24"/>
          <w:szCs w:val="24"/>
        </w:rPr>
        <w:t>.</w:t>
      </w:r>
    </w:p>
    <w:p w14:paraId="0469698B" w14:textId="77777777" w:rsidR="00762F61" w:rsidRDefault="004623FD" w:rsidP="00762F61">
      <w:pPr>
        <w:tabs>
          <w:tab w:val="left" w:pos="451"/>
        </w:tabs>
        <w:spacing w:before="120" w:after="120"/>
        <w:ind w:left="27" w:firstLine="42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6. </w:t>
      </w:r>
      <w:r w:rsidR="00B63D1A">
        <w:rPr>
          <w:color w:val="000000"/>
          <w:sz w:val="24"/>
          <w:szCs w:val="24"/>
        </w:rPr>
        <w:t>Dostęp</w:t>
      </w:r>
      <w:r w:rsidR="00762F61" w:rsidRPr="00762F61">
        <w:rPr>
          <w:color w:val="000000"/>
          <w:sz w:val="24"/>
          <w:szCs w:val="24"/>
        </w:rPr>
        <w:t xml:space="preserve"> </w:t>
      </w:r>
      <w:r w:rsidR="00B63D1A">
        <w:rPr>
          <w:color w:val="000000"/>
          <w:sz w:val="24"/>
          <w:szCs w:val="24"/>
        </w:rPr>
        <w:t xml:space="preserve">nieruchomości </w:t>
      </w:r>
      <w:r w:rsidR="00762F61" w:rsidRPr="00762F61">
        <w:rPr>
          <w:color w:val="000000"/>
          <w:sz w:val="24"/>
          <w:szCs w:val="24"/>
        </w:rPr>
        <w:t>do drogi publicznej odbywać się będzie przez gminną działkę nr 2</w:t>
      </w:r>
      <w:r w:rsidR="007D3EE0">
        <w:rPr>
          <w:color w:val="000000"/>
          <w:sz w:val="24"/>
          <w:szCs w:val="24"/>
        </w:rPr>
        <w:t>4</w:t>
      </w:r>
      <w:r w:rsidR="00762F61" w:rsidRPr="00762F61">
        <w:rPr>
          <w:color w:val="000000"/>
          <w:sz w:val="24"/>
          <w:szCs w:val="24"/>
        </w:rPr>
        <w:t xml:space="preserve">8 (użytek gruntowy "dr-drogi"), która w obowiązującym planie miejscowym przeznaczona jest pod publiczny ciąg pieszo-jezdny i oznaczona jako jednostka planistyczna 128.18-KD(x)4.  </w:t>
      </w:r>
    </w:p>
    <w:p w14:paraId="5B029A2A" w14:textId="77777777" w:rsidR="00137ADF" w:rsidRPr="00137ADF" w:rsidRDefault="00137ADF" w:rsidP="00137ADF">
      <w:pPr>
        <w:tabs>
          <w:tab w:val="left" w:pos="424"/>
        </w:tabs>
        <w:spacing w:before="120" w:after="120"/>
        <w:ind w:firstLine="442"/>
        <w:jc w:val="both"/>
        <w:rPr>
          <w:color w:val="000000"/>
          <w:sz w:val="24"/>
          <w:szCs w:val="24"/>
          <w:lang w:val="x-none"/>
        </w:rPr>
      </w:pPr>
      <w:r w:rsidRPr="00137ADF">
        <w:rPr>
          <w:sz w:val="24"/>
          <w:szCs w:val="24"/>
          <w:lang w:val="x-none"/>
        </w:rPr>
        <w:tab/>
      </w:r>
      <w:r w:rsidR="004623FD">
        <w:rPr>
          <w:sz w:val="24"/>
          <w:szCs w:val="24"/>
        </w:rPr>
        <w:t>7</w:t>
      </w:r>
      <w:r w:rsidRPr="00137ADF">
        <w:rPr>
          <w:sz w:val="24"/>
          <w:szCs w:val="24"/>
        </w:rPr>
        <w:t>. Przed przystąpieniem do przetargu jego uczestnik</w:t>
      </w:r>
      <w:r w:rsidRPr="00137ADF">
        <w:rPr>
          <w:color w:val="000000"/>
          <w:sz w:val="24"/>
          <w:szCs w:val="24"/>
        </w:rPr>
        <w:t xml:space="preserve"> winien we własnym zakresie ustalić możliwość realizacji na nieruchomości planowanego przedsięwzięcia, jego zgodność z miejscowym planem zagospodarowania przestrzennego oraz </w:t>
      </w:r>
      <w:r w:rsidR="00B6762D">
        <w:rPr>
          <w:color w:val="000000"/>
          <w:sz w:val="24"/>
          <w:szCs w:val="24"/>
        </w:rPr>
        <w:t xml:space="preserve">innymi </w:t>
      </w:r>
      <w:r w:rsidRPr="00137ADF">
        <w:rPr>
          <w:color w:val="000000"/>
          <w:sz w:val="24"/>
          <w:szCs w:val="24"/>
        </w:rPr>
        <w:t>przepisami odrębnymi.</w:t>
      </w:r>
    </w:p>
    <w:p w14:paraId="0DE11E98" w14:textId="77777777" w:rsidR="00137ADF" w:rsidRPr="00137ADF" w:rsidRDefault="00137ADF" w:rsidP="00137ADF">
      <w:pPr>
        <w:tabs>
          <w:tab w:val="left" w:pos="424"/>
        </w:tabs>
        <w:spacing w:before="120" w:after="120"/>
        <w:rPr>
          <w:color w:val="000000"/>
          <w:sz w:val="24"/>
          <w:szCs w:val="24"/>
        </w:rPr>
      </w:pPr>
      <w:r w:rsidRPr="00137ADF">
        <w:rPr>
          <w:color w:val="000000"/>
          <w:sz w:val="24"/>
          <w:szCs w:val="24"/>
        </w:rPr>
        <w:tab/>
      </w:r>
      <w:r w:rsidRPr="00137ADF">
        <w:rPr>
          <w:color w:val="000000"/>
          <w:sz w:val="24"/>
          <w:szCs w:val="24"/>
        </w:rPr>
        <w:tab/>
        <w:t>§5.1. Ustala się następujące warunki przetargu:</w:t>
      </w: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2239"/>
        <w:gridCol w:w="993"/>
        <w:gridCol w:w="1842"/>
        <w:gridCol w:w="1418"/>
        <w:gridCol w:w="1559"/>
        <w:gridCol w:w="1098"/>
      </w:tblGrid>
      <w:tr w:rsidR="00A60910" w:rsidRPr="00137ADF" w14:paraId="6B4BF8D8" w14:textId="77777777" w:rsidTr="00A60910">
        <w:trPr>
          <w:trHeight w:val="706"/>
        </w:trPr>
        <w:tc>
          <w:tcPr>
            <w:tcW w:w="483" w:type="dxa"/>
            <w:shd w:val="clear" w:color="auto" w:fill="D9D9D9"/>
            <w:vAlign w:val="center"/>
          </w:tcPr>
          <w:p w14:paraId="105F5ED3" w14:textId="77777777" w:rsidR="00A60910" w:rsidRPr="00137ADF" w:rsidRDefault="00A60910" w:rsidP="00137ADF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37ADF">
              <w:rPr>
                <w:rFonts w:cs="StarSymbo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239" w:type="dxa"/>
            <w:shd w:val="clear" w:color="auto" w:fill="D9D9D9"/>
            <w:vAlign w:val="center"/>
          </w:tcPr>
          <w:p w14:paraId="35C58192" w14:textId="77777777" w:rsidR="00A60910" w:rsidRPr="00137ADF" w:rsidRDefault="00A60910" w:rsidP="00137ADF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napToGrid w:val="0"/>
              <w:jc w:val="center"/>
              <w:outlineLvl w:val="1"/>
              <w:rPr>
                <w:sz w:val="22"/>
                <w:szCs w:val="22"/>
              </w:rPr>
            </w:pPr>
            <w:r w:rsidRPr="00137ADF">
              <w:rPr>
                <w:rFonts w:cs="StarSymbol"/>
                <w:b/>
                <w:color w:val="000000"/>
                <w:sz w:val="22"/>
                <w:szCs w:val="22"/>
              </w:rPr>
              <w:t>Położenie i oznaczenie nieruchomości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75088B5D" w14:textId="77777777" w:rsidR="00A60910" w:rsidRPr="00137ADF" w:rsidRDefault="00A60910" w:rsidP="00137ADF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napToGrid w:val="0"/>
              <w:jc w:val="center"/>
              <w:outlineLvl w:val="1"/>
              <w:rPr>
                <w:sz w:val="22"/>
                <w:szCs w:val="22"/>
              </w:rPr>
            </w:pPr>
            <w:r w:rsidRPr="00137ADF">
              <w:rPr>
                <w:rFonts w:cs="StarSymbol"/>
                <w:b/>
                <w:color w:val="000000"/>
                <w:sz w:val="22"/>
                <w:szCs w:val="22"/>
              </w:rPr>
              <w:t>Nr działek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63D75A01" w14:textId="77777777" w:rsidR="00A60910" w:rsidRPr="00137ADF" w:rsidRDefault="00A60910" w:rsidP="00137ADF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napToGri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rFonts w:cs="StarSymbol"/>
                <w:b/>
                <w:color w:val="000000"/>
                <w:sz w:val="22"/>
                <w:szCs w:val="22"/>
              </w:rPr>
              <w:t>P</w:t>
            </w:r>
            <w:r w:rsidRPr="00137ADF">
              <w:rPr>
                <w:rFonts w:cs="StarSymbol"/>
                <w:b/>
                <w:color w:val="000000"/>
                <w:sz w:val="22"/>
                <w:szCs w:val="22"/>
              </w:rPr>
              <w:t>ow</w:t>
            </w:r>
            <w:r>
              <w:rPr>
                <w:rFonts w:cs="StarSymbol"/>
                <w:b/>
                <w:color w:val="000000"/>
                <w:sz w:val="22"/>
                <w:szCs w:val="22"/>
              </w:rPr>
              <w:t>ierzchnia</w:t>
            </w:r>
          </w:p>
          <w:p w14:paraId="57A4D5DE" w14:textId="77777777" w:rsidR="00A60910" w:rsidRPr="00137ADF" w:rsidRDefault="00A60910" w:rsidP="00137ADF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napToGrid w:val="0"/>
              <w:jc w:val="center"/>
              <w:outlineLvl w:val="1"/>
              <w:rPr>
                <w:sz w:val="22"/>
                <w:szCs w:val="22"/>
              </w:rPr>
            </w:pPr>
            <w:r w:rsidRPr="00137ADF">
              <w:rPr>
                <w:rFonts w:cs="StarSymbol"/>
                <w:b/>
                <w:color w:val="000000"/>
                <w:sz w:val="22"/>
                <w:szCs w:val="22"/>
              </w:rPr>
              <w:t>w ha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69AD8900" w14:textId="77777777" w:rsidR="00A60910" w:rsidRPr="00137ADF" w:rsidRDefault="00A60910" w:rsidP="00137ADF">
            <w:pPr>
              <w:suppressLineNumbers/>
              <w:tabs>
                <w:tab w:val="left" w:pos="0"/>
              </w:tabs>
              <w:snapToGrid w:val="0"/>
              <w:jc w:val="center"/>
              <w:rPr>
                <w:rFonts w:cs="StarSymbol"/>
                <w:b/>
                <w:color w:val="000000"/>
                <w:sz w:val="22"/>
                <w:szCs w:val="22"/>
              </w:rPr>
            </w:pPr>
            <w:r>
              <w:rPr>
                <w:rFonts w:cs="StarSymbol"/>
                <w:b/>
                <w:color w:val="000000"/>
                <w:sz w:val="22"/>
                <w:szCs w:val="22"/>
              </w:rPr>
              <w:t>Rodzaj użytku gruntowego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16DBFA8" w14:textId="77777777" w:rsidR="00A60910" w:rsidRPr="00A60910" w:rsidRDefault="00A60910" w:rsidP="00137ADF">
            <w:pPr>
              <w:suppressLineNumbers/>
              <w:tabs>
                <w:tab w:val="left" w:pos="0"/>
              </w:tabs>
              <w:snapToGrid w:val="0"/>
              <w:jc w:val="center"/>
              <w:rPr>
                <w:rFonts w:cs="StarSymbol"/>
                <w:b/>
                <w:color w:val="000000"/>
              </w:rPr>
            </w:pPr>
            <w:r w:rsidRPr="00A60910">
              <w:rPr>
                <w:rFonts w:cs="StarSymbol"/>
                <w:b/>
                <w:color w:val="000000"/>
              </w:rPr>
              <w:t xml:space="preserve">Cena </w:t>
            </w:r>
          </w:p>
          <w:p w14:paraId="2A5E7722" w14:textId="77777777" w:rsidR="00A60910" w:rsidRPr="00A60910" w:rsidRDefault="00A60910" w:rsidP="00137ADF">
            <w:pPr>
              <w:suppressLineNumbers/>
              <w:tabs>
                <w:tab w:val="left" w:pos="0"/>
              </w:tabs>
              <w:snapToGrid w:val="0"/>
              <w:jc w:val="center"/>
              <w:rPr>
                <w:rFonts w:cs="StarSymbol"/>
                <w:b/>
                <w:color w:val="000000"/>
              </w:rPr>
            </w:pPr>
            <w:r w:rsidRPr="00A60910">
              <w:rPr>
                <w:rFonts w:cs="StarSymbol"/>
                <w:b/>
                <w:color w:val="000000"/>
              </w:rPr>
              <w:t xml:space="preserve">wywoławcza </w:t>
            </w:r>
          </w:p>
          <w:p w14:paraId="050D2ACC" w14:textId="77777777" w:rsidR="00A60910" w:rsidRPr="00137ADF" w:rsidRDefault="00A60910" w:rsidP="00137ADF">
            <w:pPr>
              <w:suppressLineNumbers/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A60910">
              <w:rPr>
                <w:rFonts w:cs="StarSymbol"/>
                <w:b/>
                <w:color w:val="000000"/>
              </w:rPr>
              <w:t>(zwolnienie z podatku VAT)</w:t>
            </w:r>
          </w:p>
        </w:tc>
        <w:tc>
          <w:tcPr>
            <w:tcW w:w="1098" w:type="dxa"/>
            <w:shd w:val="clear" w:color="auto" w:fill="D9D9D9"/>
            <w:vAlign w:val="center"/>
          </w:tcPr>
          <w:p w14:paraId="652F869C" w14:textId="77777777" w:rsidR="00A60910" w:rsidRPr="00137ADF" w:rsidRDefault="00A60910" w:rsidP="00137ADF">
            <w:pPr>
              <w:suppressLineNumbers/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137ADF">
              <w:rPr>
                <w:b/>
                <w:sz w:val="22"/>
                <w:szCs w:val="22"/>
              </w:rPr>
              <w:t xml:space="preserve">Wadium </w:t>
            </w:r>
          </w:p>
        </w:tc>
      </w:tr>
      <w:tr w:rsidR="00A60910" w:rsidRPr="00137ADF" w14:paraId="255870A5" w14:textId="77777777" w:rsidTr="00A60910">
        <w:trPr>
          <w:trHeight w:val="906"/>
        </w:trPr>
        <w:tc>
          <w:tcPr>
            <w:tcW w:w="483" w:type="dxa"/>
            <w:shd w:val="clear" w:color="auto" w:fill="auto"/>
            <w:vAlign w:val="center"/>
          </w:tcPr>
          <w:p w14:paraId="5C965F11" w14:textId="77777777" w:rsidR="00A60910" w:rsidRPr="00137ADF" w:rsidRDefault="00A60910" w:rsidP="00137ADF">
            <w:pPr>
              <w:jc w:val="center"/>
              <w:rPr>
                <w:sz w:val="24"/>
              </w:rPr>
            </w:pPr>
            <w:r w:rsidRPr="00137ADF">
              <w:rPr>
                <w:sz w:val="24"/>
              </w:rPr>
              <w:t>1.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0FC9FEE6" w14:textId="77777777" w:rsidR="00A60910" w:rsidRPr="00137ADF" w:rsidRDefault="00A60910" w:rsidP="00137ADF">
            <w:pPr>
              <w:rPr>
                <w:sz w:val="22"/>
                <w:szCs w:val="22"/>
              </w:rPr>
            </w:pPr>
            <w:r w:rsidRPr="00137ADF">
              <w:rPr>
                <w:sz w:val="22"/>
                <w:szCs w:val="22"/>
              </w:rPr>
              <w:t>Toruń,</w:t>
            </w:r>
            <w:r w:rsidRPr="00137ADF">
              <w:rPr>
                <w:b/>
                <w:sz w:val="22"/>
                <w:szCs w:val="22"/>
              </w:rPr>
              <w:t xml:space="preserve"> </w:t>
            </w:r>
            <w:r w:rsidRPr="00137ADF">
              <w:rPr>
                <w:sz w:val="22"/>
                <w:szCs w:val="22"/>
              </w:rPr>
              <w:t xml:space="preserve">obręb nr </w:t>
            </w:r>
            <w:r>
              <w:rPr>
                <w:sz w:val="22"/>
                <w:szCs w:val="22"/>
              </w:rPr>
              <w:t>67</w:t>
            </w:r>
            <w:r w:rsidRPr="00137ADF">
              <w:rPr>
                <w:sz w:val="22"/>
                <w:szCs w:val="22"/>
              </w:rPr>
              <w:t>,</w:t>
            </w:r>
          </w:p>
          <w:p w14:paraId="53446A5C" w14:textId="77777777" w:rsidR="00A60910" w:rsidRPr="00137ADF" w:rsidRDefault="00A60910" w:rsidP="00382EB9">
            <w:pPr>
              <w:rPr>
                <w:b/>
                <w:sz w:val="22"/>
                <w:szCs w:val="22"/>
              </w:rPr>
            </w:pPr>
            <w:r w:rsidRPr="00137ADF">
              <w:rPr>
                <w:b/>
                <w:sz w:val="22"/>
                <w:szCs w:val="22"/>
              </w:rPr>
              <w:t xml:space="preserve">ul. </w:t>
            </w:r>
            <w:proofErr w:type="spellStart"/>
            <w:r>
              <w:rPr>
                <w:b/>
                <w:sz w:val="22"/>
                <w:szCs w:val="22"/>
              </w:rPr>
              <w:t>Rudacka</w:t>
            </w:r>
            <w:proofErr w:type="spellEnd"/>
            <w:r>
              <w:rPr>
                <w:b/>
                <w:sz w:val="22"/>
                <w:szCs w:val="22"/>
              </w:rPr>
              <w:t xml:space="preserve"> 50B-50C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B13D18" w14:textId="77777777" w:rsidR="00A60910" w:rsidRDefault="00A60910" w:rsidP="00137A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220/9</w:t>
            </w:r>
          </w:p>
          <w:p w14:paraId="648163E2" w14:textId="77777777" w:rsidR="00A60910" w:rsidRPr="00137ADF" w:rsidRDefault="00A60910" w:rsidP="00137A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232/12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E1CEB6" w14:textId="77777777" w:rsidR="00A60910" w:rsidRDefault="00A60910" w:rsidP="00A60910">
            <w:pPr>
              <w:suppressLineNumbers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0,0441 ha</w:t>
            </w:r>
          </w:p>
          <w:p w14:paraId="3BC40564" w14:textId="77777777" w:rsidR="00A60910" w:rsidRPr="00A60910" w:rsidRDefault="00A60910" w:rsidP="00A60910">
            <w:pPr>
              <w:suppressLineNumbers/>
              <w:snapToGrid w:val="0"/>
              <w:jc w:val="right"/>
              <w:rPr>
                <w:sz w:val="24"/>
                <w:szCs w:val="24"/>
                <w:u w:val="single"/>
              </w:rPr>
            </w:pPr>
            <w:r w:rsidRPr="00A60910">
              <w:rPr>
                <w:sz w:val="24"/>
                <w:szCs w:val="24"/>
                <w:u w:val="single"/>
              </w:rPr>
              <w:t>0,0420 ha</w:t>
            </w:r>
          </w:p>
          <w:p w14:paraId="6A0FAF08" w14:textId="77777777" w:rsidR="00A60910" w:rsidRPr="00137ADF" w:rsidRDefault="00A60910" w:rsidP="00A60910">
            <w:pPr>
              <w:suppressLineNumbers/>
              <w:snapToGrid w:val="0"/>
              <w:jc w:val="right"/>
              <w:rPr>
                <w:b/>
                <w:sz w:val="24"/>
                <w:szCs w:val="24"/>
                <w:vertAlign w:val="superscript"/>
              </w:rPr>
            </w:pPr>
            <w:r w:rsidRPr="00A60910">
              <w:t>łącznie</w:t>
            </w:r>
            <w:r>
              <w:rPr>
                <w:sz w:val="24"/>
                <w:szCs w:val="24"/>
              </w:rPr>
              <w:t xml:space="preserve"> </w:t>
            </w:r>
            <w:r w:rsidRPr="00137AD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86</w:t>
            </w:r>
            <w:r w:rsidRPr="00137ADF">
              <w:rPr>
                <w:sz w:val="24"/>
                <w:szCs w:val="24"/>
              </w:rPr>
              <w:t>1 ha</w:t>
            </w:r>
          </w:p>
        </w:tc>
        <w:tc>
          <w:tcPr>
            <w:tcW w:w="1418" w:type="dxa"/>
            <w:vAlign w:val="center"/>
          </w:tcPr>
          <w:p w14:paraId="76BAC0B6" w14:textId="77777777" w:rsidR="00A60910" w:rsidRPr="00A60910" w:rsidRDefault="00A60910" w:rsidP="00137ADF">
            <w:pPr>
              <w:snapToGrid w:val="0"/>
              <w:jc w:val="center"/>
              <w:rPr>
                <w:color w:val="000000"/>
              </w:rPr>
            </w:pPr>
            <w:r w:rsidRPr="00A60910">
              <w:rPr>
                <w:color w:val="000000"/>
              </w:rPr>
              <w:t>B–tereny mieszkaniowe</w:t>
            </w:r>
          </w:p>
          <w:p w14:paraId="757FFB27" w14:textId="77777777" w:rsidR="00A60910" w:rsidRDefault="00A60910" w:rsidP="00137ADF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A60910">
              <w:rPr>
                <w:color w:val="000000"/>
              </w:rPr>
              <w:t>LsIV</w:t>
            </w:r>
            <w:proofErr w:type="spellEnd"/>
            <w:r w:rsidRPr="00A60910">
              <w:rPr>
                <w:color w:val="000000"/>
              </w:rPr>
              <w:t xml:space="preserve"> - lasy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D2FCE1" w14:textId="23396926" w:rsidR="00A60910" w:rsidRPr="00137ADF" w:rsidRDefault="00A60910" w:rsidP="00137ADF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 w:rsidR="00006EDD">
              <w:rPr>
                <w:b/>
                <w:color w:val="000000"/>
                <w:sz w:val="24"/>
                <w:szCs w:val="24"/>
              </w:rPr>
              <w:t>0</w:t>
            </w:r>
            <w:r w:rsidRPr="00137ADF">
              <w:rPr>
                <w:b/>
                <w:color w:val="000000"/>
                <w:sz w:val="24"/>
                <w:szCs w:val="24"/>
              </w:rPr>
              <w:t>0.000 zł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3E3C2B5D" w14:textId="77777777" w:rsidR="00A60910" w:rsidRPr="00A60910" w:rsidRDefault="00A60910" w:rsidP="00137ADF">
            <w:pPr>
              <w:suppressLineNumbers/>
              <w:snapToGrid w:val="0"/>
              <w:jc w:val="center"/>
              <w:rPr>
                <w:b/>
                <w:sz w:val="22"/>
                <w:szCs w:val="22"/>
              </w:rPr>
            </w:pPr>
            <w:r w:rsidRPr="00A60910">
              <w:rPr>
                <w:b/>
                <w:sz w:val="22"/>
                <w:szCs w:val="22"/>
              </w:rPr>
              <w:t>20.000 zł</w:t>
            </w:r>
          </w:p>
        </w:tc>
      </w:tr>
    </w:tbl>
    <w:p w14:paraId="4CE625F5" w14:textId="77777777" w:rsidR="00137ADF" w:rsidRPr="00137ADF" w:rsidRDefault="00137ADF" w:rsidP="00137ADF">
      <w:pPr>
        <w:spacing w:before="120" w:after="120"/>
        <w:ind w:firstLine="708"/>
        <w:jc w:val="both"/>
        <w:rPr>
          <w:color w:val="800000"/>
          <w:sz w:val="24"/>
          <w:szCs w:val="24"/>
          <w:lang w:val="x-none"/>
        </w:rPr>
      </w:pPr>
      <w:r w:rsidRPr="00137ADF">
        <w:rPr>
          <w:color w:val="000000"/>
          <w:sz w:val="24"/>
          <w:szCs w:val="24"/>
          <w:lang w:val="x-none"/>
        </w:rPr>
        <w:t xml:space="preserve">2. </w:t>
      </w:r>
      <w:r w:rsidR="006E12B3">
        <w:rPr>
          <w:color w:val="000000"/>
          <w:sz w:val="24"/>
          <w:szCs w:val="24"/>
        </w:rPr>
        <w:t xml:space="preserve">Sprzedaż nieruchomości będącej przedmiotem przetargu jest zwolniona z opodatkowania podatkiem od towarów i usług na podstawie art. 43 ust. 1 pkt 10 ustawy z dnia </w:t>
      </w:r>
      <w:r w:rsidR="004623FD">
        <w:rPr>
          <w:color w:val="000000"/>
          <w:sz w:val="24"/>
          <w:szCs w:val="24"/>
        </w:rPr>
        <w:t>11 marca 2004 r.</w:t>
      </w:r>
      <w:r w:rsidR="006E12B3">
        <w:rPr>
          <w:color w:val="000000"/>
          <w:sz w:val="24"/>
          <w:szCs w:val="24"/>
        </w:rPr>
        <w:t xml:space="preserve"> </w:t>
      </w:r>
      <w:r w:rsidRPr="00137ADF">
        <w:rPr>
          <w:color w:val="000000"/>
          <w:sz w:val="24"/>
          <w:szCs w:val="24"/>
          <w:lang w:val="x-none"/>
        </w:rPr>
        <w:t>o podatku od towarów i usług.</w:t>
      </w:r>
    </w:p>
    <w:p w14:paraId="344B14CD" w14:textId="728BEC7D" w:rsidR="00137ADF" w:rsidRPr="00137ADF" w:rsidRDefault="00137ADF" w:rsidP="00137ADF">
      <w:pPr>
        <w:tabs>
          <w:tab w:val="left" w:pos="424"/>
        </w:tabs>
        <w:spacing w:before="120" w:after="120"/>
        <w:jc w:val="both"/>
        <w:rPr>
          <w:sz w:val="24"/>
          <w:szCs w:val="24"/>
          <w:lang w:val="x-none"/>
        </w:rPr>
      </w:pPr>
      <w:r w:rsidRPr="00137ADF">
        <w:rPr>
          <w:color w:val="FF0000"/>
          <w:sz w:val="24"/>
          <w:szCs w:val="24"/>
          <w:lang w:val="x-none"/>
        </w:rPr>
        <w:tab/>
      </w:r>
      <w:r w:rsidRPr="00137ADF">
        <w:rPr>
          <w:color w:val="FF0000"/>
          <w:sz w:val="24"/>
          <w:szCs w:val="24"/>
          <w:lang w:val="x-none"/>
        </w:rPr>
        <w:tab/>
      </w:r>
      <w:r w:rsidRPr="00137ADF">
        <w:rPr>
          <w:sz w:val="24"/>
          <w:szCs w:val="24"/>
          <w:lang w:val="x-none"/>
        </w:rPr>
        <w:t xml:space="preserve">§6.1. W przetargu mogą wziąć udział podmioty, które wpłacą wadium w pieniądzu,                       w formie </w:t>
      </w:r>
      <w:r w:rsidR="006E12B3">
        <w:rPr>
          <w:sz w:val="24"/>
          <w:szCs w:val="24"/>
        </w:rPr>
        <w:t xml:space="preserve">jednorazowego </w:t>
      </w:r>
      <w:r w:rsidRPr="00137ADF">
        <w:rPr>
          <w:sz w:val="24"/>
          <w:szCs w:val="24"/>
          <w:lang w:val="x-none"/>
        </w:rPr>
        <w:t xml:space="preserve">przelewu, na konto Urzędu Miasta Torunia - BANK MILLENNIUM </w:t>
      </w:r>
      <w:r w:rsidR="004623FD">
        <w:rPr>
          <w:sz w:val="24"/>
          <w:szCs w:val="24"/>
          <w:lang w:val="x-none"/>
        </w:rPr>
        <w:t xml:space="preserve">S.A. O/Toruń </w:t>
      </w:r>
      <w:r w:rsidRPr="00137ADF">
        <w:rPr>
          <w:sz w:val="24"/>
          <w:szCs w:val="24"/>
          <w:lang w:val="x-none"/>
        </w:rPr>
        <w:t xml:space="preserve">nr </w:t>
      </w:r>
      <w:r w:rsidRPr="00137ADF">
        <w:rPr>
          <w:b/>
          <w:color w:val="000000"/>
          <w:sz w:val="24"/>
          <w:szCs w:val="24"/>
          <w:lang w:val="x-none"/>
        </w:rPr>
        <w:t xml:space="preserve">62 1160 2202 0000 0003 3943 1400  </w:t>
      </w:r>
      <w:r w:rsidRPr="00137ADF">
        <w:rPr>
          <w:b/>
          <w:sz w:val="24"/>
          <w:szCs w:val="24"/>
          <w:lang w:val="x-none"/>
        </w:rPr>
        <w:t>w terminie do dnia</w:t>
      </w:r>
      <w:r w:rsidRPr="00137ADF">
        <w:rPr>
          <w:b/>
          <w:bCs/>
          <w:sz w:val="24"/>
          <w:szCs w:val="24"/>
          <w:lang w:val="x-none"/>
        </w:rPr>
        <w:t xml:space="preserve"> </w:t>
      </w:r>
      <w:r w:rsidR="00006EDD">
        <w:rPr>
          <w:b/>
          <w:bCs/>
          <w:sz w:val="24"/>
          <w:szCs w:val="24"/>
        </w:rPr>
        <w:t>30</w:t>
      </w:r>
      <w:r w:rsidR="004623FD">
        <w:rPr>
          <w:b/>
          <w:bCs/>
          <w:sz w:val="24"/>
          <w:szCs w:val="24"/>
        </w:rPr>
        <w:t xml:space="preserve"> </w:t>
      </w:r>
      <w:r w:rsidR="00006EDD">
        <w:rPr>
          <w:b/>
          <w:bCs/>
          <w:sz w:val="24"/>
          <w:szCs w:val="24"/>
        </w:rPr>
        <w:t>stycznia</w:t>
      </w:r>
      <w:r w:rsidRPr="00137ADF">
        <w:rPr>
          <w:b/>
          <w:bCs/>
          <w:sz w:val="24"/>
          <w:szCs w:val="24"/>
        </w:rPr>
        <w:t xml:space="preserve"> </w:t>
      </w:r>
      <w:r w:rsidRPr="00137ADF">
        <w:rPr>
          <w:b/>
          <w:bCs/>
          <w:sz w:val="24"/>
          <w:szCs w:val="24"/>
          <w:lang w:val="x-none"/>
        </w:rPr>
        <w:t>202</w:t>
      </w:r>
      <w:r w:rsidR="00006EDD">
        <w:rPr>
          <w:b/>
          <w:bCs/>
          <w:sz w:val="24"/>
          <w:szCs w:val="24"/>
        </w:rPr>
        <w:t>4</w:t>
      </w:r>
      <w:r w:rsidRPr="00137ADF">
        <w:rPr>
          <w:b/>
          <w:bCs/>
          <w:sz w:val="24"/>
          <w:szCs w:val="24"/>
          <w:lang w:val="x-none"/>
        </w:rPr>
        <w:t xml:space="preserve"> r.</w:t>
      </w:r>
      <w:r w:rsidRPr="00137ADF">
        <w:rPr>
          <w:b/>
          <w:sz w:val="24"/>
          <w:szCs w:val="24"/>
          <w:lang w:val="x-none"/>
        </w:rPr>
        <w:t xml:space="preserve"> włącznie</w:t>
      </w:r>
      <w:r w:rsidR="006E12B3">
        <w:rPr>
          <w:b/>
          <w:sz w:val="24"/>
          <w:szCs w:val="24"/>
        </w:rPr>
        <w:t xml:space="preserve">, z dopiskiem „wadium </w:t>
      </w:r>
      <w:proofErr w:type="spellStart"/>
      <w:r w:rsidR="006E12B3">
        <w:rPr>
          <w:b/>
          <w:sz w:val="24"/>
          <w:szCs w:val="24"/>
        </w:rPr>
        <w:t>Rudacka</w:t>
      </w:r>
      <w:proofErr w:type="spellEnd"/>
      <w:r w:rsidR="006E12B3">
        <w:rPr>
          <w:b/>
          <w:sz w:val="24"/>
          <w:szCs w:val="24"/>
        </w:rPr>
        <w:t xml:space="preserve"> 50B-50C”</w:t>
      </w:r>
      <w:r w:rsidRPr="00137ADF">
        <w:rPr>
          <w:sz w:val="24"/>
          <w:szCs w:val="24"/>
          <w:lang w:val="x-none"/>
        </w:rPr>
        <w:t xml:space="preserve">. Za datę wpłaty wadium uznaje się dzień wpływu środków pieniężnych na wskazane konto Gminy. </w:t>
      </w:r>
    </w:p>
    <w:p w14:paraId="3F69CC6C" w14:textId="77777777" w:rsidR="00137ADF" w:rsidRPr="00137ADF" w:rsidRDefault="00137ADF" w:rsidP="00137ADF">
      <w:pPr>
        <w:tabs>
          <w:tab w:val="left" w:pos="554"/>
        </w:tabs>
        <w:spacing w:before="120" w:after="120"/>
        <w:ind w:firstLine="309"/>
        <w:jc w:val="both"/>
        <w:rPr>
          <w:color w:val="000000"/>
          <w:sz w:val="24"/>
          <w:szCs w:val="24"/>
          <w:lang w:val="x-none"/>
        </w:rPr>
      </w:pPr>
      <w:r w:rsidRPr="00137ADF">
        <w:rPr>
          <w:color w:val="000000"/>
          <w:sz w:val="24"/>
          <w:szCs w:val="24"/>
          <w:lang w:val="x-none"/>
        </w:rPr>
        <w:tab/>
      </w:r>
      <w:r w:rsidRPr="00137ADF">
        <w:rPr>
          <w:color w:val="000000"/>
          <w:sz w:val="24"/>
          <w:szCs w:val="24"/>
          <w:lang w:val="x-none"/>
        </w:rPr>
        <w:tab/>
        <w:t>2. Podmioty, które wpłacą wadium w sposób niezgodny z postanowieniami ust. 1,                             w szczególności gdy wadium zostanie wpłacone w gotówce w kasie Urzędu Miasta Torunia,                       nie zostaną dopuszczone do udziału w przetargu.</w:t>
      </w:r>
    </w:p>
    <w:p w14:paraId="58D41DCE" w14:textId="2B53685C" w:rsidR="00137ADF" w:rsidRPr="00137ADF" w:rsidRDefault="00137ADF" w:rsidP="00137ADF">
      <w:pPr>
        <w:tabs>
          <w:tab w:val="left" w:pos="554"/>
        </w:tabs>
        <w:spacing w:before="120" w:after="120"/>
        <w:ind w:firstLine="319"/>
        <w:jc w:val="both"/>
        <w:rPr>
          <w:color w:val="800000"/>
          <w:sz w:val="24"/>
          <w:szCs w:val="24"/>
          <w:lang w:val="x-none"/>
        </w:rPr>
      </w:pPr>
      <w:r w:rsidRPr="00137ADF">
        <w:rPr>
          <w:color w:val="000000"/>
          <w:sz w:val="24"/>
          <w:szCs w:val="24"/>
          <w:lang w:val="x-none"/>
        </w:rPr>
        <w:tab/>
      </w:r>
      <w:r w:rsidRPr="00137ADF">
        <w:rPr>
          <w:color w:val="000000"/>
          <w:sz w:val="24"/>
          <w:szCs w:val="24"/>
          <w:lang w:val="x-none"/>
        </w:rPr>
        <w:tab/>
        <w:t xml:space="preserve">3. Komisja przetargowa </w:t>
      </w:r>
      <w:r w:rsidRPr="00137ADF">
        <w:rPr>
          <w:b/>
          <w:color w:val="000000"/>
          <w:sz w:val="24"/>
          <w:szCs w:val="24"/>
          <w:lang w:val="x-none"/>
        </w:rPr>
        <w:t xml:space="preserve">w dniu </w:t>
      </w:r>
      <w:r w:rsidR="00006EDD">
        <w:rPr>
          <w:b/>
          <w:color w:val="000000"/>
          <w:sz w:val="24"/>
          <w:szCs w:val="24"/>
        </w:rPr>
        <w:t xml:space="preserve">02 lutego </w:t>
      </w:r>
      <w:r w:rsidRPr="00137ADF">
        <w:rPr>
          <w:b/>
          <w:color w:val="000000"/>
          <w:sz w:val="24"/>
          <w:szCs w:val="24"/>
          <w:lang w:val="x-none"/>
        </w:rPr>
        <w:t>202</w:t>
      </w:r>
      <w:r w:rsidR="00006EDD">
        <w:rPr>
          <w:b/>
          <w:color w:val="000000"/>
          <w:sz w:val="24"/>
          <w:szCs w:val="24"/>
        </w:rPr>
        <w:t>4</w:t>
      </w:r>
      <w:r w:rsidRPr="00137ADF">
        <w:rPr>
          <w:b/>
          <w:color w:val="000000"/>
          <w:sz w:val="24"/>
          <w:szCs w:val="24"/>
          <w:lang w:val="x-none"/>
        </w:rPr>
        <w:t xml:space="preserve"> r. </w:t>
      </w:r>
      <w:r w:rsidR="006E12B3">
        <w:rPr>
          <w:color w:val="000000"/>
          <w:sz w:val="24"/>
          <w:szCs w:val="24"/>
          <w:lang w:val="x-none"/>
        </w:rPr>
        <w:t>stwierdzi dokonanie wpłat wadium</w:t>
      </w:r>
      <w:r w:rsidRPr="00137ADF">
        <w:rPr>
          <w:color w:val="000000"/>
          <w:sz w:val="24"/>
          <w:szCs w:val="24"/>
          <w:lang w:val="x-none"/>
        </w:rPr>
        <w:t xml:space="preserve"> na podstawie wyciągu bankowego z wskazanego konta i sporządzi wykaz osób, które spełniły ten warunek.</w:t>
      </w:r>
    </w:p>
    <w:p w14:paraId="5C88481E" w14:textId="77777777" w:rsidR="00137ADF" w:rsidRPr="00137ADF" w:rsidRDefault="00137ADF" w:rsidP="00137ADF">
      <w:pPr>
        <w:tabs>
          <w:tab w:val="left" w:pos="424"/>
        </w:tabs>
        <w:spacing w:before="120" w:after="120"/>
        <w:jc w:val="both"/>
        <w:rPr>
          <w:color w:val="000000"/>
          <w:sz w:val="24"/>
          <w:szCs w:val="24"/>
          <w:lang w:val="x-none"/>
        </w:rPr>
      </w:pPr>
      <w:r w:rsidRPr="00137ADF">
        <w:rPr>
          <w:color w:val="800000"/>
          <w:sz w:val="24"/>
          <w:szCs w:val="24"/>
          <w:lang w:val="x-none"/>
        </w:rPr>
        <w:lastRenderedPageBreak/>
        <w:tab/>
      </w:r>
      <w:r w:rsidRPr="00137ADF">
        <w:rPr>
          <w:color w:val="800000"/>
          <w:sz w:val="24"/>
          <w:szCs w:val="24"/>
          <w:lang w:val="x-none"/>
        </w:rPr>
        <w:tab/>
      </w:r>
      <w:r w:rsidRPr="00137ADF">
        <w:rPr>
          <w:color w:val="000000"/>
          <w:sz w:val="24"/>
          <w:szCs w:val="24"/>
          <w:lang w:val="x-none"/>
        </w:rPr>
        <w:t>§7.1. Uczestnicy przetargu i osoby działające w ich imieniu winni przed przystąpieniem do licytacji przedstawić Komisji Przetargowej:</w:t>
      </w:r>
    </w:p>
    <w:p w14:paraId="73439065" w14:textId="77777777" w:rsidR="00137ADF" w:rsidRPr="00137ADF" w:rsidRDefault="00137ADF" w:rsidP="00137ADF">
      <w:pPr>
        <w:numPr>
          <w:ilvl w:val="0"/>
          <w:numId w:val="24"/>
        </w:numPr>
        <w:spacing w:before="120" w:after="120"/>
        <w:jc w:val="both"/>
        <w:rPr>
          <w:color w:val="000000"/>
          <w:sz w:val="24"/>
          <w:szCs w:val="24"/>
          <w:lang w:val="x-none"/>
        </w:rPr>
      </w:pPr>
      <w:r w:rsidRPr="00137ADF">
        <w:rPr>
          <w:color w:val="000000"/>
          <w:sz w:val="24"/>
          <w:szCs w:val="24"/>
          <w:lang w:val="x-none"/>
        </w:rPr>
        <w:t>wszyscy: dokument potwierdzający tożsamość tj. dowód osobisty</w:t>
      </w:r>
      <w:r w:rsidR="006E12B3">
        <w:rPr>
          <w:color w:val="000000"/>
          <w:sz w:val="24"/>
          <w:szCs w:val="24"/>
        </w:rPr>
        <w:t xml:space="preserve"> lub</w:t>
      </w:r>
      <w:r w:rsidRPr="00137ADF">
        <w:rPr>
          <w:color w:val="000000"/>
          <w:sz w:val="24"/>
          <w:szCs w:val="24"/>
          <w:lang w:val="x-none"/>
        </w:rPr>
        <w:t xml:space="preserve"> paszport;</w:t>
      </w:r>
    </w:p>
    <w:p w14:paraId="0207694F" w14:textId="77777777" w:rsidR="00137ADF" w:rsidRPr="00137ADF" w:rsidRDefault="00137ADF" w:rsidP="00137ADF">
      <w:pPr>
        <w:numPr>
          <w:ilvl w:val="0"/>
          <w:numId w:val="24"/>
        </w:numPr>
        <w:spacing w:before="120" w:after="120"/>
        <w:jc w:val="both"/>
        <w:rPr>
          <w:color w:val="000000"/>
          <w:sz w:val="24"/>
          <w:szCs w:val="24"/>
          <w:lang w:val="x-none"/>
        </w:rPr>
      </w:pPr>
      <w:r w:rsidRPr="00137ADF">
        <w:rPr>
          <w:color w:val="000000"/>
          <w:sz w:val="24"/>
          <w:szCs w:val="24"/>
          <w:lang w:val="x-none"/>
        </w:rPr>
        <w:t>osoby prawne i jednostki organizacyjne nie będące osobami prawnymi, którym ustawa przyznała zdolność prawną: aktualny wypis z właściwego rejestru oraz upoważnienie organu uprawnionego do reprezentowania podmiotu;</w:t>
      </w:r>
    </w:p>
    <w:p w14:paraId="715F9D7D" w14:textId="77777777" w:rsidR="00137ADF" w:rsidRPr="00137ADF" w:rsidRDefault="00137ADF" w:rsidP="00137ADF">
      <w:pPr>
        <w:numPr>
          <w:ilvl w:val="0"/>
          <w:numId w:val="24"/>
        </w:numPr>
        <w:spacing w:before="120" w:after="120"/>
        <w:jc w:val="both"/>
        <w:rPr>
          <w:color w:val="000000"/>
          <w:sz w:val="24"/>
          <w:szCs w:val="24"/>
          <w:lang w:val="x-none"/>
        </w:rPr>
      </w:pPr>
      <w:r w:rsidRPr="00137ADF">
        <w:rPr>
          <w:color w:val="000000"/>
          <w:sz w:val="24"/>
          <w:szCs w:val="24"/>
          <w:lang w:val="x-none"/>
        </w:rPr>
        <w:t>pełnomocnicy: pełnomocnictwo do uczestnictwa w przetargu (w formie pisemnej) lub pełnomocnictwo do nabycia nieruchomości (w formie aktu notarialnego);</w:t>
      </w:r>
    </w:p>
    <w:p w14:paraId="7C29C18A" w14:textId="77777777" w:rsidR="00137ADF" w:rsidRPr="00137ADF" w:rsidRDefault="00137ADF" w:rsidP="00137ADF">
      <w:pPr>
        <w:numPr>
          <w:ilvl w:val="0"/>
          <w:numId w:val="24"/>
        </w:numPr>
        <w:spacing w:before="120" w:after="120"/>
        <w:jc w:val="both"/>
        <w:rPr>
          <w:color w:val="000000"/>
          <w:sz w:val="24"/>
          <w:szCs w:val="24"/>
          <w:lang w:val="x-none"/>
        </w:rPr>
      </w:pPr>
      <w:r w:rsidRPr="00137ADF">
        <w:rPr>
          <w:color w:val="000000"/>
          <w:sz w:val="24"/>
          <w:szCs w:val="24"/>
          <w:lang w:val="x-none"/>
        </w:rPr>
        <w:t>małżonek zamierzający samodzielnie licytować nieruchomość nabywaną do majątku wspólnego: pisemną zgodę współmałżonka na udział w licytacji i odpłatne nabycie nieruchomości.</w:t>
      </w:r>
    </w:p>
    <w:p w14:paraId="68F2C916" w14:textId="77777777" w:rsidR="00137ADF" w:rsidRPr="00137ADF" w:rsidRDefault="00137ADF" w:rsidP="00137ADF">
      <w:pPr>
        <w:spacing w:before="120" w:after="120"/>
        <w:ind w:firstLine="643"/>
        <w:jc w:val="both"/>
        <w:rPr>
          <w:color w:val="000000"/>
          <w:sz w:val="24"/>
          <w:szCs w:val="24"/>
          <w:lang w:val="x-none"/>
        </w:rPr>
      </w:pPr>
      <w:r w:rsidRPr="00137ADF">
        <w:rPr>
          <w:color w:val="000000"/>
          <w:sz w:val="24"/>
          <w:szCs w:val="24"/>
          <w:lang w:val="x-none"/>
        </w:rPr>
        <w:t>2. Nie przedłożenie wymaganych dokumentów wymienionych w ust. 1 skutkować będzie                 nie dopuszczeniem do uczestnictwa w przetargu.</w:t>
      </w:r>
    </w:p>
    <w:p w14:paraId="451937DE" w14:textId="77777777" w:rsidR="00137ADF" w:rsidRPr="00137ADF" w:rsidRDefault="00137ADF" w:rsidP="00137ADF">
      <w:pPr>
        <w:spacing w:before="120" w:after="120"/>
        <w:ind w:firstLine="643"/>
        <w:jc w:val="both"/>
        <w:rPr>
          <w:color w:val="000000"/>
          <w:sz w:val="24"/>
          <w:szCs w:val="24"/>
          <w:lang w:val="x-none"/>
        </w:rPr>
      </w:pPr>
      <w:r w:rsidRPr="00137ADF">
        <w:rPr>
          <w:color w:val="000000"/>
          <w:sz w:val="24"/>
          <w:szCs w:val="24"/>
          <w:lang w:val="x-none"/>
        </w:rPr>
        <w:t>3. W przetargu nie mogą uczestniczyć osoby wchodzące w skład Komisji Przetargowej, osoby im bliskie, lub pozostające w takim stosunku prawnym lub faktycznym, że może budzić to uzasadnione wątpliwości co do bezstronności Komisji Przetargowej.</w:t>
      </w:r>
    </w:p>
    <w:p w14:paraId="7381288C" w14:textId="77777777" w:rsidR="00137ADF" w:rsidRPr="00137ADF" w:rsidRDefault="00137ADF" w:rsidP="00137ADF">
      <w:pPr>
        <w:tabs>
          <w:tab w:val="left" w:pos="424"/>
        </w:tabs>
        <w:spacing w:before="120" w:after="120"/>
        <w:jc w:val="both"/>
        <w:rPr>
          <w:color w:val="000000"/>
          <w:sz w:val="24"/>
          <w:szCs w:val="24"/>
          <w:lang w:val="x-none"/>
        </w:rPr>
      </w:pPr>
      <w:r w:rsidRPr="00137ADF">
        <w:rPr>
          <w:color w:val="000000"/>
          <w:sz w:val="24"/>
          <w:szCs w:val="24"/>
          <w:lang w:val="x-none"/>
        </w:rPr>
        <w:tab/>
      </w:r>
      <w:r w:rsidRPr="00137ADF">
        <w:rPr>
          <w:color w:val="000000"/>
          <w:sz w:val="24"/>
          <w:szCs w:val="24"/>
          <w:lang w:val="x-none"/>
        </w:rPr>
        <w:tab/>
        <w:t>§8.1. Licytacja odbywa się przez podniesienie ręki osoby biorącej udział w przetargu oraz głośne podanie oferowanej ceny, będącej powiększeniem ceny wywoławczej o kolejne postąpienia.</w:t>
      </w:r>
    </w:p>
    <w:p w14:paraId="3CFD6817" w14:textId="77777777" w:rsidR="00137ADF" w:rsidRPr="00137ADF" w:rsidRDefault="00137ADF" w:rsidP="00137ADF">
      <w:pPr>
        <w:spacing w:before="120" w:after="120"/>
        <w:ind w:firstLine="708"/>
        <w:jc w:val="both"/>
        <w:rPr>
          <w:color w:val="000000"/>
          <w:sz w:val="24"/>
          <w:szCs w:val="24"/>
          <w:lang w:val="x-none"/>
        </w:rPr>
      </w:pPr>
      <w:r w:rsidRPr="00137ADF">
        <w:rPr>
          <w:color w:val="000000"/>
          <w:sz w:val="24"/>
          <w:szCs w:val="24"/>
          <w:lang w:val="x-none"/>
        </w:rPr>
        <w:t xml:space="preserve">2. Postąpienie nie może być niższe niż </w:t>
      </w:r>
      <w:r w:rsidRPr="00137ADF">
        <w:rPr>
          <w:b/>
          <w:color w:val="000000"/>
          <w:sz w:val="24"/>
          <w:szCs w:val="24"/>
          <w:lang w:val="x-none"/>
        </w:rPr>
        <w:t>1% ceny wywoławczej</w:t>
      </w:r>
      <w:r w:rsidRPr="00137ADF">
        <w:rPr>
          <w:color w:val="000000"/>
          <w:sz w:val="24"/>
          <w:szCs w:val="24"/>
          <w:lang w:val="x-none"/>
        </w:rPr>
        <w:t xml:space="preserve"> z zaokrągleniem w górę do pełnych dziesiątek złotych.</w:t>
      </w:r>
    </w:p>
    <w:p w14:paraId="608EFD1D" w14:textId="77777777" w:rsidR="00137ADF" w:rsidRPr="00137ADF" w:rsidRDefault="00137ADF" w:rsidP="00137ADF">
      <w:pPr>
        <w:tabs>
          <w:tab w:val="left" w:pos="435"/>
        </w:tabs>
        <w:spacing w:before="120" w:after="120"/>
        <w:jc w:val="both"/>
        <w:rPr>
          <w:color w:val="000000"/>
          <w:sz w:val="24"/>
          <w:szCs w:val="24"/>
          <w:lang w:val="x-none"/>
        </w:rPr>
      </w:pPr>
      <w:r w:rsidRPr="00137ADF">
        <w:rPr>
          <w:color w:val="000000"/>
          <w:sz w:val="24"/>
          <w:szCs w:val="24"/>
          <w:lang w:val="x-none"/>
        </w:rPr>
        <w:tab/>
      </w:r>
      <w:r w:rsidRPr="00137ADF">
        <w:rPr>
          <w:color w:val="000000"/>
          <w:sz w:val="24"/>
          <w:szCs w:val="24"/>
          <w:lang w:val="x-none"/>
        </w:rPr>
        <w:tab/>
        <w:t>§9.</w:t>
      </w:r>
      <w:r w:rsidRPr="00137ADF">
        <w:rPr>
          <w:b/>
          <w:bCs/>
          <w:color w:val="000000"/>
          <w:sz w:val="24"/>
          <w:szCs w:val="24"/>
          <w:lang w:val="x-none"/>
        </w:rPr>
        <w:t xml:space="preserve">  </w:t>
      </w:r>
      <w:r w:rsidRPr="00137ADF">
        <w:rPr>
          <w:color w:val="000000"/>
          <w:sz w:val="24"/>
          <w:szCs w:val="24"/>
          <w:lang w:val="x-none"/>
        </w:rPr>
        <w:t>O rozstrzygnięciu licytacji decyduje wielkość i kolejność zaoferowanej ceny.</w:t>
      </w:r>
    </w:p>
    <w:p w14:paraId="68913BAB" w14:textId="77777777" w:rsidR="00137ADF" w:rsidRPr="00137ADF" w:rsidRDefault="00137ADF" w:rsidP="00137ADF">
      <w:pPr>
        <w:tabs>
          <w:tab w:val="left" w:pos="424"/>
        </w:tabs>
        <w:spacing w:before="120" w:after="120"/>
        <w:jc w:val="both"/>
        <w:rPr>
          <w:color w:val="000000"/>
          <w:sz w:val="24"/>
          <w:szCs w:val="24"/>
          <w:lang w:val="x-none"/>
        </w:rPr>
      </w:pPr>
      <w:r w:rsidRPr="00137ADF">
        <w:rPr>
          <w:color w:val="000000"/>
          <w:sz w:val="24"/>
          <w:szCs w:val="24"/>
          <w:lang w:val="x-none"/>
        </w:rPr>
        <w:tab/>
      </w:r>
      <w:r w:rsidRPr="00137ADF">
        <w:rPr>
          <w:color w:val="000000"/>
          <w:sz w:val="24"/>
          <w:szCs w:val="24"/>
          <w:lang w:val="x-none"/>
        </w:rPr>
        <w:tab/>
        <w:t>§10. Po trzecim wywołaniu najwyższej zaoferowanej ceny dalsze postąpienia nie zostaną przyjęte.</w:t>
      </w:r>
    </w:p>
    <w:p w14:paraId="26AAEBCF" w14:textId="77777777" w:rsidR="00137ADF" w:rsidRPr="00137ADF" w:rsidRDefault="00137ADF" w:rsidP="00137ADF">
      <w:pPr>
        <w:tabs>
          <w:tab w:val="left" w:pos="424"/>
        </w:tabs>
        <w:spacing w:before="120" w:after="120"/>
        <w:jc w:val="both"/>
        <w:rPr>
          <w:color w:val="000000"/>
          <w:sz w:val="24"/>
          <w:szCs w:val="24"/>
          <w:lang w:val="x-none"/>
        </w:rPr>
      </w:pPr>
      <w:r w:rsidRPr="00137ADF">
        <w:rPr>
          <w:color w:val="000000"/>
          <w:sz w:val="24"/>
          <w:szCs w:val="24"/>
          <w:lang w:val="x-none"/>
        </w:rPr>
        <w:tab/>
      </w:r>
      <w:r w:rsidRPr="00137ADF">
        <w:rPr>
          <w:color w:val="000000"/>
          <w:sz w:val="24"/>
          <w:szCs w:val="24"/>
          <w:lang w:val="x-none"/>
        </w:rPr>
        <w:tab/>
        <w:t>§11. Przetarg jest ważny bez względu na liczbę uczestników przetargu, jeżeli chociaż jeden uczestnik zaoferuje co najmniej jedno postąpienie powyżej ceny wywoławczej.</w:t>
      </w:r>
    </w:p>
    <w:p w14:paraId="06253221" w14:textId="77777777" w:rsidR="00137ADF" w:rsidRPr="00137ADF" w:rsidRDefault="00137ADF" w:rsidP="00137ADF">
      <w:pPr>
        <w:tabs>
          <w:tab w:val="left" w:pos="424"/>
        </w:tabs>
        <w:spacing w:before="120" w:after="120"/>
        <w:jc w:val="both"/>
        <w:rPr>
          <w:color w:val="800000"/>
          <w:sz w:val="24"/>
          <w:szCs w:val="24"/>
          <w:lang w:val="x-none"/>
        </w:rPr>
      </w:pPr>
      <w:r w:rsidRPr="00137ADF">
        <w:rPr>
          <w:color w:val="000000"/>
          <w:sz w:val="24"/>
          <w:szCs w:val="24"/>
          <w:lang w:val="x-none"/>
        </w:rPr>
        <w:tab/>
      </w:r>
      <w:r w:rsidRPr="00137ADF">
        <w:rPr>
          <w:color w:val="000000"/>
          <w:sz w:val="24"/>
          <w:szCs w:val="24"/>
          <w:lang w:val="x-none"/>
        </w:rPr>
        <w:tab/>
        <w:t>§12. Wadium wpłacone przez uczestnika, który przetarg wygrał zalicza się na poczet ceny sprzedaży z chwilą zawarcia umowy sprzedaży w formie aktu notarialnego. Wadium ulega przepadkowi w wypadku uchylenia się od zawarcia aktu notarialnego przez uczestnika, który przetarg wygrał.</w:t>
      </w:r>
    </w:p>
    <w:p w14:paraId="5C00CBDE" w14:textId="77777777" w:rsidR="00137ADF" w:rsidRPr="00137ADF" w:rsidRDefault="00137ADF" w:rsidP="00137ADF">
      <w:pPr>
        <w:tabs>
          <w:tab w:val="left" w:pos="424"/>
        </w:tabs>
        <w:spacing w:before="120" w:after="120"/>
        <w:jc w:val="both"/>
        <w:rPr>
          <w:color w:val="000000"/>
          <w:sz w:val="24"/>
          <w:szCs w:val="24"/>
          <w:lang w:val="x-none"/>
        </w:rPr>
      </w:pPr>
      <w:r w:rsidRPr="00137ADF">
        <w:rPr>
          <w:color w:val="800000"/>
          <w:sz w:val="24"/>
          <w:szCs w:val="24"/>
          <w:lang w:val="x-none"/>
        </w:rPr>
        <w:tab/>
      </w:r>
      <w:r w:rsidRPr="00137ADF">
        <w:rPr>
          <w:color w:val="800000"/>
          <w:sz w:val="24"/>
          <w:szCs w:val="24"/>
          <w:lang w:val="x-none"/>
        </w:rPr>
        <w:tab/>
      </w:r>
      <w:r w:rsidRPr="00137ADF">
        <w:rPr>
          <w:color w:val="000000"/>
          <w:sz w:val="24"/>
          <w:szCs w:val="24"/>
          <w:lang w:val="x-none"/>
        </w:rPr>
        <w:t>§13.</w:t>
      </w:r>
      <w:r w:rsidRPr="00137ADF">
        <w:rPr>
          <w:b/>
          <w:bCs/>
          <w:color w:val="000000"/>
          <w:sz w:val="24"/>
          <w:szCs w:val="24"/>
          <w:lang w:val="x-none"/>
        </w:rPr>
        <w:t xml:space="preserve"> </w:t>
      </w:r>
      <w:r w:rsidRPr="00137ADF">
        <w:rPr>
          <w:color w:val="000000"/>
          <w:sz w:val="24"/>
          <w:szCs w:val="24"/>
          <w:lang w:val="x-none"/>
        </w:rPr>
        <w:t xml:space="preserve">Pozostałym uczestnikom przetargu wadium zostanie niezwłocznie, nie później niż przed upływem 3 dni od dnia odwołania, unieważnienia lub rozstrzygnięcia przetargu, zwrócone przelewem  - w wysokości nominalnej, na wskazane przez nich </w:t>
      </w:r>
      <w:r w:rsidR="006E12B3">
        <w:rPr>
          <w:color w:val="000000"/>
          <w:sz w:val="24"/>
          <w:szCs w:val="24"/>
        </w:rPr>
        <w:t xml:space="preserve">– pisemnie - </w:t>
      </w:r>
      <w:r w:rsidRPr="00137ADF">
        <w:rPr>
          <w:color w:val="000000"/>
          <w:sz w:val="24"/>
          <w:szCs w:val="24"/>
          <w:lang w:val="x-none"/>
        </w:rPr>
        <w:t>konto. W przypadku braku pisemnego wskazania - najpóźniej w dniu przetargu - rachunku bankowego, na które ma być dokonany zwrot, wadium zostanie zwrócone na konto, z którego wpłynęło (o ile przelew został dokonany z konta bankowego).</w:t>
      </w:r>
    </w:p>
    <w:p w14:paraId="2599E01D" w14:textId="77777777" w:rsidR="00382EB9" w:rsidRPr="00382EB9" w:rsidRDefault="00382EB9" w:rsidP="00382EB9">
      <w:pPr>
        <w:tabs>
          <w:tab w:val="left" w:pos="424"/>
        </w:tabs>
        <w:spacing w:before="120" w:after="120"/>
        <w:jc w:val="both"/>
        <w:rPr>
          <w:color w:val="000000"/>
          <w:sz w:val="24"/>
          <w:szCs w:val="24"/>
        </w:rPr>
      </w:pPr>
      <w:r w:rsidRPr="00382EB9">
        <w:rPr>
          <w:color w:val="000000"/>
          <w:sz w:val="24"/>
          <w:szCs w:val="24"/>
        </w:rPr>
        <w:tab/>
      </w:r>
      <w:r w:rsidR="00E2190F">
        <w:rPr>
          <w:color w:val="000000"/>
          <w:sz w:val="24"/>
          <w:szCs w:val="24"/>
        </w:rPr>
        <w:tab/>
      </w:r>
      <w:r w:rsidRPr="00382EB9">
        <w:rPr>
          <w:color w:val="000000"/>
          <w:sz w:val="24"/>
          <w:szCs w:val="24"/>
        </w:rPr>
        <w:t>§14.1. Protokół z przetargu sporządza się w trzech jednobrzmiących egzemplarzach.</w:t>
      </w:r>
    </w:p>
    <w:p w14:paraId="1B37718F" w14:textId="77777777" w:rsidR="00382EB9" w:rsidRPr="00382EB9" w:rsidRDefault="00382EB9" w:rsidP="00382EB9">
      <w:pPr>
        <w:tabs>
          <w:tab w:val="left" w:pos="413"/>
        </w:tabs>
        <w:spacing w:before="120" w:after="120"/>
        <w:jc w:val="both"/>
        <w:rPr>
          <w:color w:val="000000"/>
          <w:sz w:val="24"/>
          <w:szCs w:val="24"/>
        </w:rPr>
      </w:pPr>
      <w:r w:rsidRPr="00382EB9">
        <w:rPr>
          <w:color w:val="000000"/>
          <w:sz w:val="24"/>
          <w:szCs w:val="24"/>
        </w:rPr>
        <w:t xml:space="preserve">       </w:t>
      </w:r>
      <w:r w:rsidR="00E2190F">
        <w:rPr>
          <w:color w:val="000000"/>
          <w:sz w:val="24"/>
          <w:szCs w:val="24"/>
        </w:rPr>
        <w:tab/>
      </w:r>
      <w:r w:rsidRPr="00382EB9">
        <w:rPr>
          <w:color w:val="000000"/>
          <w:sz w:val="24"/>
          <w:szCs w:val="24"/>
        </w:rPr>
        <w:t>2. Protokół z przetargu stanowi podstawę do zawarcia umowy notarialnej.</w:t>
      </w:r>
    </w:p>
    <w:p w14:paraId="390C3731" w14:textId="77777777" w:rsidR="00E2190F" w:rsidRDefault="00382EB9" w:rsidP="00382EB9">
      <w:pPr>
        <w:tabs>
          <w:tab w:val="left" w:pos="435"/>
        </w:tabs>
        <w:spacing w:before="120" w:after="120"/>
        <w:jc w:val="both"/>
        <w:rPr>
          <w:color w:val="000000"/>
          <w:sz w:val="24"/>
          <w:szCs w:val="24"/>
        </w:rPr>
      </w:pPr>
      <w:r w:rsidRPr="00382EB9">
        <w:rPr>
          <w:color w:val="000000"/>
          <w:sz w:val="24"/>
          <w:szCs w:val="24"/>
        </w:rPr>
        <w:tab/>
      </w:r>
      <w:r w:rsidR="00E2190F">
        <w:rPr>
          <w:color w:val="000000"/>
          <w:sz w:val="24"/>
          <w:szCs w:val="24"/>
        </w:rPr>
        <w:tab/>
      </w:r>
      <w:r w:rsidRPr="00382EB9">
        <w:rPr>
          <w:color w:val="000000"/>
          <w:sz w:val="24"/>
          <w:szCs w:val="24"/>
        </w:rPr>
        <w:t xml:space="preserve">§15.1. </w:t>
      </w:r>
      <w:r w:rsidR="00BE508E" w:rsidRPr="00382EB9">
        <w:rPr>
          <w:color w:val="000000"/>
          <w:sz w:val="24"/>
          <w:szCs w:val="24"/>
        </w:rPr>
        <w:t xml:space="preserve">Nie później niż w terminie 21 dni od dnia rozstrzygnięcia przetargu uczestnik, który przetarg wygrał zostanie zawiadomiony o terminie i miejscu zawarcia warunkowej umowy sprzedaży w formie aktu notarialnego. </w:t>
      </w:r>
      <w:r w:rsidR="00BE508E">
        <w:rPr>
          <w:color w:val="000000"/>
          <w:sz w:val="24"/>
          <w:szCs w:val="24"/>
        </w:rPr>
        <w:t xml:space="preserve">Termin ten nie może być krótszy niż 7 dni od dnia doręczenia zawiadomienia. </w:t>
      </w:r>
    </w:p>
    <w:p w14:paraId="24AE2E24" w14:textId="62E1FA8A" w:rsidR="00382EB9" w:rsidRPr="00382EB9" w:rsidRDefault="00E2190F" w:rsidP="00382EB9">
      <w:pPr>
        <w:tabs>
          <w:tab w:val="left" w:pos="435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2. </w:t>
      </w:r>
      <w:r w:rsidR="00382EB9" w:rsidRPr="00382EB9">
        <w:rPr>
          <w:b/>
          <w:color w:val="000000"/>
          <w:sz w:val="24"/>
          <w:szCs w:val="24"/>
        </w:rPr>
        <w:t>Warunkowa umowa sprzedaży nieruchomości</w:t>
      </w:r>
      <w:r w:rsidR="00382EB9" w:rsidRPr="00382EB9">
        <w:rPr>
          <w:color w:val="000000"/>
          <w:sz w:val="24"/>
          <w:szCs w:val="24"/>
        </w:rPr>
        <w:t xml:space="preserve">, w formie aktu notarialnego, winna być zawarta </w:t>
      </w:r>
      <w:r w:rsidR="00382EB9" w:rsidRPr="00382EB9">
        <w:rPr>
          <w:b/>
          <w:color w:val="000000"/>
          <w:sz w:val="24"/>
          <w:szCs w:val="24"/>
        </w:rPr>
        <w:t xml:space="preserve">w terminie do dnia </w:t>
      </w:r>
      <w:r w:rsidR="00040A5A">
        <w:rPr>
          <w:b/>
          <w:color w:val="000000"/>
          <w:sz w:val="24"/>
          <w:szCs w:val="24"/>
        </w:rPr>
        <w:t>15</w:t>
      </w:r>
      <w:r w:rsidR="00382EB9" w:rsidRPr="00382EB9">
        <w:rPr>
          <w:b/>
          <w:color w:val="000000"/>
          <w:sz w:val="24"/>
          <w:szCs w:val="24"/>
        </w:rPr>
        <w:t xml:space="preserve"> </w:t>
      </w:r>
      <w:r w:rsidR="00040A5A">
        <w:rPr>
          <w:b/>
          <w:color w:val="000000"/>
          <w:sz w:val="24"/>
          <w:szCs w:val="24"/>
        </w:rPr>
        <w:t xml:space="preserve">marca </w:t>
      </w:r>
      <w:r w:rsidR="00382EB9" w:rsidRPr="00382EB9">
        <w:rPr>
          <w:b/>
          <w:color w:val="000000"/>
          <w:sz w:val="24"/>
          <w:szCs w:val="24"/>
        </w:rPr>
        <w:t>20</w:t>
      </w:r>
      <w:r>
        <w:rPr>
          <w:b/>
          <w:color w:val="000000"/>
          <w:sz w:val="24"/>
          <w:szCs w:val="24"/>
        </w:rPr>
        <w:t>2</w:t>
      </w:r>
      <w:r w:rsidR="00040A5A">
        <w:rPr>
          <w:b/>
          <w:color w:val="000000"/>
          <w:sz w:val="24"/>
          <w:szCs w:val="24"/>
        </w:rPr>
        <w:t>4</w:t>
      </w:r>
      <w:r w:rsidR="00382EB9" w:rsidRPr="00382EB9">
        <w:rPr>
          <w:b/>
          <w:color w:val="000000"/>
          <w:sz w:val="24"/>
          <w:szCs w:val="24"/>
        </w:rPr>
        <w:t xml:space="preserve"> r.</w:t>
      </w:r>
      <w:r w:rsidR="00382EB9" w:rsidRPr="00382EB9">
        <w:rPr>
          <w:color w:val="000000"/>
          <w:sz w:val="24"/>
          <w:szCs w:val="24"/>
        </w:rPr>
        <w:t xml:space="preserve"> </w:t>
      </w:r>
      <w:r w:rsidR="00BE508E">
        <w:rPr>
          <w:color w:val="000000"/>
          <w:sz w:val="24"/>
          <w:szCs w:val="24"/>
        </w:rPr>
        <w:t xml:space="preserve">W przypadku wyjątkowych okoliczności, których osoba ustalona jako nabywca nieruchomości nie mogła przewidzieć w dniu przetargu, </w:t>
      </w:r>
      <w:r w:rsidR="00382EB9" w:rsidRPr="00382EB9">
        <w:rPr>
          <w:color w:val="000000"/>
          <w:sz w:val="24"/>
          <w:szCs w:val="24"/>
        </w:rPr>
        <w:t xml:space="preserve">Prezydent Miasta Torunia może </w:t>
      </w:r>
      <w:r w:rsidR="00BE508E">
        <w:rPr>
          <w:color w:val="000000"/>
          <w:sz w:val="24"/>
          <w:szCs w:val="24"/>
        </w:rPr>
        <w:t xml:space="preserve">zadecydować o przesunięciu </w:t>
      </w:r>
      <w:r w:rsidR="00382EB9" w:rsidRPr="00382EB9">
        <w:rPr>
          <w:color w:val="000000"/>
          <w:sz w:val="24"/>
          <w:szCs w:val="24"/>
        </w:rPr>
        <w:t>termin</w:t>
      </w:r>
      <w:r w:rsidR="00BE508E">
        <w:rPr>
          <w:color w:val="000000"/>
          <w:sz w:val="24"/>
          <w:szCs w:val="24"/>
        </w:rPr>
        <w:t>u</w:t>
      </w:r>
      <w:r w:rsidR="00382EB9" w:rsidRPr="00382EB9">
        <w:rPr>
          <w:color w:val="000000"/>
          <w:sz w:val="24"/>
          <w:szCs w:val="24"/>
        </w:rPr>
        <w:t xml:space="preserve"> </w:t>
      </w:r>
      <w:r w:rsidR="00BE508E">
        <w:rPr>
          <w:color w:val="000000"/>
          <w:sz w:val="24"/>
          <w:szCs w:val="24"/>
        </w:rPr>
        <w:t>zawarcia umowy.</w:t>
      </w:r>
    </w:p>
    <w:p w14:paraId="492CDEAA" w14:textId="77777777" w:rsidR="00382EB9" w:rsidRPr="00382EB9" w:rsidRDefault="00382EB9" w:rsidP="00382EB9">
      <w:pPr>
        <w:tabs>
          <w:tab w:val="left" w:pos="435"/>
        </w:tabs>
        <w:spacing w:before="120" w:after="120"/>
        <w:jc w:val="both"/>
        <w:rPr>
          <w:color w:val="000000"/>
          <w:sz w:val="24"/>
          <w:szCs w:val="24"/>
        </w:rPr>
      </w:pPr>
      <w:r w:rsidRPr="00382EB9">
        <w:rPr>
          <w:color w:val="000000"/>
          <w:sz w:val="24"/>
          <w:szCs w:val="24"/>
        </w:rPr>
        <w:lastRenderedPageBreak/>
        <w:tab/>
      </w:r>
      <w:r w:rsidR="00E2190F">
        <w:rPr>
          <w:color w:val="000000"/>
          <w:sz w:val="24"/>
          <w:szCs w:val="24"/>
        </w:rPr>
        <w:tab/>
      </w:r>
      <w:r w:rsidRPr="00382EB9">
        <w:rPr>
          <w:color w:val="000000"/>
          <w:sz w:val="24"/>
          <w:szCs w:val="24"/>
        </w:rPr>
        <w:t xml:space="preserve">3. W przypadku nieskorzystania, w ustawowym terminie, przez Skarb Państwa z przysługującego mu prawa pierwokupu, zwycięzca przetargu zostanie zawiadomiony o terminie zawarcia, w formie aktu notarialnego, umowy przenoszącej własność nieruchomości.  </w:t>
      </w:r>
    </w:p>
    <w:p w14:paraId="5966F374" w14:textId="1A4A8932" w:rsidR="00382EB9" w:rsidRPr="00382EB9" w:rsidRDefault="00382EB9" w:rsidP="00382EB9">
      <w:pPr>
        <w:tabs>
          <w:tab w:val="left" w:pos="435"/>
        </w:tabs>
        <w:spacing w:before="120" w:after="120"/>
        <w:jc w:val="both"/>
        <w:rPr>
          <w:color w:val="000000"/>
          <w:sz w:val="24"/>
          <w:szCs w:val="24"/>
        </w:rPr>
      </w:pPr>
      <w:r w:rsidRPr="00382EB9">
        <w:rPr>
          <w:color w:val="000000"/>
          <w:sz w:val="24"/>
          <w:szCs w:val="24"/>
        </w:rPr>
        <w:tab/>
      </w:r>
      <w:r w:rsidR="00E2190F">
        <w:rPr>
          <w:color w:val="000000"/>
          <w:sz w:val="24"/>
          <w:szCs w:val="24"/>
        </w:rPr>
        <w:tab/>
      </w:r>
      <w:r w:rsidRPr="00382EB9">
        <w:rPr>
          <w:color w:val="000000"/>
          <w:sz w:val="24"/>
          <w:szCs w:val="24"/>
        </w:rPr>
        <w:t xml:space="preserve">§16.1. </w:t>
      </w:r>
      <w:r w:rsidRPr="00382EB9">
        <w:rPr>
          <w:b/>
          <w:color w:val="000000"/>
          <w:sz w:val="24"/>
          <w:szCs w:val="24"/>
        </w:rPr>
        <w:t xml:space="preserve">Umowa przenosząca własność nieruchomości powinna być zawarta w terminie </w:t>
      </w:r>
      <w:r w:rsidR="00E2190F">
        <w:rPr>
          <w:b/>
          <w:color w:val="000000"/>
          <w:sz w:val="24"/>
          <w:szCs w:val="24"/>
        </w:rPr>
        <w:t>do 3</w:t>
      </w:r>
      <w:r w:rsidR="00040A5A">
        <w:rPr>
          <w:b/>
          <w:color w:val="000000"/>
          <w:sz w:val="24"/>
          <w:szCs w:val="24"/>
        </w:rPr>
        <w:t>0</w:t>
      </w:r>
      <w:r w:rsidR="00E2190F">
        <w:rPr>
          <w:b/>
          <w:color w:val="000000"/>
          <w:sz w:val="24"/>
          <w:szCs w:val="24"/>
        </w:rPr>
        <w:t xml:space="preserve"> </w:t>
      </w:r>
      <w:r w:rsidR="00040A5A">
        <w:rPr>
          <w:b/>
          <w:color w:val="000000"/>
          <w:sz w:val="24"/>
          <w:szCs w:val="24"/>
        </w:rPr>
        <w:t xml:space="preserve">kwietnia </w:t>
      </w:r>
      <w:r w:rsidR="00E2190F">
        <w:rPr>
          <w:b/>
          <w:color w:val="000000"/>
          <w:sz w:val="24"/>
          <w:szCs w:val="24"/>
        </w:rPr>
        <w:t>202</w:t>
      </w:r>
      <w:r w:rsidR="00040A5A">
        <w:rPr>
          <w:b/>
          <w:color w:val="000000"/>
          <w:sz w:val="24"/>
          <w:szCs w:val="24"/>
        </w:rPr>
        <w:t>4</w:t>
      </w:r>
      <w:r w:rsidR="00E2190F">
        <w:rPr>
          <w:b/>
          <w:color w:val="000000"/>
          <w:sz w:val="24"/>
          <w:szCs w:val="24"/>
        </w:rPr>
        <w:t xml:space="preserve"> r.</w:t>
      </w:r>
      <w:r w:rsidRPr="00382EB9">
        <w:rPr>
          <w:color w:val="000000"/>
          <w:sz w:val="24"/>
          <w:szCs w:val="24"/>
        </w:rPr>
        <w:t xml:space="preserve">, jednakże nie wcześniej niż po upływie terminu, w którym może być wykonane przez Skarb Państwa prawo pierwokupu. Z uzasadnionych przyczyn Prezydent Miasta Torunia może ten termin przesunąć. </w:t>
      </w:r>
    </w:p>
    <w:p w14:paraId="5D967EDB" w14:textId="77777777" w:rsidR="00382EB9" w:rsidRPr="00382EB9" w:rsidRDefault="00382EB9" w:rsidP="00382EB9">
      <w:pPr>
        <w:tabs>
          <w:tab w:val="left" w:pos="435"/>
        </w:tabs>
        <w:spacing w:before="120" w:after="120"/>
        <w:jc w:val="both"/>
        <w:rPr>
          <w:color w:val="000000"/>
          <w:sz w:val="24"/>
          <w:szCs w:val="24"/>
        </w:rPr>
      </w:pPr>
      <w:r w:rsidRPr="00382EB9">
        <w:rPr>
          <w:color w:val="000000"/>
          <w:sz w:val="24"/>
          <w:szCs w:val="24"/>
        </w:rPr>
        <w:tab/>
      </w:r>
      <w:r w:rsidR="00E2190F">
        <w:rPr>
          <w:color w:val="000000"/>
          <w:sz w:val="24"/>
          <w:szCs w:val="24"/>
        </w:rPr>
        <w:tab/>
      </w:r>
      <w:r w:rsidRPr="00382EB9">
        <w:rPr>
          <w:color w:val="000000"/>
          <w:sz w:val="24"/>
          <w:szCs w:val="24"/>
        </w:rPr>
        <w:t>2. Jeżeli zwycięzca przetargu nie przystąpi bez usprawiedliwienia do zawarcia warunkowej umowy sprzedaży lub umowy przenoszącej własność nieruchomości w miejscach i terminach podanych w zawiadomieniach, Prezydent Miasta Torunia może odstąpić od zawarcia umowy sprzedaży nieruchomości. Wpłacone wadium nie podlega zwrotowi.</w:t>
      </w:r>
    </w:p>
    <w:p w14:paraId="718D8FF7" w14:textId="77777777" w:rsidR="00382EB9" w:rsidRPr="00382EB9" w:rsidRDefault="00382EB9" w:rsidP="00382EB9">
      <w:pPr>
        <w:tabs>
          <w:tab w:val="left" w:pos="435"/>
        </w:tabs>
        <w:spacing w:before="120" w:after="120"/>
        <w:jc w:val="both"/>
        <w:rPr>
          <w:color w:val="000000"/>
          <w:sz w:val="24"/>
          <w:szCs w:val="24"/>
        </w:rPr>
      </w:pPr>
      <w:r w:rsidRPr="00382EB9">
        <w:rPr>
          <w:color w:val="000000"/>
          <w:sz w:val="24"/>
          <w:szCs w:val="24"/>
        </w:rPr>
        <w:tab/>
      </w:r>
      <w:r w:rsidR="00E2190F">
        <w:rPr>
          <w:color w:val="000000"/>
          <w:sz w:val="24"/>
          <w:szCs w:val="24"/>
        </w:rPr>
        <w:tab/>
      </w:r>
      <w:r w:rsidRPr="00382EB9">
        <w:rPr>
          <w:color w:val="000000"/>
          <w:sz w:val="24"/>
          <w:szCs w:val="24"/>
        </w:rPr>
        <w:t xml:space="preserve">3. Jeżeli umowa przenosząca własność nieruchomości nie zostanie zawarta z powodu skorzystania z prawa pierwokupu przez Skarb Państwa, wadium zostanie zwrócone zwycięzcy przetargu niezwłocznie po otrzymaniu przez Gminę Miasta Toruń oświadczenia o wykonaniu prawa pierwokupu. </w:t>
      </w:r>
    </w:p>
    <w:p w14:paraId="5ED8F2F6" w14:textId="77777777" w:rsidR="00137ADF" w:rsidRPr="00BE508E" w:rsidRDefault="00137ADF" w:rsidP="00137ADF">
      <w:pPr>
        <w:tabs>
          <w:tab w:val="left" w:pos="413"/>
        </w:tabs>
        <w:spacing w:before="120" w:after="120"/>
        <w:jc w:val="both"/>
        <w:rPr>
          <w:color w:val="000000"/>
          <w:sz w:val="24"/>
          <w:szCs w:val="24"/>
        </w:rPr>
      </w:pPr>
      <w:r w:rsidRPr="00137ADF">
        <w:rPr>
          <w:color w:val="800000"/>
          <w:sz w:val="24"/>
          <w:szCs w:val="24"/>
          <w:lang w:val="x-none"/>
        </w:rPr>
        <w:tab/>
      </w:r>
      <w:r w:rsidRPr="00137ADF">
        <w:rPr>
          <w:color w:val="800000"/>
          <w:sz w:val="24"/>
          <w:szCs w:val="24"/>
          <w:lang w:val="x-none"/>
        </w:rPr>
        <w:tab/>
      </w:r>
      <w:r w:rsidRPr="00137ADF">
        <w:rPr>
          <w:color w:val="000000"/>
          <w:sz w:val="24"/>
          <w:szCs w:val="24"/>
          <w:lang w:val="x-none"/>
        </w:rPr>
        <w:t>§1</w:t>
      </w:r>
      <w:r w:rsidR="00B6762D">
        <w:rPr>
          <w:color w:val="000000"/>
          <w:sz w:val="24"/>
          <w:szCs w:val="24"/>
        </w:rPr>
        <w:t>7</w:t>
      </w:r>
      <w:r w:rsidRPr="00137ADF">
        <w:rPr>
          <w:color w:val="000000"/>
          <w:sz w:val="24"/>
          <w:szCs w:val="24"/>
          <w:lang w:val="x-none"/>
        </w:rPr>
        <w:t>.</w:t>
      </w:r>
      <w:r w:rsidRPr="00137ADF">
        <w:rPr>
          <w:b/>
          <w:bCs/>
          <w:color w:val="000000"/>
          <w:sz w:val="24"/>
          <w:szCs w:val="24"/>
          <w:lang w:val="x-none"/>
        </w:rPr>
        <w:t xml:space="preserve"> </w:t>
      </w:r>
      <w:r w:rsidRPr="00137ADF">
        <w:rPr>
          <w:color w:val="000000"/>
          <w:sz w:val="24"/>
          <w:szCs w:val="24"/>
          <w:lang w:val="x-none"/>
        </w:rPr>
        <w:t>Zwycięzca przetargu zobowiązany jest zapłacić</w:t>
      </w:r>
      <w:r w:rsidRPr="00137ADF">
        <w:rPr>
          <w:color w:val="000000"/>
          <w:sz w:val="24"/>
          <w:szCs w:val="24"/>
        </w:rPr>
        <w:t xml:space="preserve"> </w:t>
      </w:r>
      <w:r w:rsidRPr="00137ADF">
        <w:rPr>
          <w:color w:val="000000"/>
          <w:sz w:val="24"/>
          <w:szCs w:val="24"/>
          <w:lang w:val="x-none"/>
        </w:rPr>
        <w:t xml:space="preserve">ustaloną w przetargu cenę sprzedaży nieruchomości pomniejszoną o wpłacone wadium, przelewem na rachunek bankowy Urzędu Miasta Torunia - BANK MILLENIUM S.A. O/Toruń </w:t>
      </w:r>
      <w:r w:rsidRPr="00137ADF">
        <w:rPr>
          <w:b/>
          <w:color w:val="000000"/>
          <w:sz w:val="24"/>
          <w:szCs w:val="24"/>
          <w:lang w:val="x-none"/>
        </w:rPr>
        <w:t>nr 95 1160 2202 0000 0000 6171 9127</w:t>
      </w:r>
      <w:r w:rsidRPr="00137ADF">
        <w:rPr>
          <w:color w:val="000000"/>
          <w:sz w:val="24"/>
          <w:szCs w:val="24"/>
          <w:lang w:val="x-none"/>
        </w:rPr>
        <w:t xml:space="preserve">, przed zawarciem </w:t>
      </w:r>
      <w:r w:rsidR="00BE508E">
        <w:rPr>
          <w:color w:val="000000"/>
          <w:sz w:val="24"/>
          <w:szCs w:val="24"/>
        </w:rPr>
        <w:t>umowy notarialnej przenoszącej własność nieruchomości,</w:t>
      </w:r>
      <w:r w:rsidRPr="00137ADF">
        <w:rPr>
          <w:color w:val="000000"/>
          <w:sz w:val="24"/>
          <w:szCs w:val="24"/>
          <w:lang w:val="x-none"/>
        </w:rPr>
        <w:t xml:space="preserve"> w terminie i w sposób umożliwiający potwierdzenie wpływu środków pieniężnych na wyżej wskazane konto.</w:t>
      </w:r>
      <w:r w:rsidR="00BE508E">
        <w:rPr>
          <w:color w:val="000000"/>
          <w:sz w:val="24"/>
          <w:szCs w:val="24"/>
        </w:rPr>
        <w:t xml:space="preserve"> Za datę wpłaty ceny sprzedaży uznaje</w:t>
      </w:r>
      <w:r w:rsidR="00E2190F">
        <w:rPr>
          <w:color w:val="000000"/>
          <w:sz w:val="24"/>
          <w:szCs w:val="24"/>
        </w:rPr>
        <w:t xml:space="preserve"> się dzień wpływu środków pienię</w:t>
      </w:r>
      <w:r w:rsidR="00BE508E">
        <w:rPr>
          <w:color w:val="000000"/>
          <w:sz w:val="24"/>
          <w:szCs w:val="24"/>
        </w:rPr>
        <w:t xml:space="preserve">żnych na konto Gminy Miasta Toruń. </w:t>
      </w:r>
    </w:p>
    <w:p w14:paraId="43EDA780" w14:textId="77777777" w:rsidR="00137ADF" w:rsidRPr="00137ADF" w:rsidRDefault="00137ADF" w:rsidP="00137ADF">
      <w:pPr>
        <w:tabs>
          <w:tab w:val="left" w:pos="424"/>
        </w:tabs>
        <w:spacing w:before="120" w:after="120"/>
        <w:jc w:val="both"/>
        <w:rPr>
          <w:color w:val="000000"/>
          <w:sz w:val="24"/>
          <w:szCs w:val="24"/>
          <w:lang w:val="x-none"/>
        </w:rPr>
      </w:pPr>
      <w:r w:rsidRPr="00137ADF">
        <w:rPr>
          <w:color w:val="000000"/>
          <w:sz w:val="24"/>
          <w:szCs w:val="24"/>
          <w:lang w:val="x-none"/>
        </w:rPr>
        <w:tab/>
      </w:r>
      <w:r w:rsidRPr="00137ADF">
        <w:rPr>
          <w:color w:val="000000"/>
          <w:sz w:val="24"/>
          <w:szCs w:val="24"/>
          <w:lang w:val="x-none"/>
        </w:rPr>
        <w:tab/>
        <w:t>§1</w:t>
      </w:r>
      <w:r w:rsidR="00B6762D">
        <w:rPr>
          <w:color w:val="000000"/>
          <w:sz w:val="24"/>
          <w:szCs w:val="24"/>
        </w:rPr>
        <w:t>8</w:t>
      </w:r>
      <w:r w:rsidRPr="00137ADF">
        <w:rPr>
          <w:color w:val="000000"/>
          <w:sz w:val="24"/>
          <w:szCs w:val="24"/>
          <w:lang w:val="x-none"/>
        </w:rPr>
        <w:t>. Nabycie nieruchomości przez cudzoziemca następuje z uwzględnieniem przepisów ustawy z dnia 24 marca 1920 r. o nabywaniu nieruchomości przez cudzoziemców.</w:t>
      </w:r>
    </w:p>
    <w:p w14:paraId="0F3FB511" w14:textId="77777777" w:rsidR="00137ADF" w:rsidRPr="00137ADF" w:rsidRDefault="00137ADF" w:rsidP="00137ADF">
      <w:pPr>
        <w:tabs>
          <w:tab w:val="left" w:pos="424"/>
        </w:tabs>
        <w:spacing w:before="120" w:after="120"/>
        <w:jc w:val="both"/>
        <w:rPr>
          <w:color w:val="000000"/>
          <w:sz w:val="24"/>
          <w:szCs w:val="24"/>
          <w:lang w:val="x-none"/>
        </w:rPr>
      </w:pPr>
      <w:r w:rsidRPr="00137ADF">
        <w:rPr>
          <w:color w:val="000000"/>
          <w:sz w:val="24"/>
          <w:szCs w:val="24"/>
          <w:lang w:val="x-none"/>
        </w:rPr>
        <w:tab/>
      </w:r>
      <w:r w:rsidRPr="00137ADF">
        <w:rPr>
          <w:color w:val="000000"/>
          <w:sz w:val="24"/>
          <w:szCs w:val="24"/>
          <w:lang w:val="x-none"/>
        </w:rPr>
        <w:tab/>
        <w:t>§1</w:t>
      </w:r>
      <w:r w:rsidR="00B6762D">
        <w:rPr>
          <w:color w:val="000000"/>
          <w:sz w:val="24"/>
          <w:szCs w:val="24"/>
        </w:rPr>
        <w:t>9</w:t>
      </w:r>
      <w:r w:rsidRPr="00137ADF">
        <w:rPr>
          <w:color w:val="000000"/>
          <w:sz w:val="24"/>
          <w:szCs w:val="24"/>
          <w:lang w:val="x-none"/>
        </w:rPr>
        <w:t>.</w:t>
      </w:r>
      <w:r w:rsidRPr="00137ADF">
        <w:rPr>
          <w:b/>
          <w:bCs/>
          <w:color w:val="000000"/>
          <w:sz w:val="24"/>
          <w:szCs w:val="24"/>
          <w:lang w:val="x-none"/>
        </w:rPr>
        <w:t xml:space="preserve"> </w:t>
      </w:r>
      <w:r w:rsidRPr="00137ADF">
        <w:rPr>
          <w:color w:val="000000"/>
          <w:sz w:val="24"/>
          <w:szCs w:val="24"/>
          <w:lang w:val="x-none"/>
        </w:rPr>
        <w:t>Koszty nabycia nieruchomości</w:t>
      </w:r>
      <w:r w:rsidR="00BE508E">
        <w:rPr>
          <w:color w:val="000000"/>
          <w:sz w:val="24"/>
          <w:szCs w:val="24"/>
        </w:rPr>
        <w:t xml:space="preserve">, w tym koszty notarialne i sądowe </w:t>
      </w:r>
      <w:r w:rsidRPr="00137ADF">
        <w:rPr>
          <w:color w:val="000000"/>
          <w:sz w:val="24"/>
          <w:szCs w:val="24"/>
          <w:lang w:val="x-none"/>
        </w:rPr>
        <w:t>ponosi nabywający.</w:t>
      </w:r>
    </w:p>
    <w:p w14:paraId="1A11FF4E" w14:textId="77777777" w:rsidR="00137ADF" w:rsidRPr="00137ADF" w:rsidRDefault="00137ADF" w:rsidP="00137ADF">
      <w:pPr>
        <w:tabs>
          <w:tab w:val="left" w:pos="424"/>
        </w:tabs>
        <w:spacing w:before="120" w:after="120"/>
        <w:jc w:val="both"/>
        <w:rPr>
          <w:b/>
          <w:bCs/>
          <w:color w:val="000000"/>
          <w:sz w:val="24"/>
          <w:szCs w:val="24"/>
          <w:lang w:val="x-none"/>
        </w:rPr>
      </w:pPr>
      <w:r w:rsidRPr="00137ADF">
        <w:rPr>
          <w:color w:val="000000"/>
          <w:sz w:val="24"/>
          <w:szCs w:val="24"/>
          <w:lang w:val="x-none"/>
        </w:rPr>
        <w:tab/>
      </w:r>
      <w:r w:rsidRPr="00137ADF">
        <w:rPr>
          <w:color w:val="000000"/>
          <w:sz w:val="24"/>
          <w:szCs w:val="24"/>
          <w:lang w:val="x-none"/>
        </w:rPr>
        <w:tab/>
        <w:t>§</w:t>
      </w:r>
      <w:r w:rsidR="00B6762D">
        <w:rPr>
          <w:color w:val="000000"/>
          <w:sz w:val="24"/>
          <w:szCs w:val="24"/>
        </w:rPr>
        <w:t>20</w:t>
      </w:r>
      <w:r w:rsidRPr="00137ADF">
        <w:rPr>
          <w:color w:val="000000"/>
          <w:sz w:val="24"/>
          <w:szCs w:val="24"/>
          <w:lang w:val="x-none"/>
        </w:rPr>
        <w:t>.</w:t>
      </w:r>
      <w:r w:rsidRPr="00137ADF">
        <w:rPr>
          <w:b/>
          <w:bCs/>
          <w:color w:val="000000"/>
          <w:sz w:val="24"/>
          <w:szCs w:val="24"/>
          <w:lang w:val="x-none"/>
        </w:rPr>
        <w:t xml:space="preserve"> </w:t>
      </w:r>
      <w:r w:rsidRPr="00137ADF">
        <w:rPr>
          <w:color w:val="000000"/>
          <w:sz w:val="24"/>
          <w:szCs w:val="24"/>
          <w:lang w:val="x-none"/>
        </w:rPr>
        <w:t>Dane nieruchomości zostały podane na podstawie informacji z ewidencji gruntów i budynków. Geodezyjne okazanie granic sprzedawanej nieruchomości odbyć się może na koszt i wniosek nabywcy.</w:t>
      </w:r>
    </w:p>
    <w:p w14:paraId="3F7C1AAB" w14:textId="77777777" w:rsidR="00137ADF" w:rsidRPr="00137ADF" w:rsidRDefault="00137ADF" w:rsidP="00137ADF">
      <w:pPr>
        <w:tabs>
          <w:tab w:val="left" w:pos="424"/>
        </w:tabs>
        <w:spacing w:before="120" w:after="120"/>
        <w:jc w:val="both"/>
        <w:rPr>
          <w:color w:val="000000"/>
          <w:sz w:val="24"/>
          <w:szCs w:val="24"/>
          <w:lang w:val="x-none"/>
        </w:rPr>
      </w:pPr>
      <w:r w:rsidRPr="00137ADF">
        <w:rPr>
          <w:b/>
          <w:bCs/>
          <w:color w:val="000000"/>
          <w:sz w:val="24"/>
          <w:szCs w:val="24"/>
          <w:lang w:val="x-none"/>
        </w:rPr>
        <w:tab/>
      </w:r>
      <w:r w:rsidRPr="00137ADF">
        <w:rPr>
          <w:b/>
          <w:bCs/>
          <w:color w:val="000000"/>
          <w:sz w:val="24"/>
          <w:szCs w:val="24"/>
          <w:lang w:val="x-none"/>
        </w:rPr>
        <w:tab/>
      </w:r>
      <w:r w:rsidRPr="00137ADF">
        <w:rPr>
          <w:color w:val="000000"/>
          <w:sz w:val="24"/>
          <w:szCs w:val="24"/>
          <w:lang w:val="x-none"/>
        </w:rPr>
        <w:t>§2</w:t>
      </w:r>
      <w:r w:rsidR="00B6762D">
        <w:rPr>
          <w:color w:val="000000"/>
          <w:sz w:val="24"/>
          <w:szCs w:val="24"/>
        </w:rPr>
        <w:t>2</w:t>
      </w:r>
      <w:r w:rsidRPr="00137ADF">
        <w:rPr>
          <w:color w:val="000000"/>
          <w:sz w:val="24"/>
          <w:szCs w:val="24"/>
          <w:lang w:val="x-none"/>
        </w:rPr>
        <w:t>. Prezydent Miasta Torunia może z ważnych powodów odwołać przetarg.</w:t>
      </w:r>
    </w:p>
    <w:p w14:paraId="1717E8F7" w14:textId="77777777" w:rsidR="00137ADF" w:rsidRPr="00137ADF" w:rsidRDefault="00137ADF" w:rsidP="00137ADF">
      <w:pPr>
        <w:tabs>
          <w:tab w:val="left" w:pos="435"/>
        </w:tabs>
        <w:spacing w:before="120" w:after="120"/>
        <w:jc w:val="both"/>
        <w:rPr>
          <w:color w:val="000000"/>
          <w:sz w:val="24"/>
          <w:szCs w:val="24"/>
          <w:lang w:val="x-none"/>
        </w:rPr>
      </w:pPr>
      <w:r w:rsidRPr="00137ADF">
        <w:rPr>
          <w:color w:val="000000"/>
          <w:sz w:val="24"/>
          <w:szCs w:val="24"/>
          <w:lang w:val="x-none"/>
        </w:rPr>
        <w:tab/>
      </w:r>
      <w:r w:rsidRPr="00137ADF">
        <w:rPr>
          <w:color w:val="000000"/>
          <w:sz w:val="24"/>
          <w:szCs w:val="24"/>
          <w:lang w:val="x-none"/>
        </w:rPr>
        <w:tab/>
        <w:t>§2</w:t>
      </w:r>
      <w:r w:rsidR="00B6762D">
        <w:rPr>
          <w:color w:val="000000"/>
          <w:sz w:val="24"/>
          <w:szCs w:val="24"/>
        </w:rPr>
        <w:t>2</w:t>
      </w:r>
      <w:r w:rsidRPr="00137ADF">
        <w:rPr>
          <w:color w:val="000000"/>
          <w:sz w:val="24"/>
          <w:szCs w:val="24"/>
          <w:lang w:val="x-none"/>
        </w:rPr>
        <w:t xml:space="preserve">.1. Uczestnik przetargu może zaskarżyć czynności związane z przeprowadzeniem przetargu do Prezydenta Miasta Torunia. Skarga winna być wniesiona w terminie 7 dni od dnia ogłoszenia wyniku przetargu. </w:t>
      </w:r>
    </w:p>
    <w:p w14:paraId="0B511337" w14:textId="77777777" w:rsidR="00137ADF" w:rsidRPr="00137ADF" w:rsidRDefault="00137ADF" w:rsidP="00BE508E">
      <w:pPr>
        <w:spacing w:before="120" w:after="120"/>
        <w:ind w:firstLine="708"/>
        <w:jc w:val="both"/>
        <w:rPr>
          <w:color w:val="000000"/>
          <w:sz w:val="24"/>
          <w:szCs w:val="24"/>
          <w:lang w:val="x-none"/>
        </w:rPr>
      </w:pPr>
      <w:r w:rsidRPr="00137ADF">
        <w:rPr>
          <w:color w:val="000000"/>
          <w:sz w:val="24"/>
          <w:szCs w:val="24"/>
          <w:lang w:val="x-none"/>
        </w:rPr>
        <w:t>2. Prezydent Miasta Torunia rozpatrzy skargę w termini</w:t>
      </w:r>
      <w:r w:rsidR="00BE508E">
        <w:rPr>
          <w:color w:val="000000"/>
          <w:sz w:val="24"/>
          <w:szCs w:val="24"/>
          <w:lang w:val="x-none"/>
        </w:rPr>
        <w:t>e 7 dni od dnia jej otrzymania.</w:t>
      </w:r>
      <w:r w:rsidR="00BE508E">
        <w:rPr>
          <w:color w:val="000000"/>
          <w:sz w:val="24"/>
          <w:szCs w:val="24"/>
        </w:rPr>
        <w:t xml:space="preserve"> </w:t>
      </w:r>
      <w:r w:rsidRPr="00137ADF">
        <w:rPr>
          <w:color w:val="000000"/>
          <w:sz w:val="24"/>
          <w:szCs w:val="24"/>
          <w:lang w:val="x-none"/>
        </w:rPr>
        <w:t>Do czasu rozpatrzenia skargi wstrzymane zostają czynności związane ze zbyciem nieruchomości.</w:t>
      </w:r>
    </w:p>
    <w:p w14:paraId="405AE365" w14:textId="77777777" w:rsidR="00137ADF" w:rsidRPr="00137ADF" w:rsidRDefault="00137ADF" w:rsidP="000B3AC2">
      <w:pPr>
        <w:spacing w:line="360" w:lineRule="auto"/>
        <w:jc w:val="center"/>
        <w:rPr>
          <w:b/>
          <w:sz w:val="24"/>
          <w:szCs w:val="24"/>
          <w:lang w:val="x-none"/>
        </w:rPr>
      </w:pPr>
    </w:p>
    <w:sectPr w:rsidR="00137ADF" w:rsidRPr="00137ADF" w:rsidSect="00E6491A">
      <w:footerReference w:type="default" r:id="rId8"/>
      <w:footnotePr>
        <w:pos w:val="beneathText"/>
      </w:footnotePr>
      <w:pgSz w:w="11905" w:h="16837" w:code="9"/>
      <w:pgMar w:top="1134" w:right="102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69C8B" w14:textId="77777777" w:rsidR="00FB5137" w:rsidRDefault="00FB5137" w:rsidP="00656C01">
      <w:r>
        <w:separator/>
      </w:r>
    </w:p>
  </w:endnote>
  <w:endnote w:type="continuationSeparator" w:id="0">
    <w:p w14:paraId="41882284" w14:textId="77777777" w:rsidR="00FB5137" w:rsidRDefault="00FB5137" w:rsidP="0065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7114611"/>
      <w:docPartObj>
        <w:docPartGallery w:val="Page Numbers (Bottom of Page)"/>
        <w:docPartUnique/>
      </w:docPartObj>
    </w:sdtPr>
    <w:sdtEndPr/>
    <w:sdtContent>
      <w:p w14:paraId="2B35DB85" w14:textId="515EF4CF" w:rsidR="001B37E9" w:rsidRDefault="001B37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3DB">
          <w:rPr>
            <w:noProof/>
          </w:rPr>
          <w:t>5</w:t>
        </w:r>
        <w:r>
          <w:fldChar w:fldCharType="end"/>
        </w:r>
      </w:p>
    </w:sdtContent>
  </w:sdt>
  <w:p w14:paraId="4C335163" w14:textId="77777777" w:rsidR="001B37E9" w:rsidRDefault="001B37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92992" w14:textId="77777777" w:rsidR="00FB5137" w:rsidRDefault="00FB5137" w:rsidP="00656C01">
      <w:r>
        <w:separator/>
      </w:r>
    </w:p>
  </w:footnote>
  <w:footnote w:type="continuationSeparator" w:id="0">
    <w:p w14:paraId="5C987C1D" w14:textId="77777777" w:rsidR="00FB5137" w:rsidRDefault="00FB5137" w:rsidP="0065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CD4D94"/>
    <w:multiLevelType w:val="hybridMultilevel"/>
    <w:tmpl w:val="C61A48D2"/>
    <w:lvl w:ilvl="0" w:tplc="E90067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5123C05"/>
    <w:multiLevelType w:val="hybridMultilevel"/>
    <w:tmpl w:val="A508A6BE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09F23C0A"/>
    <w:multiLevelType w:val="hybridMultilevel"/>
    <w:tmpl w:val="2B06F0BC"/>
    <w:lvl w:ilvl="0" w:tplc="E90067A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0AE81F53"/>
    <w:multiLevelType w:val="hybridMultilevel"/>
    <w:tmpl w:val="A80EB302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16F13AD"/>
    <w:multiLevelType w:val="hybridMultilevel"/>
    <w:tmpl w:val="61D83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843BF"/>
    <w:multiLevelType w:val="hybridMultilevel"/>
    <w:tmpl w:val="84AC510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F4F3F6B"/>
    <w:multiLevelType w:val="hybridMultilevel"/>
    <w:tmpl w:val="393ADA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7C7DFC"/>
    <w:multiLevelType w:val="hybridMultilevel"/>
    <w:tmpl w:val="1C262C7A"/>
    <w:lvl w:ilvl="0" w:tplc="E90067AA">
      <w:start w:val="1"/>
      <w:numFmt w:val="bullet"/>
      <w:lvlText w:val=""/>
      <w:lvlJc w:val="left"/>
      <w:pPr>
        <w:ind w:left="2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1" w15:restartNumberingAfterBreak="0">
    <w:nsid w:val="300A2D55"/>
    <w:multiLevelType w:val="hybridMultilevel"/>
    <w:tmpl w:val="BE68414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6843466"/>
    <w:multiLevelType w:val="hybridMultilevel"/>
    <w:tmpl w:val="B4E0686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4B46DDA"/>
    <w:multiLevelType w:val="hybridMultilevel"/>
    <w:tmpl w:val="3D5A01CA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7">
      <w:start w:val="1"/>
      <w:numFmt w:val="lowerLetter"/>
      <w:lvlText w:val="%2)"/>
      <w:lvlJc w:val="left"/>
      <w:pPr>
        <w:ind w:left="1935" w:hanging="360"/>
      </w:pPr>
    </w:lvl>
    <w:lvl w:ilvl="2" w:tplc="0415001B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45580D4B"/>
    <w:multiLevelType w:val="hybridMultilevel"/>
    <w:tmpl w:val="A80EB302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4FE4116D"/>
    <w:multiLevelType w:val="hybridMultilevel"/>
    <w:tmpl w:val="8BC0EFB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ABD5D10"/>
    <w:multiLevelType w:val="hybridMultilevel"/>
    <w:tmpl w:val="CA34CD20"/>
    <w:lvl w:ilvl="0" w:tplc="F41C9EF6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C6553B7"/>
    <w:multiLevelType w:val="hybridMultilevel"/>
    <w:tmpl w:val="AE5EE8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11E36"/>
    <w:multiLevelType w:val="hybridMultilevel"/>
    <w:tmpl w:val="3D5A01CA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7">
      <w:start w:val="1"/>
      <w:numFmt w:val="lowerLetter"/>
      <w:lvlText w:val="%2)"/>
      <w:lvlJc w:val="left"/>
      <w:pPr>
        <w:ind w:left="1935" w:hanging="360"/>
      </w:pPr>
    </w:lvl>
    <w:lvl w:ilvl="2" w:tplc="0415001B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 w15:restartNumberingAfterBreak="0">
    <w:nsid w:val="5FA46C11"/>
    <w:multiLevelType w:val="hybridMultilevel"/>
    <w:tmpl w:val="252ED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7C42BA"/>
    <w:multiLevelType w:val="hybridMultilevel"/>
    <w:tmpl w:val="B4E0686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7E22515"/>
    <w:multiLevelType w:val="hybridMultilevel"/>
    <w:tmpl w:val="A80EB302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698857E8"/>
    <w:multiLevelType w:val="hybridMultilevel"/>
    <w:tmpl w:val="6C740F4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A075979"/>
    <w:multiLevelType w:val="hybridMultilevel"/>
    <w:tmpl w:val="C496221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136FC4"/>
    <w:multiLevelType w:val="hybridMultilevel"/>
    <w:tmpl w:val="155A5F5A"/>
    <w:lvl w:ilvl="0" w:tplc="DF08D1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F11062"/>
    <w:multiLevelType w:val="hybridMultilevel"/>
    <w:tmpl w:val="5A7490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03241F"/>
    <w:multiLevelType w:val="hybridMultilevel"/>
    <w:tmpl w:val="E91ED15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2"/>
  </w:num>
  <w:num w:numId="3">
    <w:abstractNumId w:val="3"/>
  </w:num>
  <w:num w:numId="4">
    <w:abstractNumId w:val="5"/>
  </w:num>
  <w:num w:numId="5">
    <w:abstractNumId w:val="18"/>
  </w:num>
  <w:num w:numId="6">
    <w:abstractNumId w:val="8"/>
  </w:num>
  <w:num w:numId="7">
    <w:abstractNumId w:val="12"/>
  </w:num>
  <w:num w:numId="8">
    <w:abstractNumId w:val="21"/>
  </w:num>
  <w:num w:numId="9">
    <w:abstractNumId w:val="14"/>
  </w:num>
  <w:num w:numId="10">
    <w:abstractNumId w:val="6"/>
  </w:num>
  <w:num w:numId="11">
    <w:abstractNumId w:val="10"/>
  </w:num>
  <w:num w:numId="12">
    <w:abstractNumId w:val="11"/>
  </w:num>
  <w:num w:numId="13">
    <w:abstractNumId w:val="15"/>
  </w:num>
  <w:num w:numId="14">
    <w:abstractNumId w:val="13"/>
  </w:num>
  <w:num w:numId="15">
    <w:abstractNumId w:val="24"/>
  </w:num>
  <w:num w:numId="16">
    <w:abstractNumId w:val="17"/>
  </w:num>
  <w:num w:numId="17">
    <w:abstractNumId w:val="26"/>
  </w:num>
  <w:num w:numId="18">
    <w:abstractNumId w:val="9"/>
  </w:num>
  <w:num w:numId="19">
    <w:abstractNumId w:val="25"/>
  </w:num>
  <w:num w:numId="20">
    <w:abstractNumId w:val="16"/>
  </w:num>
  <w:num w:numId="21">
    <w:abstractNumId w:val="23"/>
  </w:num>
  <w:num w:numId="22">
    <w:abstractNumId w:val="20"/>
  </w:num>
  <w:num w:numId="23">
    <w:abstractNumId w:val="7"/>
  </w:num>
  <w:num w:numId="24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608"/>
    <w:rsid w:val="000016B7"/>
    <w:rsid w:val="00004F18"/>
    <w:rsid w:val="00006EDD"/>
    <w:rsid w:val="00011710"/>
    <w:rsid w:val="000123DC"/>
    <w:rsid w:val="00012F48"/>
    <w:rsid w:val="0001302E"/>
    <w:rsid w:val="00013569"/>
    <w:rsid w:val="00014327"/>
    <w:rsid w:val="00017DA0"/>
    <w:rsid w:val="00017FA3"/>
    <w:rsid w:val="00024055"/>
    <w:rsid w:val="000249C4"/>
    <w:rsid w:val="00026537"/>
    <w:rsid w:val="00030936"/>
    <w:rsid w:val="000323BB"/>
    <w:rsid w:val="00032C83"/>
    <w:rsid w:val="00032DBA"/>
    <w:rsid w:val="00033367"/>
    <w:rsid w:val="00033A90"/>
    <w:rsid w:val="00035750"/>
    <w:rsid w:val="00040A5A"/>
    <w:rsid w:val="0004457D"/>
    <w:rsid w:val="0004463D"/>
    <w:rsid w:val="00044BF0"/>
    <w:rsid w:val="000450AA"/>
    <w:rsid w:val="00045459"/>
    <w:rsid w:val="00046C78"/>
    <w:rsid w:val="000471C5"/>
    <w:rsid w:val="00047AE1"/>
    <w:rsid w:val="000511CC"/>
    <w:rsid w:val="00053B38"/>
    <w:rsid w:val="00054001"/>
    <w:rsid w:val="00054299"/>
    <w:rsid w:val="00054F4B"/>
    <w:rsid w:val="00055882"/>
    <w:rsid w:val="00056D01"/>
    <w:rsid w:val="000602DC"/>
    <w:rsid w:val="00062916"/>
    <w:rsid w:val="00062C0F"/>
    <w:rsid w:val="00065596"/>
    <w:rsid w:val="00070481"/>
    <w:rsid w:val="00071AD8"/>
    <w:rsid w:val="00072DF9"/>
    <w:rsid w:val="00076E15"/>
    <w:rsid w:val="00077C56"/>
    <w:rsid w:val="00080FAA"/>
    <w:rsid w:val="00082892"/>
    <w:rsid w:val="00084757"/>
    <w:rsid w:val="00085616"/>
    <w:rsid w:val="00085D8D"/>
    <w:rsid w:val="00086A39"/>
    <w:rsid w:val="0009067E"/>
    <w:rsid w:val="0009137C"/>
    <w:rsid w:val="00092304"/>
    <w:rsid w:val="00095009"/>
    <w:rsid w:val="000A024C"/>
    <w:rsid w:val="000A0FC0"/>
    <w:rsid w:val="000A2E85"/>
    <w:rsid w:val="000A4EDB"/>
    <w:rsid w:val="000A5E4D"/>
    <w:rsid w:val="000A64B9"/>
    <w:rsid w:val="000B02FB"/>
    <w:rsid w:val="000B329D"/>
    <w:rsid w:val="000B32D3"/>
    <w:rsid w:val="000B3AC2"/>
    <w:rsid w:val="000B5016"/>
    <w:rsid w:val="000B5AA7"/>
    <w:rsid w:val="000B5B16"/>
    <w:rsid w:val="000B7D27"/>
    <w:rsid w:val="000C0273"/>
    <w:rsid w:val="000C45D9"/>
    <w:rsid w:val="000D3274"/>
    <w:rsid w:val="000D5F91"/>
    <w:rsid w:val="000D6FA3"/>
    <w:rsid w:val="000D716F"/>
    <w:rsid w:val="000D73A3"/>
    <w:rsid w:val="000E27D5"/>
    <w:rsid w:val="000E3A4D"/>
    <w:rsid w:val="000F04F8"/>
    <w:rsid w:val="000F10C9"/>
    <w:rsid w:val="000F405A"/>
    <w:rsid w:val="001006C6"/>
    <w:rsid w:val="00102033"/>
    <w:rsid w:val="00102A4F"/>
    <w:rsid w:val="0010606C"/>
    <w:rsid w:val="001066AF"/>
    <w:rsid w:val="00107FB1"/>
    <w:rsid w:val="00110043"/>
    <w:rsid w:val="00111F2C"/>
    <w:rsid w:val="00114D48"/>
    <w:rsid w:val="001156CE"/>
    <w:rsid w:val="00120479"/>
    <w:rsid w:val="00122F0F"/>
    <w:rsid w:val="00124B83"/>
    <w:rsid w:val="00125CBA"/>
    <w:rsid w:val="00126360"/>
    <w:rsid w:val="001279DB"/>
    <w:rsid w:val="00127B61"/>
    <w:rsid w:val="00132F39"/>
    <w:rsid w:val="00137ADF"/>
    <w:rsid w:val="001406F3"/>
    <w:rsid w:val="001407A9"/>
    <w:rsid w:val="00140FB4"/>
    <w:rsid w:val="00143257"/>
    <w:rsid w:val="00145406"/>
    <w:rsid w:val="00146B84"/>
    <w:rsid w:val="001548E1"/>
    <w:rsid w:val="00154BF7"/>
    <w:rsid w:val="00155E36"/>
    <w:rsid w:val="00156E57"/>
    <w:rsid w:val="00157593"/>
    <w:rsid w:val="00160394"/>
    <w:rsid w:val="0016134C"/>
    <w:rsid w:val="001634A5"/>
    <w:rsid w:val="00167406"/>
    <w:rsid w:val="00173725"/>
    <w:rsid w:val="00174344"/>
    <w:rsid w:val="00174680"/>
    <w:rsid w:val="0017587A"/>
    <w:rsid w:val="00177708"/>
    <w:rsid w:val="00182344"/>
    <w:rsid w:val="001853E4"/>
    <w:rsid w:val="0019051F"/>
    <w:rsid w:val="00190F96"/>
    <w:rsid w:val="00193619"/>
    <w:rsid w:val="001953DA"/>
    <w:rsid w:val="001A1A58"/>
    <w:rsid w:val="001A3725"/>
    <w:rsid w:val="001A394A"/>
    <w:rsid w:val="001A7E8D"/>
    <w:rsid w:val="001B04C8"/>
    <w:rsid w:val="001B26D0"/>
    <w:rsid w:val="001B3467"/>
    <w:rsid w:val="001B37E9"/>
    <w:rsid w:val="001B46DC"/>
    <w:rsid w:val="001B4D7E"/>
    <w:rsid w:val="001B5603"/>
    <w:rsid w:val="001B6E19"/>
    <w:rsid w:val="001B7B9C"/>
    <w:rsid w:val="001B7C61"/>
    <w:rsid w:val="001B7D0B"/>
    <w:rsid w:val="001C37AD"/>
    <w:rsid w:val="001C435D"/>
    <w:rsid w:val="001C5A7B"/>
    <w:rsid w:val="001C5BA7"/>
    <w:rsid w:val="001D1219"/>
    <w:rsid w:val="001D3C06"/>
    <w:rsid w:val="001D447B"/>
    <w:rsid w:val="001D655D"/>
    <w:rsid w:val="001E0988"/>
    <w:rsid w:val="001E25D4"/>
    <w:rsid w:val="001E4B61"/>
    <w:rsid w:val="001F1250"/>
    <w:rsid w:val="001F1D17"/>
    <w:rsid w:val="001F4540"/>
    <w:rsid w:val="001F5816"/>
    <w:rsid w:val="001F6A80"/>
    <w:rsid w:val="001F700A"/>
    <w:rsid w:val="002001E0"/>
    <w:rsid w:val="00200F02"/>
    <w:rsid w:val="00203474"/>
    <w:rsid w:val="00204EC4"/>
    <w:rsid w:val="002055D5"/>
    <w:rsid w:val="00205A43"/>
    <w:rsid w:val="00205CE1"/>
    <w:rsid w:val="0020698F"/>
    <w:rsid w:val="00210045"/>
    <w:rsid w:val="002116FF"/>
    <w:rsid w:val="00214444"/>
    <w:rsid w:val="002201E1"/>
    <w:rsid w:val="00221D9C"/>
    <w:rsid w:val="00222CD4"/>
    <w:rsid w:val="002235CA"/>
    <w:rsid w:val="002253DD"/>
    <w:rsid w:val="00226F92"/>
    <w:rsid w:val="002274C0"/>
    <w:rsid w:val="0022765B"/>
    <w:rsid w:val="002305BF"/>
    <w:rsid w:val="002317A8"/>
    <w:rsid w:val="002319D5"/>
    <w:rsid w:val="00231B7F"/>
    <w:rsid w:val="0023336A"/>
    <w:rsid w:val="0023569C"/>
    <w:rsid w:val="00236AA7"/>
    <w:rsid w:val="00237313"/>
    <w:rsid w:val="00237E9C"/>
    <w:rsid w:val="00244038"/>
    <w:rsid w:val="0025018E"/>
    <w:rsid w:val="002504EC"/>
    <w:rsid w:val="00250844"/>
    <w:rsid w:val="002525DE"/>
    <w:rsid w:val="00253E4F"/>
    <w:rsid w:val="002552BF"/>
    <w:rsid w:val="0025534A"/>
    <w:rsid w:val="00256CEF"/>
    <w:rsid w:val="002634BC"/>
    <w:rsid w:val="00264EFC"/>
    <w:rsid w:val="00265D6C"/>
    <w:rsid w:val="00267325"/>
    <w:rsid w:val="00267D2A"/>
    <w:rsid w:val="00270BB9"/>
    <w:rsid w:val="00270EF0"/>
    <w:rsid w:val="0027122B"/>
    <w:rsid w:val="002716A9"/>
    <w:rsid w:val="00272945"/>
    <w:rsid w:val="002740C2"/>
    <w:rsid w:val="002743F5"/>
    <w:rsid w:val="0027607E"/>
    <w:rsid w:val="002768C4"/>
    <w:rsid w:val="0027706A"/>
    <w:rsid w:val="00277F4B"/>
    <w:rsid w:val="0028217A"/>
    <w:rsid w:val="0028291D"/>
    <w:rsid w:val="00282D4D"/>
    <w:rsid w:val="00285DA2"/>
    <w:rsid w:val="002863E7"/>
    <w:rsid w:val="00286C26"/>
    <w:rsid w:val="0029153E"/>
    <w:rsid w:val="002922D1"/>
    <w:rsid w:val="002977E6"/>
    <w:rsid w:val="002A1AA3"/>
    <w:rsid w:val="002A5BB3"/>
    <w:rsid w:val="002B0C28"/>
    <w:rsid w:val="002B1EBB"/>
    <w:rsid w:val="002B4AFC"/>
    <w:rsid w:val="002B53B4"/>
    <w:rsid w:val="002B7B2E"/>
    <w:rsid w:val="002B7EFB"/>
    <w:rsid w:val="002C1D03"/>
    <w:rsid w:val="002C30AC"/>
    <w:rsid w:val="002C58A4"/>
    <w:rsid w:val="002D0C34"/>
    <w:rsid w:val="002D1039"/>
    <w:rsid w:val="002D15F6"/>
    <w:rsid w:val="002D6616"/>
    <w:rsid w:val="002D7338"/>
    <w:rsid w:val="002D7981"/>
    <w:rsid w:val="002E17FC"/>
    <w:rsid w:val="002E3664"/>
    <w:rsid w:val="002E7C0C"/>
    <w:rsid w:val="002E7FB5"/>
    <w:rsid w:val="002F03DF"/>
    <w:rsid w:val="002F102E"/>
    <w:rsid w:val="002F2C3D"/>
    <w:rsid w:val="002F5378"/>
    <w:rsid w:val="002F778A"/>
    <w:rsid w:val="0030489B"/>
    <w:rsid w:val="00305B43"/>
    <w:rsid w:val="00305DC3"/>
    <w:rsid w:val="0030686E"/>
    <w:rsid w:val="00310173"/>
    <w:rsid w:val="00310EFB"/>
    <w:rsid w:val="0031177F"/>
    <w:rsid w:val="00314023"/>
    <w:rsid w:val="003152A7"/>
    <w:rsid w:val="00322F90"/>
    <w:rsid w:val="00324505"/>
    <w:rsid w:val="00324C87"/>
    <w:rsid w:val="00325DE8"/>
    <w:rsid w:val="00337D41"/>
    <w:rsid w:val="00342D81"/>
    <w:rsid w:val="0034312C"/>
    <w:rsid w:val="00344583"/>
    <w:rsid w:val="0034502B"/>
    <w:rsid w:val="00345CE3"/>
    <w:rsid w:val="00352A79"/>
    <w:rsid w:val="0035362C"/>
    <w:rsid w:val="00353FAA"/>
    <w:rsid w:val="003560B4"/>
    <w:rsid w:val="003602CD"/>
    <w:rsid w:val="00361E9B"/>
    <w:rsid w:val="00362D28"/>
    <w:rsid w:val="00362D65"/>
    <w:rsid w:val="00365F30"/>
    <w:rsid w:val="00373386"/>
    <w:rsid w:val="003740F8"/>
    <w:rsid w:val="003753C6"/>
    <w:rsid w:val="00376278"/>
    <w:rsid w:val="00377E16"/>
    <w:rsid w:val="003817AA"/>
    <w:rsid w:val="00381969"/>
    <w:rsid w:val="00382328"/>
    <w:rsid w:val="00382DB1"/>
    <w:rsid w:val="00382EB9"/>
    <w:rsid w:val="00383827"/>
    <w:rsid w:val="00384EC1"/>
    <w:rsid w:val="00386930"/>
    <w:rsid w:val="00386A65"/>
    <w:rsid w:val="00391C88"/>
    <w:rsid w:val="00392037"/>
    <w:rsid w:val="003933ED"/>
    <w:rsid w:val="00395C34"/>
    <w:rsid w:val="00395D2E"/>
    <w:rsid w:val="00397E5A"/>
    <w:rsid w:val="003A0CFD"/>
    <w:rsid w:val="003A1592"/>
    <w:rsid w:val="003A3ED4"/>
    <w:rsid w:val="003A4C89"/>
    <w:rsid w:val="003A4D08"/>
    <w:rsid w:val="003A4EB8"/>
    <w:rsid w:val="003B00C1"/>
    <w:rsid w:val="003B0985"/>
    <w:rsid w:val="003B2E05"/>
    <w:rsid w:val="003B395A"/>
    <w:rsid w:val="003B452C"/>
    <w:rsid w:val="003B65AA"/>
    <w:rsid w:val="003B6960"/>
    <w:rsid w:val="003B7044"/>
    <w:rsid w:val="003B7CD7"/>
    <w:rsid w:val="003C2E1A"/>
    <w:rsid w:val="003C329C"/>
    <w:rsid w:val="003C65A4"/>
    <w:rsid w:val="003C751D"/>
    <w:rsid w:val="003D0E5F"/>
    <w:rsid w:val="003D5DB2"/>
    <w:rsid w:val="003D604B"/>
    <w:rsid w:val="003E4743"/>
    <w:rsid w:val="003E67A2"/>
    <w:rsid w:val="003E78A2"/>
    <w:rsid w:val="003F441C"/>
    <w:rsid w:val="003F614A"/>
    <w:rsid w:val="004004EE"/>
    <w:rsid w:val="00403C9B"/>
    <w:rsid w:val="00404916"/>
    <w:rsid w:val="00407E8C"/>
    <w:rsid w:val="00413231"/>
    <w:rsid w:val="004147DE"/>
    <w:rsid w:val="004165A1"/>
    <w:rsid w:val="004169D5"/>
    <w:rsid w:val="00416C7D"/>
    <w:rsid w:val="004201E4"/>
    <w:rsid w:val="004207E0"/>
    <w:rsid w:val="00421C30"/>
    <w:rsid w:val="00422484"/>
    <w:rsid w:val="00425390"/>
    <w:rsid w:val="004266DD"/>
    <w:rsid w:val="00431F59"/>
    <w:rsid w:val="0043328C"/>
    <w:rsid w:val="00434060"/>
    <w:rsid w:val="0044111A"/>
    <w:rsid w:val="00441DC6"/>
    <w:rsid w:val="004421E6"/>
    <w:rsid w:val="0044540E"/>
    <w:rsid w:val="0044585F"/>
    <w:rsid w:val="00445A11"/>
    <w:rsid w:val="00445FBA"/>
    <w:rsid w:val="0045575F"/>
    <w:rsid w:val="00455E47"/>
    <w:rsid w:val="00456406"/>
    <w:rsid w:val="00456F8B"/>
    <w:rsid w:val="00457999"/>
    <w:rsid w:val="00461533"/>
    <w:rsid w:val="00461C62"/>
    <w:rsid w:val="00461F64"/>
    <w:rsid w:val="004623FD"/>
    <w:rsid w:val="00463CBA"/>
    <w:rsid w:val="00465742"/>
    <w:rsid w:val="00465DC8"/>
    <w:rsid w:val="00466C8C"/>
    <w:rsid w:val="00471823"/>
    <w:rsid w:val="004866AF"/>
    <w:rsid w:val="00487597"/>
    <w:rsid w:val="00487CE8"/>
    <w:rsid w:val="00490A06"/>
    <w:rsid w:val="00491FF2"/>
    <w:rsid w:val="004920F9"/>
    <w:rsid w:val="00492329"/>
    <w:rsid w:val="00492E35"/>
    <w:rsid w:val="00494559"/>
    <w:rsid w:val="0049472C"/>
    <w:rsid w:val="004949C9"/>
    <w:rsid w:val="00496694"/>
    <w:rsid w:val="00496A4B"/>
    <w:rsid w:val="00497AAF"/>
    <w:rsid w:val="004A166A"/>
    <w:rsid w:val="004A2410"/>
    <w:rsid w:val="004A3208"/>
    <w:rsid w:val="004A4CFD"/>
    <w:rsid w:val="004B17B1"/>
    <w:rsid w:val="004B6073"/>
    <w:rsid w:val="004C197A"/>
    <w:rsid w:val="004C24B5"/>
    <w:rsid w:val="004C267F"/>
    <w:rsid w:val="004C37D5"/>
    <w:rsid w:val="004C5387"/>
    <w:rsid w:val="004C56BB"/>
    <w:rsid w:val="004D3109"/>
    <w:rsid w:val="004D4D92"/>
    <w:rsid w:val="004D4E97"/>
    <w:rsid w:val="004D4FD8"/>
    <w:rsid w:val="004D5095"/>
    <w:rsid w:val="004D64A9"/>
    <w:rsid w:val="004D65E4"/>
    <w:rsid w:val="004E1B80"/>
    <w:rsid w:val="004E4456"/>
    <w:rsid w:val="004E49A9"/>
    <w:rsid w:val="004E6118"/>
    <w:rsid w:val="004E6298"/>
    <w:rsid w:val="004F14FF"/>
    <w:rsid w:val="004F1525"/>
    <w:rsid w:val="004F347A"/>
    <w:rsid w:val="004F373C"/>
    <w:rsid w:val="004F39F2"/>
    <w:rsid w:val="004F4D3D"/>
    <w:rsid w:val="004F6454"/>
    <w:rsid w:val="004F7D91"/>
    <w:rsid w:val="00500673"/>
    <w:rsid w:val="005018EF"/>
    <w:rsid w:val="0050314C"/>
    <w:rsid w:val="00504CCD"/>
    <w:rsid w:val="0050525A"/>
    <w:rsid w:val="00505264"/>
    <w:rsid w:val="005073C2"/>
    <w:rsid w:val="005077D9"/>
    <w:rsid w:val="00510A1D"/>
    <w:rsid w:val="00512116"/>
    <w:rsid w:val="0051480E"/>
    <w:rsid w:val="00515384"/>
    <w:rsid w:val="00515E01"/>
    <w:rsid w:val="00516E6C"/>
    <w:rsid w:val="00517582"/>
    <w:rsid w:val="00517C1A"/>
    <w:rsid w:val="005200E8"/>
    <w:rsid w:val="005205BD"/>
    <w:rsid w:val="00521816"/>
    <w:rsid w:val="0052295E"/>
    <w:rsid w:val="00525617"/>
    <w:rsid w:val="00527591"/>
    <w:rsid w:val="005278DA"/>
    <w:rsid w:val="005312A5"/>
    <w:rsid w:val="00532B79"/>
    <w:rsid w:val="00534224"/>
    <w:rsid w:val="005359F2"/>
    <w:rsid w:val="0053702B"/>
    <w:rsid w:val="005411FE"/>
    <w:rsid w:val="00545C0F"/>
    <w:rsid w:val="00550427"/>
    <w:rsid w:val="00555059"/>
    <w:rsid w:val="00555881"/>
    <w:rsid w:val="005568A6"/>
    <w:rsid w:val="00564361"/>
    <w:rsid w:val="0056449D"/>
    <w:rsid w:val="00564A7F"/>
    <w:rsid w:val="00567800"/>
    <w:rsid w:val="00570709"/>
    <w:rsid w:val="005767B8"/>
    <w:rsid w:val="00581E68"/>
    <w:rsid w:val="00582313"/>
    <w:rsid w:val="00583D69"/>
    <w:rsid w:val="00584142"/>
    <w:rsid w:val="00585171"/>
    <w:rsid w:val="00586169"/>
    <w:rsid w:val="005868B5"/>
    <w:rsid w:val="00592F24"/>
    <w:rsid w:val="005933AE"/>
    <w:rsid w:val="005961FF"/>
    <w:rsid w:val="00596F8A"/>
    <w:rsid w:val="00597883"/>
    <w:rsid w:val="00597993"/>
    <w:rsid w:val="00597DF7"/>
    <w:rsid w:val="005A46F6"/>
    <w:rsid w:val="005A7831"/>
    <w:rsid w:val="005B20EF"/>
    <w:rsid w:val="005B30CB"/>
    <w:rsid w:val="005B4413"/>
    <w:rsid w:val="005B7D1E"/>
    <w:rsid w:val="005C0037"/>
    <w:rsid w:val="005C4EDF"/>
    <w:rsid w:val="005E1029"/>
    <w:rsid w:val="005E22A4"/>
    <w:rsid w:val="005E566E"/>
    <w:rsid w:val="005F0B4C"/>
    <w:rsid w:val="005F0D91"/>
    <w:rsid w:val="005F1B62"/>
    <w:rsid w:val="005F6E82"/>
    <w:rsid w:val="005F7279"/>
    <w:rsid w:val="005F73AE"/>
    <w:rsid w:val="0060314A"/>
    <w:rsid w:val="00613C6D"/>
    <w:rsid w:val="00614794"/>
    <w:rsid w:val="00614A14"/>
    <w:rsid w:val="00616FFB"/>
    <w:rsid w:val="0061771A"/>
    <w:rsid w:val="00617D78"/>
    <w:rsid w:val="0062033A"/>
    <w:rsid w:val="006207BE"/>
    <w:rsid w:val="00620A98"/>
    <w:rsid w:val="0062324A"/>
    <w:rsid w:val="00630C84"/>
    <w:rsid w:val="00634748"/>
    <w:rsid w:val="00634ABC"/>
    <w:rsid w:val="00636AF5"/>
    <w:rsid w:val="00637E60"/>
    <w:rsid w:val="006459A9"/>
    <w:rsid w:val="00650896"/>
    <w:rsid w:val="00653726"/>
    <w:rsid w:val="00655AB1"/>
    <w:rsid w:val="00656C01"/>
    <w:rsid w:val="00657073"/>
    <w:rsid w:val="0066003A"/>
    <w:rsid w:val="006611E2"/>
    <w:rsid w:val="006613D8"/>
    <w:rsid w:val="00661F83"/>
    <w:rsid w:val="0066457C"/>
    <w:rsid w:val="00670C98"/>
    <w:rsid w:val="006723F5"/>
    <w:rsid w:val="00674656"/>
    <w:rsid w:val="006750C8"/>
    <w:rsid w:val="00675438"/>
    <w:rsid w:val="00675F7B"/>
    <w:rsid w:val="00680523"/>
    <w:rsid w:val="00681257"/>
    <w:rsid w:val="00681D4E"/>
    <w:rsid w:val="00683B3B"/>
    <w:rsid w:val="00684883"/>
    <w:rsid w:val="00685AC6"/>
    <w:rsid w:val="00692C61"/>
    <w:rsid w:val="0069402D"/>
    <w:rsid w:val="00697D61"/>
    <w:rsid w:val="006A318A"/>
    <w:rsid w:val="006B0192"/>
    <w:rsid w:val="006B4574"/>
    <w:rsid w:val="006B54E7"/>
    <w:rsid w:val="006C298A"/>
    <w:rsid w:val="006C2C13"/>
    <w:rsid w:val="006C7B52"/>
    <w:rsid w:val="006D229A"/>
    <w:rsid w:val="006D6BD5"/>
    <w:rsid w:val="006E12B3"/>
    <w:rsid w:val="006E1CA6"/>
    <w:rsid w:val="006E4B2C"/>
    <w:rsid w:val="006E6543"/>
    <w:rsid w:val="006F10A2"/>
    <w:rsid w:val="006F234B"/>
    <w:rsid w:val="006F424C"/>
    <w:rsid w:val="006F68A9"/>
    <w:rsid w:val="006F69A2"/>
    <w:rsid w:val="006F7493"/>
    <w:rsid w:val="0070360F"/>
    <w:rsid w:val="00704AD5"/>
    <w:rsid w:val="0070795E"/>
    <w:rsid w:val="007131DF"/>
    <w:rsid w:val="007157AE"/>
    <w:rsid w:val="00716460"/>
    <w:rsid w:val="00716DC3"/>
    <w:rsid w:val="00721C9F"/>
    <w:rsid w:val="00721FE1"/>
    <w:rsid w:val="00722CC9"/>
    <w:rsid w:val="0072492D"/>
    <w:rsid w:val="00725A66"/>
    <w:rsid w:val="0073047B"/>
    <w:rsid w:val="00730763"/>
    <w:rsid w:val="00737217"/>
    <w:rsid w:val="007441D4"/>
    <w:rsid w:val="00747BCD"/>
    <w:rsid w:val="00751499"/>
    <w:rsid w:val="007524CC"/>
    <w:rsid w:val="007529E0"/>
    <w:rsid w:val="007541D6"/>
    <w:rsid w:val="00754FA2"/>
    <w:rsid w:val="00755B9F"/>
    <w:rsid w:val="00756EEA"/>
    <w:rsid w:val="00756F9C"/>
    <w:rsid w:val="0076063F"/>
    <w:rsid w:val="00762F61"/>
    <w:rsid w:val="00763551"/>
    <w:rsid w:val="0076369E"/>
    <w:rsid w:val="00763CB1"/>
    <w:rsid w:val="00765079"/>
    <w:rsid w:val="00766F55"/>
    <w:rsid w:val="00770A74"/>
    <w:rsid w:val="00771D60"/>
    <w:rsid w:val="0077236A"/>
    <w:rsid w:val="00777A81"/>
    <w:rsid w:val="00777AE9"/>
    <w:rsid w:val="0078279A"/>
    <w:rsid w:val="00782958"/>
    <w:rsid w:val="007837D7"/>
    <w:rsid w:val="00785055"/>
    <w:rsid w:val="007865AC"/>
    <w:rsid w:val="00787B2E"/>
    <w:rsid w:val="0079095C"/>
    <w:rsid w:val="007911E7"/>
    <w:rsid w:val="00793793"/>
    <w:rsid w:val="00793F35"/>
    <w:rsid w:val="0079462D"/>
    <w:rsid w:val="007A155C"/>
    <w:rsid w:val="007A2F83"/>
    <w:rsid w:val="007A3611"/>
    <w:rsid w:val="007A572E"/>
    <w:rsid w:val="007A6EAA"/>
    <w:rsid w:val="007A6F4C"/>
    <w:rsid w:val="007B1199"/>
    <w:rsid w:val="007B11FD"/>
    <w:rsid w:val="007B3E8C"/>
    <w:rsid w:val="007B5F3E"/>
    <w:rsid w:val="007C1B9A"/>
    <w:rsid w:val="007C2A80"/>
    <w:rsid w:val="007C36D5"/>
    <w:rsid w:val="007C3B22"/>
    <w:rsid w:val="007C58B8"/>
    <w:rsid w:val="007C6EF4"/>
    <w:rsid w:val="007C727B"/>
    <w:rsid w:val="007D2AE3"/>
    <w:rsid w:val="007D3AFE"/>
    <w:rsid w:val="007D3EE0"/>
    <w:rsid w:val="007D6D6C"/>
    <w:rsid w:val="007E1640"/>
    <w:rsid w:val="007E2502"/>
    <w:rsid w:val="007E313B"/>
    <w:rsid w:val="007E3F40"/>
    <w:rsid w:val="007E4C71"/>
    <w:rsid w:val="007E6106"/>
    <w:rsid w:val="007E68EA"/>
    <w:rsid w:val="007E731A"/>
    <w:rsid w:val="007F0B52"/>
    <w:rsid w:val="007F2A15"/>
    <w:rsid w:val="007F316E"/>
    <w:rsid w:val="007F365C"/>
    <w:rsid w:val="007F4194"/>
    <w:rsid w:val="007F4E07"/>
    <w:rsid w:val="007F6D0C"/>
    <w:rsid w:val="008000D6"/>
    <w:rsid w:val="008008A4"/>
    <w:rsid w:val="00803973"/>
    <w:rsid w:val="00807FB4"/>
    <w:rsid w:val="0081465A"/>
    <w:rsid w:val="00817286"/>
    <w:rsid w:val="00823A1C"/>
    <w:rsid w:val="00827ED0"/>
    <w:rsid w:val="0083023B"/>
    <w:rsid w:val="00830983"/>
    <w:rsid w:val="008325F8"/>
    <w:rsid w:val="00834EFB"/>
    <w:rsid w:val="00836024"/>
    <w:rsid w:val="008438A6"/>
    <w:rsid w:val="00844174"/>
    <w:rsid w:val="00844C89"/>
    <w:rsid w:val="00845228"/>
    <w:rsid w:val="00845FE3"/>
    <w:rsid w:val="0084783D"/>
    <w:rsid w:val="008479A9"/>
    <w:rsid w:val="00854280"/>
    <w:rsid w:val="00854C81"/>
    <w:rsid w:val="008573FE"/>
    <w:rsid w:val="00861415"/>
    <w:rsid w:val="00864054"/>
    <w:rsid w:val="00864797"/>
    <w:rsid w:val="00866CEB"/>
    <w:rsid w:val="00867C99"/>
    <w:rsid w:val="008749E9"/>
    <w:rsid w:val="00874B01"/>
    <w:rsid w:val="008753C0"/>
    <w:rsid w:val="00881E86"/>
    <w:rsid w:val="00883E9F"/>
    <w:rsid w:val="00884698"/>
    <w:rsid w:val="00885CF7"/>
    <w:rsid w:val="008875DB"/>
    <w:rsid w:val="008922FF"/>
    <w:rsid w:val="00895A0A"/>
    <w:rsid w:val="00895C93"/>
    <w:rsid w:val="00895E67"/>
    <w:rsid w:val="00897094"/>
    <w:rsid w:val="008A2020"/>
    <w:rsid w:val="008A2320"/>
    <w:rsid w:val="008A303C"/>
    <w:rsid w:val="008A3BA8"/>
    <w:rsid w:val="008A5816"/>
    <w:rsid w:val="008A63FA"/>
    <w:rsid w:val="008A7B5A"/>
    <w:rsid w:val="008A7C6D"/>
    <w:rsid w:val="008B1772"/>
    <w:rsid w:val="008B27EC"/>
    <w:rsid w:val="008B3791"/>
    <w:rsid w:val="008B70AE"/>
    <w:rsid w:val="008C1D2C"/>
    <w:rsid w:val="008C6290"/>
    <w:rsid w:val="008D3AF3"/>
    <w:rsid w:val="008D4B56"/>
    <w:rsid w:val="008D4D20"/>
    <w:rsid w:val="008D61DA"/>
    <w:rsid w:val="008D771B"/>
    <w:rsid w:val="008E21EB"/>
    <w:rsid w:val="008E720B"/>
    <w:rsid w:val="008E7EEE"/>
    <w:rsid w:val="008F24E2"/>
    <w:rsid w:val="008F28F5"/>
    <w:rsid w:val="008F7E2D"/>
    <w:rsid w:val="0090292B"/>
    <w:rsid w:val="00902F2F"/>
    <w:rsid w:val="009031E8"/>
    <w:rsid w:val="00906C35"/>
    <w:rsid w:val="00913B0F"/>
    <w:rsid w:val="00914416"/>
    <w:rsid w:val="00915E90"/>
    <w:rsid w:val="00916A75"/>
    <w:rsid w:val="00920BD0"/>
    <w:rsid w:val="00922423"/>
    <w:rsid w:val="00923C26"/>
    <w:rsid w:val="0092517E"/>
    <w:rsid w:val="00925F01"/>
    <w:rsid w:val="00931376"/>
    <w:rsid w:val="00931809"/>
    <w:rsid w:val="00932F0A"/>
    <w:rsid w:val="009332A3"/>
    <w:rsid w:val="009376BB"/>
    <w:rsid w:val="00940024"/>
    <w:rsid w:val="0094664B"/>
    <w:rsid w:val="00951A30"/>
    <w:rsid w:val="0095277E"/>
    <w:rsid w:val="00953411"/>
    <w:rsid w:val="009549EC"/>
    <w:rsid w:val="00956BA3"/>
    <w:rsid w:val="0096101E"/>
    <w:rsid w:val="00961FB9"/>
    <w:rsid w:val="009633C7"/>
    <w:rsid w:val="00967976"/>
    <w:rsid w:val="00967C51"/>
    <w:rsid w:val="00974469"/>
    <w:rsid w:val="00976DCD"/>
    <w:rsid w:val="00980AD5"/>
    <w:rsid w:val="009822DD"/>
    <w:rsid w:val="00984372"/>
    <w:rsid w:val="00985941"/>
    <w:rsid w:val="00985AFE"/>
    <w:rsid w:val="009911B3"/>
    <w:rsid w:val="00991292"/>
    <w:rsid w:val="0099256D"/>
    <w:rsid w:val="00993E02"/>
    <w:rsid w:val="00996B1C"/>
    <w:rsid w:val="009973D1"/>
    <w:rsid w:val="009A18C7"/>
    <w:rsid w:val="009A3788"/>
    <w:rsid w:val="009B0DD4"/>
    <w:rsid w:val="009B1419"/>
    <w:rsid w:val="009B3C06"/>
    <w:rsid w:val="009B6FA4"/>
    <w:rsid w:val="009C4824"/>
    <w:rsid w:val="009C7B16"/>
    <w:rsid w:val="009D423A"/>
    <w:rsid w:val="009D4714"/>
    <w:rsid w:val="009D66FA"/>
    <w:rsid w:val="009D6BFE"/>
    <w:rsid w:val="009D6CA7"/>
    <w:rsid w:val="009D7043"/>
    <w:rsid w:val="009D7545"/>
    <w:rsid w:val="009E622C"/>
    <w:rsid w:val="009E643E"/>
    <w:rsid w:val="009E65DA"/>
    <w:rsid w:val="009E74B1"/>
    <w:rsid w:val="009F0CA2"/>
    <w:rsid w:val="009F2C6F"/>
    <w:rsid w:val="009F5361"/>
    <w:rsid w:val="009F608F"/>
    <w:rsid w:val="00A0234B"/>
    <w:rsid w:val="00A04A30"/>
    <w:rsid w:val="00A07D35"/>
    <w:rsid w:val="00A1027D"/>
    <w:rsid w:val="00A11198"/>
    <w:rsid w:val="00A116B7"/>
    <w:rsid w:val="00A136FE"/>
    <w:rsid w:val="00A14110"/>
    <w:rsid w:val="00A1740E"/>
    <w:rsid w:val="00A214ED"/>
    <w:rsid w:val="00A240DC"/>
    <w:rsid w:val="00A26A5F"/>
    <w:rsid w:val="00A30F15"/>
    <w:rsid w:val="00A31B60"/>
    <w:rsid w:val="00A32703"/>
    <w:rsid w:val="00A3308A"/>
    <w:rsid w:val="00A34934"/>
    <w:rsid w:val="00A362A7"/>
    <w:rsid w:val="00A377AC"/>
    <w:rsid w:val="00A40280"/>
    <w:rsid w:val="00A546BC"/>
    <w:rsid w:val="00A557B7"/>
    <w:rsid w:val="00A606C4"/>
    <w:rsid w:val="00A60910"/>
    <w:rsid w:val="00A61B50"/>
    <w:rsid w:val="00A63DB4"/>
    <w:rsid w:val="00A67B51"/>
    <w:rsid w:val="00A67D28"/>
    <w:rsid w:val="00A74F33"/>
    <w:rsid w:val="00A755A8"/>
    <w:rsid w:val="00A75D5F"/>
    <w:rsid w:val="00A81AA4"/>
    <w:rsid w:val="00A826F1"/>
    <w:rsid w:val="00A93B53"/>
    <w:rsid w:val="00AA2745"/>
    <w:rsid w:val="00AA2E55"/>
    <w:rsid w:val="00AA383E"/>
    <w:rsid w:val="00AA3A14"/>
    <w:rsid w:val="00AA6326"/>
    <w:rsid w:val="00AA6BB3"/>
    <w:rsid w:val="00AB1AB5"/>
    <w:rsid w:val="00AB4FCD"/>
    <w:rsid w:val="00AB56B6"/>
    <w:rsid w:val="00AB6552"/>
    <w:rsid w:val="00AC1B44"/>
    <w:rsid w:val="00AC2867"/>
    <w:rsid w:val="00AC3C94"/>
    <w:rsid w:val="00AC7376"/>
    <w:rsid w:val="00AC774A"/>
    <w:rsid w:val="00AD16FE"/>
    <w:rsid w:val="00AD605C"/>
    <w:rsid w:val="00AE0D53"/>
    <w:rsid w:val="00AE1C19"/>
    <w:rsid w:val="00AE5F28"/>
    <w:rsid w:val="00AE6C2F"/>
    <w:rsid w:val="00AE738D"/>
    <w:rsid w:val="00AE7B79"/>
    <w:rsid w:val="00AE7CEC"/>
    <w:rsid w:val="00AF781C"/>
    <w:rsid w:val="00B02185"/>
    <w:rsid w:val="00B026BD"/>
    <w:rsid w:val="00B0579A"/>
    <w:rsid w:val="00B05A88"/>
    <w:rsid w:val="00B06E2B"/>
    <w:rsid w:val="00B07974"/>
    <w:rsid w:val="00B12281"/>
    <w:rsid w:val="00B13105"/>
    <w:rsid w:val="00B147AB"/>
    <w:rsid w:val="00B17786"/>
    <w:rsid w:val="00B20579"/>
    <w:rsid w:val="00B215B8"/>
    <w:rsid w:val="00B21608"/>
    <w:rsid w:val="00B24F90"/>
    <w:rsid w:val="00B257AB"/>
    <w:rsid w:val="00B25FF4"/>
    <w:rsid w:val="00B2603E"/>
    <w:rsid w:val="00B30B43"/>
    <w:rsid w:val="00B321E9"/>
    <w:rsid w:val="00B335F5"/>
    <w:rsid w:val="00B344F3"/>
    <w:rsid w:val="00B37BE4"/>
    <w:rsid w:val="00B37C7A"/>
    <w:rsid w:val="00B43533"/>
    <w:rsid w:val="00B457CB"/>
    <w:rsid w:val="00B514B9"/>
    <w:rsid w:val="00B51C07"/>
    <w:rsid w:val="00B52963"/>
    <w:rsid w:val="00B5334F"/>
    <w:rsid w:val="00B550A1"/>
    <w:rsid w:val="00B55118"/>
    <w:rsid w:val="00B55EE4"/>
    <w:rsid w:val="00B600EA"/>
    <w:rsid w:val="00B61F22"/>
    <w:rsid w:val="00B63D1A"/>
    <w:rsid w:val="00B63F41"/>
    <w:rsid w:val="00B66AA2"/>
    <w:rsid w:val="00B66B37"/>
    <w:rsid w:val="00B6762D"/>
    <w:rsid w:val="00B679C7"/>
    <w:rsid w:val="00B72422"/>
    <w:rsid w:val="00B72F70"/>
    <w:rsid w:val="00B73972"/>
    <w:rsid w:val="00B74548"/>
    <w:rsid w:val="00B77766"/>
    <w:rsid w:val="00B8121B"/>
    <w:rsid w:val="00B8449C"/>
    <w:rsid w:val="00B849DC"/>
    <w:rsid w:val="00B85373"/>
    <w:rsid w:val="00B85978"/>
    <w:rsid w:val="00B85E8F"/>
    <w:rsid w:val="00B95A3E"/>
    <w:rsid w:val="00B96175"/>
    <w:rsid w:val="00B967F4"/>
    <w:rsid w:val="00B9779D"/>
    <w:rsid w:val="00BA1111"/>
    <w:rsid w:val="00BA15C8"/>
    <w:rsid w:val="00BA1B60"/>
    <w:rsid w:val="00BA2D02"/>
    <w:rsid w:val="00BA35B8"/>
    <w:rsid w:val="00BA368D"/>
    <w:rsid w:val="00BA4E53"/>
    <w:rsid w:val="00BB25C7"/>
    <w:rsid w:val="00BB5FE0"/>
    <w:rsid w:val="00BC0495"/>
    <w:rsid w:val="00BC2BBC"/>
    <w:rsid w:val="00BC43EF"/>
    <w:rsid w:val="00BC4D65"/>
    <w:rsid w:val="00BD059C"/>
    <w:rsid w:val="00BD071F"/>
    <w:rsid w:val="00BD0B71"/>
    <w:rsid w:val="00BD2C43"/>
    <w:rsid w:val="00BD4492"/>
    <w:rsid w:val="00BD78C9"/>
    <w:rsid w:val="00BD7DA9"/>
    <w:rsid w:val="00BE174A"/>
    <w:rsid w:val="00BE2EA8"/>
    <w:rsid w:val="00BE3888"/>
    <w:rsid w:val="00BE44A0"/>
    <w:rsid w:val="00BE46BD"/>
    <w:rsid w:val="00BE508E"/>
    <w:rsid w:val="00BE5C3C"/>
    <w:rsid w:val="00BF108A"/>
    <w:rsid w:val="00BF1C7E"/>
    <w:rsid w:val="00BF2E99"/>
    <w:rsid w:val="00BF355D"/>
    <w:rsid w:val="00BF41FD"/>
    <w:rsid w:val="00BF6981"/>
    <w:rsid w:val="00BF7889"/>
    <w:rsid w:val="00C00E81"/>
    <w:rsid w:val="00C03A1B"/>
    <w:rsid w:val="00C05374"/>
    <w:rsid w:val="00C06039"/>
    <w:rsid w:val="00C06850"/>
    <w:rsid w:val="00C068EF"/>
    <w:rsid w:val="00C11AA9"/>
    <w:rsid w:val="00C1317C"/>
    <w:rsid w:val="00C1546B"/>
    <w:rsid w:val="00C1607A"/>
    <w:rsid w:val="00C16FDE"/>
    <w:rsid w:val="00C17E00"/>
    <w:rsid w:val="00C203B7"/>
    <w:rsid w:val="00C228BE"/>
    <w:rsid w:val="00C22EA0"/>
    <w:rsid w:val="00C25CCD"/>
    <w:rsid w:val="00C303ED"/>
    <w:rsid w:val="00C31827"/>
    <w:rsid w:val="00C33EE5"/>
    <w:rsid w:val="00C36D7D"/>
    <w:rsid w:val="00C40463"/>
    <w:rsid w:val="00C40AB3"/>
    <w:rsid w:val="00C420DC"/>
    <w:rsid w:val="00C42261"/>
    <w:rsid w:val="00C466D0"/>
    <w:rsid w:val="00C46A47"/>
    <w:rsid w:val="00C47946"/>
    <w:rsid w:val="00C50EB9"/>
    <w:rsid w:val="00C515B3"/>
    <w:rsid w:val="00C522DD"/>
    <w:rsid w:val="00C553A9"/>
    <w:rsid w:val="00C61540"/>
    <w:rsid w:val="00C64EFF"/>
    <w:rsid w:val="00C72E6B"/>
    <w:rsid w:val="00C73835"/>
    <w:rsid w:val="00C749E4"/>
    <w:rsid w:val="00C75BD6"/>
    <w:rsid w:val="00C76B65"/>
    <w:rsid w:val="00C77FA1"/>
    <w:rsid w:val="00C80DBC"/>
    <w:rsid w:val="00C812C8"/>
    <w:rsid w:val="00C839C5"/>
    <w:rsid w:val="00C86379"/>
    <w:rsid w:val="00C91FEE"/>
    <w:rsid w:val="00C92655"/>
    <w:rsid w:val="00C932B8"/>
    <w:rsid w:val="00C97741"/>
    <w:rsid w:val="00CA1B90"/>
    <w:rsid w:val="00CA3047"/>
    <w:rsid w:val="00CA4188"/>
    <w:rsid w:val="00CA61D9"/>
    <w:rsid w:val="00CA7C1A"/>
    <w:rsid w:val="00CB5CCB"/>
    <w:rsid w:val="00CB5D61"/>
    <w:rsid w:val="00CB6A41"/>
    <w:rsid w:val="00CB6F76"/>
    <w:rsid w:val="00CC04C4"/>
    <w:rsid w:val="00CC12CC"/>
    <w:rsid w:val="00CC1970"/>
    <w:rsid w:val="00CC1A16"/>
    <w:rsid w:val="00CC6B14"/>
    <w:rsid w:val="00CD0A02"/>
    <w:rsid w:val="00CD1C59"/>
    <w:rsid w:val="00CD3F18"/>
    <w:rsid w:val="00CD4DA0"/>
    <w:rsid w:val="00CD5010"/>
    <w:rsid w:val="00CD517C"/>
    <w:rsid w:val="00CD55A8"/>
    <w:rsid w:val="00CE76D1"/>
    <w:rsid w:val="00CF63DB"/>
    <w:rsid w:val="00D00BEF"/>
    <w:rsid w:val="00D00DCF"/>
    <w:rsid w:val="00D0299B"/>
    <w:rsid w:val="00D0300B"/>
    <w:rsid w:val="00D0345C"/>
    <w:rsid w:val="00D03D03"/>
    <w:rsid w:val="00D04FF4"/>
    <w:rsid w:val="00D06917"/>
    <w:rsid w:val="00D072CB"/>
    <w:rsid w:val="00D13E9E"/>
    <w:rsid w:val="00D162A0"/>
    <w:rsid w:val="00D17303"/>
    <w:rsid w:val="00D17E8B"/>
    <w:rsid w:val="00D2229A"/>
    <w:rsid w:val="00D22CF3"/>
    <w:rsid w:val="00D239DD"/>
    <w:rsid w:val="00D252F7"/>
    <w:rsid w:val="00D26CB3"/>
    <w:rsid w:val="00D2717B"/>
    <w:rsid w:val="00D30C48"/>
    <w:rsid w:val="00D31505"/>
    <w:rsid w:val="00D3319D"/>
    <w:rsid w:val="00D3411D"/>
    <w:rsid w:val="00D35224"/>
    <w:rsid w:val="00D368DA"/>
    <w:rsid w:val="00D36CE1"/>
    <w:rsid w:val="00D374C4"/>
    <w:rsid w:val="00D37D56"/>
    <w:rsid w:val="00D42706"/>
    <w:rsid w:val="00D47332"/>
    <w:rsid w:val="00D47B92"/>
    <w:rsid w:val="00D50E9D"/>
    <w:rsid w:val="00D54831"/>
    <w:rsid w:val="00D559C9"/>
    <w:rsid w:val="00D55BBF"/>
    <w:rsid w:val="00D57313"/>
    <w:rsid w:val="00D624C9"/>
    <w:rsid w:val="00D64E34"/>
    <w:rsid w:val="00D660DB"/>
    <w:rsid w:val="00D72DAF"/>
    <w:rsid w:val="00D73D42"/>
    <w:rsid w:val="00D75A18"/>
    <w:rsid w:val="00D77E5C"/>
    <w:rsid w:val="00D85DE1"/>
    <w:rsid w:val="00D85F59"/>
    <w:rsid w:val="00D8613D"/>
    <w:rsid w:val="00D905D0"/>
    <w:rsid w:val="00D95ADB"/>
    <w:rsid w:val="00D96375"/>
    <w:rsid w:val="00D96552"/>
    <w:rsid w:val="00DA1A89"/>
    <w:rsid w:val="00DA3ED7"/>
    <w:rsid w:val="00DA47E5"/>
    <w:rsid w:val="00DA7726"/>
    <w:rsid w:val="00DA7AED"/>
    <w:rsid w:val="00DB08C8"/>
    <w:rsid w:val="00DB1FC1"/>
    <w:rsid w:val="00DB249D"/>
    <w:rsid w:val="00DB5A11"/>
    <w:rsid w:val="00DB6DC4"/>
    <w:rsid w:val="00DC2635"/>
    <w:rsid w:val="00DD12D2"/>
    <w:rsid w:val="00DD2296"/>
    <w:rsid w:val="00DD4715"/>
    <w:rsid w:val="00DD4DBA"/>
    <w:rsid w:val="00DE22A9"/>
    <w:rsid w:val="00DE2EA5"/>
    <w:rsid w:val="00DE2ECA"/>
    <w:rsid w:val="00DE546A"/>
    <w:rsid w:val="00DF3BCF"/>
    <w:rsid w:val="00DF41BD"/>
    <w:rsid w:val="00DF41DF"/>
    <w:rsid w:val="00DF464A"/>
    <w:rsid w:val="00E01101"/>
    <w:rsid w:val="00E0199E"/>
    <w:rsid w:val="00E05259"/>
    <w:rsid w:val="00E05408"/>
    <w:rsid w:val="00E06DA7"/>
    <w:rsid w:val="00E10913"/>
    <w:rsid w:val="00E12BE8"/>
    <w:rsid w:val="00E13C2D"/>
    <w:rsid w:val="00E15BF8"/>
    <w:rsid w:val="00E16656"/>
    <w:rsid w:val="00E1708A"/>
    <w:rsid w:val="00E17C22"/>
    <w:rsid w:val="00E20683"/>
    <w:rsid w:val="00E2190F"/>
    <w:rsid w:val="00E25051"/>
    <w:rsid w:val="00E2675D"/>
    <w:rsid w:val="00E26A14"/>
    <w:rsid w:val="00E26C3D"/>
    <w:rsid w:val="00E3088A"/>
    <w:rsid w:val="00E328D9"/>
    <w:rsid w:val="00E34DD1"/>
    <w:rsid w:val="00E35EEE"/>
    <w:rsid w:val="00E41BA3"/>
    <w:rsid w:val="00E4345B"/>
    <w:rsid w:val="00E56062"/>
    <w:rsid w:val="00E56818"/>
    <w:rsid w:val="00E608D3"/>
    <w:rsid w:val="00E60FF0"/>
    <w:rsid w:val="00E622F0"/>
    <w:rsid w:val="00E6491A"/>
    <w:rsid w:val="00E66E8C"/>
    <w:rsid w:val="00E72E53"/>
    <w:rsid w:val="00E73FD4"/>
    <w:rsid w:val="00E80A16"/>
    <w:rsid w:val="00E824AA"/>
    <w:rsid w:val="00E8340D"/>
    <w:rsid w:val="00E85F51"/>
    <w:rsid w:val="00E92F70"/>
    <w:rsid w:val="00E949E4"/>
    <w:rsid w:val="00E95666"/>
    <w:rsid w:val="00E97AEE"/>
    <w:rsid w:val="00EA2411"/>
    <w:rsid w:val="00EA472E"/>
    <w:rsid w:val="00EA4B24"/>
    <w:rsid w:val="00EA4BC7"/>
    <w:rsid w:val="00EB0111"/>
    <w:rsid w:val="00EB0DA7"/>
    <w:rsid w:val="00EB0E7C"/>
    <w:rsid w:val="00EB47C5"/>
    <w:rsid w:val="00EC06C5"/>
    <w:rsid w:val="00EC0753"/>
    <w:rsid w:val="00EC0EAF"/>
    <w:rsid w:val="00EC4CAC"/>
    <w:rsid w:val="00EC51E0"/>
    <w:rsid w:val="00EC5A62"/>
    <w:rsid w:val="00EC7801"/>
    <w:rsid w:val="00ED05A8"/>
    <w:rsid w:val="00ED1D92"/>
    <w:rsid w:val="00ED2453"/>
    <w:rsid w:val="00ED51AD"/>
    <w:rsid w:val="00ED5859"/>
    <w:rsid w:val="00ED5AD8"/>
    <w:rsid w:val="00ED79A9"/>
    <w:rsid w:val="00EE1AEA"/>
    <w:rsid w:val="00EE3852"/>
    <w:rsid w:val="00EE4750"/>
    <w:rsid w:val="00EE530D"/>
    <w:rsid w:val="00EE6191"/>
    <w:rsid w:val="00EE741C"/>
    <w:rsid w:val="00EF1778"/>
    <w:rsid w:val="00EF2872"/>
    <w:rsid w:val="00EF4202"/>
    <w:rsid w:val="00EF5BB3"/>
    <w:rsid w:val="00EF75D8"/>
    <w:rsid w:val="00EF7A92"/>
    <w:rsid w:val="00F0188B"/>
    <w:rsid w:val="00F029D0"/>
    <w:rsid w:val="00F10AC6"/>
    <w:rsid w:val="00F13AB5"/>
    <w:rsid w:val="00F20EA3"/>
    <w:rsid w:val="00F253FF"/>
    <w:rsid w:val="00F25B5F"/>
    <w:rsid w:val="00F261A6"/>
    <w:rsid w:val="00F31DE0"/>
    <w:rsid w:val="00F3201E"/>
    <w:rsid w:val="00F336E0"/>
    <w:rsid w:val="00F37EA5"/>
    <w:rsid w:val="00F45F36"/>
    <w:rsid w:val="00F475C9"/>
    <w:rsid w:val="00F50211"/>
    <w:rsid w:val="00F50904"/>
    <w:rsid w:val="00F511B6"/>
    <w:rsid w:val="00F51525"/>
    <w:rsid w:val="00F52628"/>
    <w:rsid w:val="00F53106"/>
    <w:rsid w:val="00F551C9"/>
    <w:rsid w:val="00F556D5"/>
    <w:rsid w:val="00F56447"/>
    <w:rsid w:val="00F57B97"/>
    <w:rsid w:val="00F62C66"/>
    <w:rsid w:val="00F648AD"/>
    <w:rsid w:val="00F66910"/>
    <w:rsid w:val="00F70A8F"/>
    <w:rsid w:val="00F7619A"/>
    <w:rsid w:val="00F76F45"/>
    <w:rsid w:val="00F8414E"/>
    <w:rsid w:val="00F8641D"/>
    <w:rsid w:val="00F8686C"/>
    <w:rsid w:val="00F91A1F"/>
    <w:rsid w:val="00F96A58"/>
    <w:rsid w:val="00F97D1C"/>
    <w:rsid w:val="00FA0ECD"/>
    <w:rsid w:val="00FA4758"/>
    <w:rsid w:val="00FA7BF4"/>
    <w:rsid w:val="00FB1320"/>
    <w:rsid w:val="00FB4C31"/>
    <w:rsid w:val="00FB5137"/>
    <w:rsid w:val="00FB6BD8"/>
    <w:rsid w:val="00FC2488"/>
    <w:rsid w:val="00FC2C96"/>
    <w:rsid w:val="00FC3264"/>
    <w:rsid w:val="00FC43F2"/>
    <w:rsid w:val="00FC576D"/>
    <w:rsid w:val="00FC6492"/>
    <w:rsid w:val="00FC652F"/>
    <w:rsid w:val="00FC7217"/>
    <w:rsid w:val="00FD18F5"/>
    <w:rsid w:val="00FD19DF"/>
    <w:rsid w:val="00FD344B"/>
    <w:rsid w:val="00FD4AA1"/>
    <w:rsid w:val="00FD5D24"/>
    <w:rsid w:val="00FD7ECE"/>
    <w:rsid w:val="00FE173D"/>
    <w:rsid w:val="00FE24D2"/>
    <w:rsid w:val="00FE69D6"/>
    <w:rsid w:val="00FE6D15"/>
    <w:rsid w:val="00FF145A"/>
    <w:rsid w:val="00FF2CF6"/>
    <w:rsid w:val="00FF3CB0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EC6F1"/>
  <w15:docId w15:val="{10B70186-D7B6-44A5-BFEC-4064221E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73C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D17303"/>
    <w:pPr>
      <w:keepNext/>
      <w:tabs>
        <w:tab w:val="num" w:pos="0"/>
      </w:tabs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D17303"/>
    <w:pPr>
      <w:keepNext/>
      <w:tabs>
        <w:tab w:val="num" w:pos="0"/>
      </w:tabs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17303"/>
    <w:pPr>
      <w:keepNext/>
      <w:tabs>
        <w:tab w:val="num" w:pos="0"/>
      </w:tabs>
      <w:outlineLvl w:val="2"/>
    </w:pPr>
    <w:rPr>
      <w:b/>
      <w:sz w:val="24"/>
    </w:rPr>
  </w:style>
  <w:style w:type="paragraph" w:styleId="Nagwek5">
    <w:name w:val="heading 5"/>
    <w:basedOn w:val="Normalny"/>
    <w:next w:val="Normalny"/>
    <w:qFormat/>
    <w:rsid w:val="00D17303"/>
    <w:pPr>
      <w:keepNext/>
      <w:tabs>
        <w:tab w:val="num" w:pos="0"/>
      </w:tabs>
      <w:jc w:val="center"/>
      <w:outlineLvl w:val="4"/>
    </w:pPr>
    <w:rPr>
      <w:b/>
      <w:sz w:val="24"/>
    </w:rPr>
  </w:style>
  <w:style w:type="paragraph" w:styleId="Nagwek7">
    <w:name w:val="heading 7"/>
    <w:basedOn w:val="Normalny"/>
    <w:next w:val="Normalny"/>
    <w:qFormat/>
    <w:rsid w:val="00D17303"/>
    <w:pPr>
      <w:keepNext/>
      <w:tabs>
        <w:tab w:val="num" w:pos="0"/>
      </w:tabs>
      <w:spacing w:line="360" w:lineRule="auto"/>
      <w:jc w:val="both"/>
      <w:outlineLvl w:val="6"/>
    </w:pPr>
    <w:rPr>
      <w:rFonts w:ascii="Tahoma" w:hAnsi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17303"/>
  </w:style>
  <w:style w:type="character" w:customStyle="1" w:styleId="WW-Absatz-Standardschriftart">
    <w:name w:val="WW-Absatz-Standardschriftart"/>
    <w:rsid w:val="00D17303"/>
  </w:style>
  <w:style w:type="character" w:customStyle="1" w:styleId="WW-Absatz-Standardschriftart1">
    <w:name w:val="WW-Absatz-Standardschriftart1"/>
    <w:rsid w:val="00D17303"/>
  </w:style>
  <w:style w:type="character" w:customStyle="1" w:styleId="WW-Absatz-Standardschriftart11">
    <w:name w:val="WW-Absatz-Standardschriftart11"/>
    <w:rsid w:val="00D17303"/>
  </w:style>
  <w:style w:type="character" w:customStyle="1" w:styleId="WW-Absatz-Standardschriftart111">
    <w:name w:val="WW-Absatz-Standardschriftart111"/>
    <w:rsid w:val="00D17303"/>
  </w:style>
  <w:style w:type="character" w:customStyle="1" w:styleId="WW-Absatz-Standardschriftart1111">
    <w:name w:val="WW-Absatz-Standardschriftart1111"/>
    <w:rsid w:val="00D17303"/>
  </w:style>
  <w:style w:type="character" w:customStyle="1" w:styleId="Znakinumeracji">
    <w:name w:val="Znaki numeracji"/>
    <w:rsid w:val="00D17303"/>
  </w:style>
  <w:style w:type="character" w:customStyle="1" w:styleId="Symbolewypunktowania">
    <w:name w:val="Symbole wypunktowania"/>
    <w:rsid w:val="00D17303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rsid w:val="00D17303"/>
  </w:style>
  <w:style w:type="character" w:customStyle="1" w:styleId="WW-Absatz-Standardschriftart111111">
    <w:name w:val="WW-Absatz-Standardschriftart111111"/>
    <w:rsid w:val="00D17303"/>
  </w:style>
  <w:style w:type="character" w:customStyle="1" w:styleId="WW-Absatz-Standardschriftart1111111">
    <w:name w:val="WW-Absatz-Standardschriftart1111111"/>
    <w:rsid w:val="00D17303"/>
  </w:style>
  <w:style w:type="character" w:customStyle="1" w:styleId="WW-Absatz-Standardschriftart11111111">
    <w:name w:val="WW-Absatz-Standardschriftart11111111"/>
    <w:rsid w:val="00D17303"/>
  </w:style>
  <w:style w:type="character" w:customStyle="1" w:styleId="WW8Num3z0">
    <w:name w:val="WW8Num3z0"/>
    <w:rsid w:val="00D17303"/>
    <w:rPr>
      <w:b w:val="0"/>
      <w:i w:val="0"/>
      <w:color w:val="auto"/>
    </w:rPr>
  </w:style>
  <w:style w:type="character" w:customStyle="1" w:styleId="WW-Absatz-Standardschriftart111111111">
    <w:name w:val="WW-Absatz-Standardschriftart111111111"/>
    <w:rsid w:val="00D17303"/>
  </w:style>
  <w:style w:type="character" w:customStyle="1" w:styleId="WW8Num4z0">
    <w:name w:val="WW8Num4z0"/>
    <w:rsid w:val="00D17303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D17303"/>
  </w:style>
  <w:style w:type="character" w:customStyle="1" w:styleId="WW-Absatz-Standardschriftart11111111111">
    <w:name w:val="WW-Absatz-Standardschriftart11111111111"/>
    <w:rsid w:val="00D17303"/>
  </w:style>
  <w:style w:type="character" w:customStyle="1" w:styleId="WW-Absatz-Standardschriftart111111111111">
    <w:name w:val="WW-Absatz-Standardschriftart111111111111"/>
    <w:rsid w:val="00D17303"/>
  </w:style>
  <w:style w:type="character" w:customStyle="1" w:styleId="WW-Absatz-Standardschriftart1111111111111">
    <w:name w:val="WW-Absatz-Standardschriftart1111111111111"/>
    <w:rsid w:val="00D17303"/>
  </w:style>
  <w:style w:type="character" w:customStyle="1" w:styleId="WW-Absatz-Standardschriftart11111111111111">
    <w:name w:val="WW-Absatz-Standardschriftart11111111111111"/>
    <w:rsid w:val="00D17303"/>
  </w:style>
  <w:style w:type="character" w:customStyle="1" w:styleId="WW8Num6z0">
    <w:name w:val="WW8Num6z0"/>
    <w:rsid w:val="00D17303"/>
    <w:rPr>
      <w:sz w:val="20"/>
    </w:rPr>
  </w:style>
  <w:style w:type="character" w:customStyle="1" w:styleId="WW8Num7z0">
    <w:name w:val="WW8Num7z0"/>
    <w:rsid w:val="00D17303"/>
    <w:rPr>
      <w:b w:val="0"/>
    </w:rPr>
  </w:style>
  <w:style w:type="character" w:customStyle="1" w:styleId="WW8Num8z0">
    <w:name w:val="WW8Num8z0"/>
    <w:rsid w:val="00D17303"/>
    <w:rPr>
      <w:b w:val="0"/>
      <w:i w:val="0"/>
      <w:strike w:val="0"/>
      <w:dstrike w:val="0"/>
      <w:sz w:val="24"/>
    </w:rPr>
  </w:style>
  <w:style w:type="character" w:customStyle="1" w:styleId="WW8Num11z0">
    <w:name w:val="WW8Num11z0"/>
    <w:rsid w:val="00D17303"/>
    <w:rPr>
      <w:b/>
    </w:rPr>
  </w:style>
  <w:style w:type="character" w:customStyle="1" w:styleId="WW8Num12z0">
    <w:name w:val="WW8Num12z0"/>
    <w:rsid w:val="00D17303"/>
    <w:rPr>
      <w:b w:val="0"/>
      <w:i w:val="0"/>
      <w:strike w:val="0"/>
      <w:dstrike w:val="0"/>
      <w:sz w:val="24"/>
    </w:rPr>
  </w:style>
  <w:style w:type="character" w:customStyle="1" w:styleId="WW8Num16z0">
    <w:name w:val="WW8Num16z0"/>
    <w:rsid w:val="00D17303"/>
    <w:rPr>
      <w:rFonts w:ascii="Symbol" w:hAnsi="Symbol"/>
    </w:rPr>
  </w:style>
  <w:style w:type="character" w:customStyle="1" w:styleId="WW8Num17z0">
    <w:name w:val="WW8Num17z0"/>
    <w:rsid w:val="00D17303"/>
    <w:rPr>
      <w:b w:val="0"/>
      <w:i w:val="0"/>
      <w:strike w:val="0"/>
      <w:dstrike w:val="0"/>
      <w:sz w:val="24"/>
    </w:rPr>
  </w:style>
  <w:style w:type="character" w:customStyle="1" w:styleId="WW8Num22z0">
    <w:name w:val="WW8Num22z0"/>
    <w:rsid w:val="00D17303"/>
    <w:rPr>
      <w:b w:val="0"/>
      <w:i w:val="0"/>
      <w:strike w:val="0"/>
      <w:dstrike w:val="0"/>
      <w:u w:val="none"/>
    </w:rPr>
  </w:style>
  <w:style w:type="character" w:customStyle="1" w:styleId="Domylnaczcionkaakapitu1">
    <w:name w:val="Domyślna czcionka akapitu1"/>
    <w:rsid w:val="00D17303"/>
  </w:style>
  <w:style w:type="paragraph" w:customStyle="1" w:styleId="Nagwek10">
    <w:name w:val="Nagłówek1"/>
    <w:basedOn w:val="Normalny"/>
    <w:next w:val="Tekstpodstawowy"/>
    <w:rsid w:val="00D1730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D17303"/>
    <w:rPr>
      <w:rFonts w:ascii="Tahoma" w:hAnsi="Tahoma"/>
      <w:sz w:val="24"/>
    </w:rPr>
  </w:style>
  <w:style w:type="paragraph" w:styleId="Lista">
    <w:name w:val="List"/>
    <w:basedOn w:val="Tekstpodstawowy"/>
    <w:semiHidden/>
    <w:rsid w:val="00D17303"/>
    <w:rPr>
      <w:rFonts w:cs="Tahoma"/>
    </w:rPr>
  </w:style>
  <w:style w:type="paragraph" w:customStyle="1" w:styleId="Podpis1">
    <w:name w:val="Podpis1"/>
    <w:basedOn w:val="Normalny"/>
    <w:rsid w:val="00D1730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17303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semiHidden/>
    <w:rsid w:val="00D17303"/>
    <w:pPr>
      <w:ind w:firstLine="708"/>
      <w:jc w:val="both"/>
    </w:pPr>
    <w:rPr>
      <w:sz w:val="24"/>
    </w:rPr>
  </w:style>
  <w:style w:type="paragraph" w:styleId="Nagwek">
    <w:name w:val="header"/>
    <w:basedOn w:val="Normalny"/>
    <w:next w:val="Tekstpodstawowy"/>
    <w:semiHidden/>
    <w:rsid w:val="00D1730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Zawartotabeli">
    <w:name w:val="Zawartość tabeli"/>
    <w:basedOn w:val="Tekstpodstawowy"/>
    <w:rsid w:val="00D17303"/>
    <w:pPr>
      <w:suppressLineNumbers/>
    </w:pPr>
  </w:style>
  <w:style w:type="paragraph" w:customStyle="1" w:styleId="Nagwektabeli">
    <w:name w:val="Nagłówek tabeli"/>
    <w:basedOn w:val="Zawartotabeli"/>
    <w:rsid w:val="00D17303"/>
    <w:pPr>
      <w:jc w:val="center"/>
    </w:pPr>
    <w:rPr>
      <w:b/>
      <w:bCs/>
      <w:i/>
      <w:iCs/>
    </w:rPr>
  </w:style>
  <w:style w:type="paragraph" w:customStyle="1" w:styleId="Tekstpodstawowy31">
    <w:name w:val="Tekst podstawowy 31"/>
    <w:basedOn w:val="Normalny"/>
    <w:rsid w:val="00D17303"/>
    <w:pPr>
      <w:spacing w:line="480" w:lineRule="auto"/>
      <w:jc w:val="both"/>
    </w:pPr>
    <w:rPr>
      <w:rFonts w:ascii="Tahoma" w:hAnsi="Tahoma"/>
      <w:sz w:val="24"/>
    </w:rPr>
  </w:style>
  <w:style w:type="paragraph" w:customStyle="1" w:styleId="Tekstpodstawowy21">
    <w:name w:val="Tekst podstawowy 21"/>
    <w:basedOn w:val="Normalny"/>
    <w:rsid w:val="00D17303"/>
    <w:pPr>
      <w:spacing w:line="340" w:lineRule="atLeast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17303"/>
    <w:pPr>
      <w:spacing w:line="360" w:lineRule="exact"/>
      <w:ind w:firstLine="284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D17303"/>
    <w:pPr>
      <w:spacing w:line="380" w:lineRule="exact"/>
      <w:ind w:firstLine="426"/>
      <w:jc w:val="both"/>
    </w:pPr>
    <w:rPr>
      <w:sz w:val="24"/>
    </w:rPr>
  </w:style>
  <w:style w:type="paragraph" w:customStyle="1" w:styleId="WW-Domylnie">
    <w:name w:val="WW-Domyślnie"/>
    <w:rsid w:val="00D17303"/>
    <w:pPr>
      <w:widowControl w:val="0"/>
      <w:suppressAutoHyphens/>
    </w:pPr>
    <w:rPr>
      <w:color w:val="000000"/>
      <w:sz w:val="24"/>
      <w:lang w:bidi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B45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4574"/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24C87"/>
    <w:pPr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24C87"/>
  </w:style>
  <w:style w:type="paragraph" w:styleId="Tekstpodstawowy3">
    <w:name w:val="Body Text 3"/>
    <w:basedOn w:val="Normalny"/>
    <w:link w:val="Tekstpodstawowy3Znak"/>
    <w:uiPriority w:val="99"/>
    <w:unhideWhenUsed/>
    <w:rsid w:val="00324C87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24C8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E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E8C"/>
    <w:rPr>
      <w:rFonts w:ascii="Tahoma" w:hAnsi="Tahoma" w:cs="Tahoma"/>
      <w:sz w:val="16"/>
      <w:szCs w:val="16"/>
      <w:lang w:eastAsia="ar-SA"/>
    </w:rPr>
  </w:style>
  <w:style w:type="paragraph" w:customStyle="1" w:styleId="western">
    <w:name w:val="western"/>
    <w:basedOn w:val="Normalny"/>
    <w:rsid w:val="008875DB"/>
    <w:pPr>
      <w:suppressAutoHyphens w:val="0"/>
      <w:spacing w:before="100" w:beforeAutospacing="1" w:after="100" w:afterAutospacing="1"/>
    </w:pPr>
    <w:rPr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C0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C01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C01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6CEB"/>
    <w:rPr>
      <w:rFonts w:ascii="Tahoma" w:hAnsi="Tahoma"/>
      <w:sz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66CEB"/>
    <w:rPr>
      <w:sz w:val="24"/>
      <w:lang w:eastAsia="ar-SA"/>
    </w:rPr>
  </w:style>
  <w:style w:type="paragraph" w:customStyle="1" w:styleId="WW-Zawartotabeli111">
    <w:name w:val="WW-Zawarto?? tabeli111"/>
    <w:basedOn w:val="Tekstpodstawowy"/>
    <w:rsid w:val="00984372"/>
    <w:pPr>
      <w:widowControl w:val="0"/>
      <w:suppressLineNumbers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lang w:eastAsia="pl-PL"/>
    </w:rPr>
  </w:style>
  <w:style w:type="paragraph" w:customStyle="1" w:styleId="WW-Zawartotabeli">
    <w:name w:val="WW-Zawarto?? tabeli"/>
    <w:basedOn w:val="Normalny"/>
    <w:rsid w:val="00984372"/>
    <w:pPr>
      <w:widowControl w:val="0"/>
      <w:suppressLineNumbers/>
      <w:overflowPunct w:val="0"/>
      <w:autoSpaceDE w:val="0"/>
      <w:autoSpaceDN w:val="0"/>
      <w:adjustRightInd w:val="0"/>
      <w:textAlignment w:val="baseline"/>
    </w:pPr>
    <w:rPr>
      <w:sz w:val="24"/>
      <w:lang w:eastAsia="pl-PL"/>
    </w:rPr>
  </w:style>
  <w:style w:type="paragraph" w:customStyle="1" w:styleId="Nagwektabeli0">
    <w:name w:val="Nag?ówek tabeli"/>
    <w:basedOn w:val="WW-Zawartotabeli"/>
    <w:rsid w:val="00984372"/>
    <w:pPr>
      <w:jc w:val="center"/>
    </w:pPr>
    <w:rPr>
      <w:b/>
      <w:i/>
    </w:rPr>
  </w:style>
  <w:style w:type="character" w:customStyle="1" w:styleId="b">
    <w:name w:val="b"/>
    <w:basedOn w:val="Domylnaczcionkaakapitu"/>
    <w:rsid w:val="00461F64"/>
  </w:style>
  <w:style w:type="paragraph" w:customStyle="1" w:styleId="Tekstpodstawowy22">
    <w:name w:val="Tekst podstawowy 22"/>
    <w:basedOn w:val="Normalny"/>
    <w:rsid w:val="002634BC"/>
    <w:pPr>
      <w:widowControl w:val="0"/>
    </w:pPr>
    <w:rPr>
      <w:rFonts w:eastAsia="Lucida Sans Unicode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CA3047"/>
    <w:pPr>
      <w:ind w:left="720"/>
      <w:contextualSpacing/>
    </w:pPr>
  </w:style>
  <w:style w:type="table" w:styleId="Tabela-Siatka">
    <w:name w:val="Table Grid"/>
    <w:basedOn w:val="Standardowy"/>
    <w:uiPriority w:val="59"/>
    <w:rsid w:val="00465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441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4174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33F92-C279-463A-A64E-44B31114A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2125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</vt:lpstr>
    </vt:vector>
  </TitlesOfParts>
  <Company/>
  <LinksUpToDate>false</LinksUpToDate>
  <CharactersWithSpaces>14849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</dc:title>
  <dc:subject/>
  <dc:creator>.</dc:creator>
  <cp:keywords/>
  <dc:description/>
  <cp:lastModifiedBy>Anna Jargiło</cp:lastModifiedBy>
  <cp:revision>2</cp:revision>
  <cp:lastPrinted>2023-12-01T11:52:00Z</cp:lastPrinted>
  <dcterms:created xsi:type="dcterms:W3CDTF">2023-12-22T10:43:00Z</dcterms:created>
  <dcterms:modified xsi:type="dcterms:W3CDTF">2023-12-22T10:43:00Z</dcterms:modified>
</cp:coreProperties>
</file>