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D780" w14:textId="19949E65" w:rsidR="00D05D85" w:rsidRPr="00927884" w:rsidRDefault="00D05D85" w:rsidP="00D05D85">
      <w:pPr>
        <w:pStyle w:val="western"/>
        <w:spacing w:after="0" w:line="240" w:lineRule="auto"/>
        <w:ind w:left="363" w:firstLine="0"/>
        <w:jc w:val="right"/>
        <w:rPr>
          <w:color w:val="auto"/>
        </w:rPr>
      </w:pPr>
      <w:r>
        <w:t>Toruń,</w:t>
      </w:r>
      <w:r w:rsidR="00C56C1F">
        <w:rPr>
          <w:color w:val="auto"/>
        </w:rPr>
        <w:t xml:space="preserve"> </w:t>
      </w:r>
      <w:r w:rsidR="00927884" w:rsidRPr="00927884">
        <w:rPr>
          <w:color w:val="auto"/>
        </w:rPr>
        <w:t>18</w:t>
      </w:r>
      <w:r w:rsidR="000D0462" w:rsidRPr="00927884">
        <w:rPr>
          <w:color w:val="auto"/>
        </w:rPr>
        <w:t>.</w:t>
      </w:r>
      <w:r w:rsidR="00927884" w:rsidRPr="00927884">
        <w:rPr>
          <w:color w:val="auto"/>
        </w:rPr>
        <w:t>12</w:t>
      </w:r>
      <w:r w:rsidR="00A62692" w:rsidRPr="00927884">
        <w:rPr>
          <w:color w:val="auto"/>
        </w:rPr>
        <w:t>.202</w:t>
      </w:r>
      <w:r w:rsidR="00927884" w:rsidRPr="00927884">
        <w:rPr>
          <w:color w:val="auto"/>
        </w:rPr>
        <w:t>3</w:t>
      </w:r>
      <w:r w:rsidRPr="00927884">
        <w:rPr>
          <w:color w:val="auto"/>
        </w:rPr>
        <w:t xml:space="preserve"> r.</w:t>
      </w:r>
    </w:p>
    <w:p w14:paraId="61625A4B" w14:textId="2C6608A8" w:rsidR="00D05D85" w:rsidRPr="00927884" w:rsidRDefault="00A62692" w:rsidP="00D05D85">
      <w:pPr>
        <w:pStyle w:val="western"/>
        <w:spacing w:after="0" w:line="240" w:lineRule="auto"/>
        <w:ind w:firstLine="0"/>
        <w:rPr>
          <w:color w:val="auto"/>
        </w:rPr>
      </w:pPr>
      <w:r w:rsidRPr="00927884">
        <w:rPr>
          <w:color w:val="auto"/>
        </w:rPr>
        <w:t>WŚiE</w:t>
      </w:r>
      <w:r w:rsidR="00D05D85" w:rsidRPr="00927884">
        <w:rPr>
          <w:color w:val="auto"/>
        </w:rPr>
        <w:t>.7021.</w:t>
      </w:r>
      <w:r w:rsidR="00927884" w:rsidRPr="00927884">
        <w:rPr>
          <w:color w:val="auto"/>
        </w:rPr>
        <w:t>515</w:t>
      </w:r>
      <w:r w:rsidR="00D05D85" w:rsidRPr="00927884">
        <w:rPr>
          <w:color w:val="auto"/>
        </w:rPr>
        <w:t>.</w:t>
      </w:r>
      <w:r w:rsidRPr="00927884">
        <w:rPr>
          <w:color w:val="auto"/>
        </w:rPr>
        <w:t>202</w:t>
      </w:r>
      <w:r w:rsidR="00927884" w:rsidRPr="00927884">
        <w:rPr>
          <w:color w:val="auto"/>
        </w:rPr>
        <w:t>3</w:t>
      </w:r>
      <w:r w:rsidR="00D05D85" w:rsidRPr="00927884">
        <w:rPr>
          <w:color w:val="auto"/>
        </w:rPr>
        <w:t>.AR</w:t>
      </w:r>
    </w:p>
    <w:p w14:paraId="152EE1F7" w14:textId="77777777" w:rsidR="00D05D85" w:rsidRDefault="00D05D85" w:rsidP="00D05D85">
      <w:pPr>
        <w:pStyle w:val="western"/>
        <w:spacing w:after="0" w:line="240" w:lineRule="auto"/>
        <w:ind w:left="4956" w:firstLine="0"/>
      </w:pPr>
      <w:r>
        <w:t>-------------------------------------</w:t>
      </w:r>
    </w:p>
    <w:p w14:paraId="429F77BA" w14:textId="77777777" w:rsidR="00D05D85" w:rsidRDefault="00D05D85" w:rsidP="00D05D85">
      <w:pPr>
        <w:pStyle w:val="western"/>
        <w:spacing w:after="0" w:line="240" w:lineRule="auto"/>
        <w:ind w:left="5664" w:firstLine="0"/>
      </w:pPr>
      <w:r>
        <w:rPr>
          <w:b/>
          <w:bCs/>
        </w:rPr>
        <w:t>wg. rozdzielnika</w:t>
      </w:r>
    </w:p>
    <w:p w14:paraId="7AC100D8" w14:textId="77777777" w:rsidR="00D05D85" w:rsidRDefault="00D05D85" w:rsidP="00D05D85">
      <w:pPr>
        <w:pStyle w:val="western"/>
        <w:spacing w:after="0" w:line="240" w:lineRule="auto"/>
        <w:ind w:left="4956" w:firstLine="0"/>
      </w:pPr>
      <w:r>
        <w:t>-------------------------------------</w:t>
      </w:r>
    </w:p>
    <w:p w14:paraId="14C5A22B" w14:textId="77777777" w:rsidR="00D05D85" w:rsidRDefault="00D05D85" w:rsidP="00D05D85">
      <w:pPr>
        <w:pStyle w:val="western"/>
        <w:spacing w:after="0" w:line="240" w:lineRule="auto"/>
        <w:ind w:left="363" w:firstLine="0"/>
        <w:jc w:val="center"/>
      </w:pPr>
      <w:r>
        <w:rPr>
          <w:b/>
          <w:bCs/>
          <w:sz w:val="26"/>
          <w:szCs w:val="26"/>
        </w:rPr>
        <w:t>ZAPYTANIE OFERTOWE</w:t>
      </w:r>
    </w:p>
    <w:p w14:paraId="601DBEAC" w14:textId="502D8FD0" w:rsidR="00D05D85" w:rsidRDefault="0030340A" w:rsidP="00D05D85">
      <w:pPr>
        <w:pStyle w:val="western"/>
        <w:spacing w:after="0" w:line="240" w:lineRule="auto"/>
        <w:ind w:left="425" w:hanging="425"/>
        <w:rPr>
          <w:sz w:val="22"/>
          <w:szCs w:val="22"/>
        </w:rPr>
      </w:pPr>
      <w:r>
        <w:rPr>
          <w:sz w:val="22"/>
          <w:szCs w:val="22"/>
        </w:rPr>
        <w:t>Wydział Środowiska i Ekologii</w:t>
      </w:r>
      <w:r w:rsidR="00D05D85">
        <w:rPr>
          <w:sz w:val="22"/>
          <w:szCs w:val="22"/>
        </w:rPr>
        <w:t xml:space="preserve"> Urzędu Miasta Torunia zaprasza do złożenia oferty na zadanie: </w:t>
      </w:r>
    </w:p>
    <w:p w14:paraId="6544B002" w14:textId="221FAA1E" w:rsidR="00D05D85" w:rsidRDefault="00D05D85" w:rsidP="00B80C83">
      <w:pPr>
        <w:pStyle w:val="western"/>
        <w:spacing w:line="360" w:lineRule="auto"/>
        <w:jc w:val="center"/>
        <w:rPr>
          <w:b/>
          <w:bCs/>
        </w:rPr>
      </w:pPr>
      <w:r w:rsidRPr="00B80C83">
        <w:rPr>
          <w:b/>
          <w:bCs/>
        </w:rPr>
        <w:t>„</w:t>
      </w:r>
      <w:r w:rsidR="00052831" w:rsidRPr="00052831">
        <w:rPr>
          <w:b/>
          <w:bCs/>
        </w:rPr>
        <w:t xml:space="preserve">Wykonanie ekspertyzy dendrologicznej 31 drzew wzdłuż </w:t>
      </w:r>
      <w:r w:rsidR="00052831" w:rsidRPr="00052831">
        <w:rPr>
          <w:b/>
          <w:bCs/>
        </w:rPr>
        <w:br/>
        <w:t>ul. Piastowskiej w Toruniu</w:t>
      </w:r>
      <w:r>
        <w:rPr>
          <w:b/>
          <w:bCs/>
        </w:rPr>
        <w:t>”</w:t>
      </w:r>
    </w:p>
    <w:p w14:paraId="6EA76519" w14:textId="5C619302" w:rsidR="00D05D85" w:rsidRDefault="00D05D85" w:rsidP="00145178">
      <w:pPr>
        <w:pStyle w:val="western"/>
        <w:spacing w:before="0" w:beforeAutospacing="0" w:line="360" w:lineRule="auto"/>
        <w:ind w:firstLine="0"/>
        <w:jc w:val="left"/>
        <w:rPr>
          <w:u w:val="single"/>
        </w:rPr>
      </w:pPr>
      <w:r w:rsidRPr="00D05D85">
        <w:rPr>
          <w:u w:val="single"/>
        </w:rPr>
        <w:t>Dane szczegółowe dla zadania:</w:t>
      </w:r>
    </w:p>
    <w:p w14:paraId="554B1B82" w14:textId="0C3023C9" w:rsidR="006040E5" w:rsidRPr="00927884" w:rsidRDefault="00052831" w:rsidP="00927884">
      <w:pPr>
        <w:pStyle w:val="Akapitzlist"/>
        <w:numPr>
          <w:ilvl w:val="0"/>
          <w:numId w:val="23"/>
        </w:numPr>
        <w:suppressAutoHyphens/>
        <w:autoSpaceDN w:val="0"/>
        <w:spacing w:line="276"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Lokalizacja drzew przeznaczonych do ekspertyzy</w:t>
      </w:r>
      <w:r w:rsidR="00841145">
        <w:rPr>
          <w:rFonts w:ascii="Times New Roman" w:hAnsi="Times New Roman"/>
          <w:sz w:val="24"/>
          <w:szCs w:val="24"/>
        </w:rPr>
        <w:t xml:space="preserve">: </w:t>
      </w:r>
      <w:r w:rsidR="00D44E9F">
        <w:rPr>
          <w:rFonts w:ascii="Times New Roman" w:hAnsi="Times New Roman"/>
          <w:sz w:val="24"/>
          <w:szCs w:val="24"/>
        </w:rPr>
        <w:t>ul. Piastowska w Toruniu</w:t>
      </w:r>
      <w:r w:rsidR="00841145">
        <w:rPr>
          <w:rFonts w:ascii="Times New Roman" w:hAnsi="Times New Roman"/>
          <w:sz w:val="24"/>
          <w:szCs w:val="24"/>
        </w:rPr>
        <w:t xml:space="preserve">, </w:t>
      </w:r>
      <w:r w:rsidR="00927884">
        <w:rPr>
          <w:rFonts w:ascii="Times New Roman" w:hAnsi="Times New Roman"/>
          <w:sz w:val="24"/>
          <w:szCs w:val="24"/>
        </w:rPr>
        <w:br/>
      </w:r>
      <w:r w:rsidR="00841145" w:rsidRPr="00927884">
        <w:rPr>
          <w:rFonts w:ascii="Times New Roman" w:hAnsi="Times New Roman"/>
          <w:sz w:val="24"/>
          <w:szCs w:val="24"/>
        </w:rPr>
        <w:t xml:space="preserve">dz. nr 132, 233 </w:t>
      </w:r>
      <w:proofErr w:type="spellStart"/>
      <w:r w:rsidR="00841145" w:rsidRPr="00927884">
        <w:rPr>
          <w:rFonts w:ascii="Times New Roman" w:hAnsi="Times New Roman"/>
          <w:sz w:val="24"/>
          <w:szCs w:val="24"/>
        </w:rPr>
        <w:t>obr</w:t>
      </w:r>
      <w:proofErr w:type="spellEnd"/>
      <w:r w:rsidR="00841145" w:rsidRPr="00927884">
        <w:rPr>
          <w:rFonts w:ascii="Times New Roman" w:hAnsi="Times New Roman"/>
          <w:sz w:val="24"/>
          <w:szCs w:val="24"/>
        </w:rPr>
        <w:t>. 18</w:t>
      </w:r>
      <w:r w:rsidR="006040E5" w:rsidRPr="00927884">
        <w:rPr>
          <w:rFonts w:ascii="Times New Roman" w:hAnsi="Times New Roman"/>
          <w:sz w:val="24"/>
          <w:szCs w:val="24"/>
        </w:rPr>
        <w:t>.</w:t>
      </w:r>
    </w:p>
    <w:p w14:paraId="0A5E8AEA" w14:textId="5CD0ED36" w:rsidR="00A01823" w:rsidRDefault="006040E5" w:rsidP="00A01823">
      <w:pPr>
        <w:pStyle w:val="Akapitzlist"/>
        <w:numPr>
          <w:ilvl w:val="0"/>
          <w:numId w:val="23"/>
        </w:numPr>
        <w:suppressAutoHyphens/>
        <w:autoSpaceDN w:val="0"/>
        <w:spacing w:line="276"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Zestawienie drzew podlegających ekspertyzie:</w:t>
      </w:r>
    </w:p>
    <w:p w14:paraId="5629268E" w14:textId="77777777" w:rsidR="006040E5" w:rsidRDefault="006040E5" w:rsidP="006040E5">
      <w:pPr>
        <w:pStyle w:val="Akapitzlist"/>
        <w:suppressAutoHyphens/>
        <w:autoSpaceDN w:val="0"/>
        <w:spacing w:line="276" w:lineRule="auto"/>
        <w:ind w:left="284"/>
        <w:contextualSpacing w:val="0"/>
        <w:jc w:val="both"/>
        <w:textAlignment w:val="baseline"/>
        <w:rPr>
          <w:rFonts w:ascii="Times New Roman" w:hAnsi="Times New Roman"/>
          <w:sz w:val="24"/>
          <w:szCs w:val="24"/>
        </w:rPr>
      </w:pPr>
    </w:p>
    <w:tbl>
      <w:tblPr>
        <w:tblStyle w:val="Tabela-Siatka"/>
        <w:tblW w:w="0" w:type="auto"/>
        <w:tblInd w:w="1838" w:type="dxa"/>
        <w:tblLook w:val="04A0" w:firstRow="1" w:lastRow="0" w:firstColumn="1" w:lastColumn="0" w:noHBand="0" w:noVBand="1"/>
      </w:tblPr>
      <w:tblGrid>
        <w:gridCol w:w="1843"/>
        <w:gridCol w:w="2410"/>
        <w:gridCol w:w="1701"/>
      </w:tblGrid>
      <w:tr w:rsidR="00B82394" w:rsidRPr="006040E5" w14:paraId="08B6F737" w14:textId="77777777" w:rsidTr="00F668AB">
        <w:tc>
          <w:tcPr>
            <w:tcW w:w="1843" w:type="dxa"/>
          </w:tcPr>
          <w:p w14:paraId="4D7DA53E" w14:textId="235A913D" w:rsidR="006040E5" w:rsidRPr="006040E5" w:rsidRDefault="006040E5" w:rsidP="006040E5">
            <w:pPr>
              <w:pStyle w:val="Akapitzlist"/>
              <w:suppressAutoHyphens/>
              <w:autoSpaceDN w:val="0"/>
              <w:spacing w:line="276" w:lineRule="auto"/>
              <w:ind w:left="0"/>
              <w:contextualSpacing w:val="0"/>
              <w:jc w:val="center"/>
              <w:textAlignment w:val="baseline"/>
              <w:rPr>
                <w:rFonts w:ascii="Times New Roman" w:hAnsi="Times New Roman"/>
                <w:b/>
                <w:bCs/>
              </w:rPr>
            </w:pPr>
            <w:r w:rsidRPr="006040E5">
              <w:rPr>
                <w:rFonts w:ascii="Times New Roman" w:hAnsi="Times New Roman"/>
                <w:b/>
                <w:bCs/>
              </w:rPr>
              <w:t>N</w:t>
            </w:r>
            <w:r>
              <w:rPr>
                <w:rFonts w:ascii="Times New Roman" w:hAnsi="Times New Roman"/>
                <w:b/>
                <w:bCs/>
              </w:rPr>
              <w:t>umer</w:t>
            </w:r>
            <w:r w:rsidRPr="006040E5">
              <w:rPr>
                <w:rFonts w:ascii="Times New Roman" w:hAnsi="Times New Roman"/>
                <w:b/>
                <w:bCs/>
              </w:rPr>
              <w:t xml:space="preserve"> na planie sytuacyjnym</w:t>
            </w:r>
          </w:p>
        </w:tc>
        <w:tc>
          <w:tcPr>
            <w:tcW w:w="2410" w:type="dxa"/>
          </w:tcPr>
          <w:p w14:paraId="68391E0D" w14:textId="00FE722C" w:rsidR="006040E5" w:rsidRPr="006040E5" w:rsidRDefault="006040E5" w:rsidP="006040E5">
            <w:pPr>
              <w:pStyle w:val="Akapitzlist"/>
              <w:suppressAutoHyphens/>
              <w:autoSpaceDN w:val="0"/>
              <w:spacing w:line="276" w:lineRule="auto"/>
              <w:ind w:left="0"/>
              <w:contextualSpacing w:val="0"/>
              <w:jc w:val="center"/>
              <w:textAlignment w:val="baseline"/>
              <w:rPr>
                <w:rFonts w:ascii="Times New Roman" w:hAnsi="Times New Roman"/>
                <w:b/>
                <w:bCs/>
              </w:rPr>
            </w:pPr>
            <w:r>
              <w:rPr>
                <w:rFonts w:ascii="Times New Roman" w:hAnsi="Times New Roman"/>
                <w:b/>
                <w:bCs/>
              </w:rPr>
              <w:t>G</w:t>
            </w:r>
            <w:r w:rsidRPr="006040E5">
              <w:rPr>
                <w:rFonts w:ascii="Times New Roman" w:hAnsi="Times New Roman"/>
                <w:b/>
                <w:bCs/>
              </w:rPr>
              <w:t>atunek</w:t>
            </w:r>
          </w:p>
        </w:tc>
        <w:tc>
          <w:tcPr>
            <w:tcW w:w="1701" w:type="dxa"/>
            <w:vAlign w:val="center"/>
          </w:tcPr>
          <w:p w14:paraId="7242D374" w14:textId="024550D7" w:rsidR="006040E5" w:rsidRPr="006040E5" w:rsidRDefault="006040E5" w:rsidP="00F668AB">
            <w:pPr>
              <w:pStyle w:val="Akapitzlist"/>
              <w:suppressAutoHyphens/>
              <w:autoSpaceDN w:val="0"/>
              <w:spacing w:line="276" w:lineRule="auto"/>
              <w:ind w:left="0"/>
              <w:contextualSpacing w:val="0"/>
              <w:jc w:val="center"/>
              <w:textAlignment w:val="baseline"/>
              <w:rPr>
                <w:rFonts w:ascii="Times New Roman" w:hAnsi="Times New Roman"/>
                <w:b/>
                <w:bCs/>
              </w:rPr>
            </w:pPr>
            <w:r w:rsidRPr="006040E5">
              <w:rPr>
                <w:rFonts w:ascii="Times New Roman" w:hAnsi="Times New Roman"/>
                <w:b/>
                <w:bCs/>
              </w:rPr>
              <w:t>Obwód pnia</w:t>
            </w:r>
            <w:r w:rsidR="00AE1915">
              <w:rPr>
                <w:rFonts w:ascii="Times New Roman" w:hAnsi="Times New Roman"/>
                <w:b/>
                <w:bCs/>
              </w:rPr>
              <w:t xml:space="preserve"> [cm]</w:t>
            </w:r>
          </w:p>
        </w:tc>
      </w:tr>
      <w:tr w:rsidR="00AE1915" w:rsidRPr="006040E5" w14:paraId="38C61073" w14:textId="77777777" w:rsidTr="00F668AB">
        <w:tc>
          <w:tcPr>
            <w:tcW w:w="1843" w:type="dxa"/>
          </w:tcPr>
          <w:p w14:paraId="6E36A603" w14:textId="7D34C770"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1</w:t>
            </w:r>
          </w:p>
        </w:tc>
        <w:tc>
          <w:tcPr>
            <w:tcW w:w="2410" w:type="dxa"/>
            <w:vMerge w:val="restart"/>
            <w:vAlign w:val="center"/>
          </w:tcPr>
          <w:p w14:paraId="418BA14C" w14:textId="7911917D" w:rsidR="00AE1915" w:rsidRPr="006040E5" w:rsidRDefault="00AE1915" w:rsidP="00B82394">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Lipa</w:t>
            </w:r>
          </w:p>
        </w:tc>
        <w:tc>
          <w:tcPr>
            <w:tcW w:w="1701" w:type="dxa"/>
            <w:vAlign w:val="center"/>
          </w:tcPr>
          <w:p w14:paraId="24B7C324" w14:textId="3F722692"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190</w:t>
            </w:r>
          </w:p>
        </w:tc>
      </w:tr>
      <w:tr w:rsidR="00AE1915" w:rsidRPr="006040E5" w14:paraId="03E0569F" w14:textId="77777777" w:rsidTr="00F668AB">
        <w:tc>
          <w:tcPr>
            <w:tcW w:w="1843" w:type="dxa"/>
          </w:tcPr>
          <w:p w14:paraId="2171D37C" w14:textId="6CD40CD8"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2</w:t>
            </w:r>
          </w:p>
        </w:tc>
        <w:tc>
          <w:tcPr>
            <w:tcW w:w="2410" w:type="dxa"/>
            <w:vMerge/>
          </w:tcPr>
          <w:p w14:paraId="26CB0F5E"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57196263" w14:textId="7C03718F"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176</w:t>
            </w:r>
          </w:p>
        </w:tc>
      </w:tr>
      <w:tr w:rsidR="00AE1915" w:rsidRPr="006040E5" w14:paraId="66524DF9" w14:textId="77777777" w:rsidTr="00F668AB">
        <w:tc>
          <w:tcPr>
            <w:tcW w:w="1843" w:type="dxa"/>
          </w:tcPr>
          <w:p w14:paraId="5067BF64" w14:textId="1DFDAFBC"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3</w:t>
            </w:r>
          </w:p>
        </w:tc>
        <w:tc>
          <w:tcPr>
            <w:tcW w:w="2410" w:type="dxa"/>
            <w:vMerge/>
          </w:tcPr>
          <w:p w14:paraId="372650EC"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53FB2F4C" w14:textId="2933C732"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140</w:t>
            </w:r>
          </w:p>
        </w:tc>
      </w:tr>
      <w:tr w:rsidR="00AE1915" w:rsidRPr="006040E5" w14:paraId="7D0A7E7B" w14:textId="77777777" w:rsidTr="00F668AB">
        <w:tc>
          <w:tcPr>
            <w:tcW w:w="1843" w:type="dxa"/>
          </w:tcPr>
          <w:p w14:paraId="7E8641B7" w14:textId="284B7D1D"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4</w:t>
            </w:r>
          </w:p>
        </w:tc>
        <w:tc>
          <w:tcPr>
            <w:tcW w:w="2410" w:type="dxa"/>
            <w:vMerge/>
          </w:tcPr>
          <w:p w14:paraId="7F93F7C5"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6A954F27" w14:textId="650AA51E"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154</w:t>
            </w:r>
          </w:p>
        </w:tc>
      </w:tr>
      <w:tr w:rsidR="00AE1915" w:rsidRPr="006040E5" w14:paraId="5FDF7092" w14:textId="77777777" w:rsidTr="00F668AB">
        <w:tc>
          <w:tcPr>
            <w:tcW w:w="1843" w:type="dxa"/>
          </w:tcPr>
          <w:p w14:paraId="16A3236E" w14:textId="730B95C0"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5</w:t>
            </w:r>
          </w:p>
        </w:tc>
        <w:tc>
          <w:tcPr>
            <w:tcW w:w="2410" w:type="dxa"/>
            <w:vMerge/>
          </w:tcPr>
          <w:p w14:paraId="0B92F86C"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20510953" w14:textId="16DBDFCD"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186</w:t>
            </w:r>
          </w:p>
        </w:tc>
      </w:tr>
      <w:tr w:rsidR="00AE1915" w:rsidRPr="006040E5" w14:paraId="040AAE42" w14:textId="77777777" w:rsidTr="00F668AB">
        <w:tc>
          <w:tcPr>
            <w:tcW w:w="1843" w:type="dxa"/>
          </w:tcPr>
          <w:p w14:paraId="19EE6C74" w14:textId="1E7CED40"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6</w:t>
            </w:r>
          </w:p>
        </w:tc>
        <w:tc>
          <w:tcPr>
            <w:tcW w:w="2410" w:type="dxa"/>
            <w:vMerge/>
          </w:tcPr>
          <w:p w14:paraId="6AC368B1"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6594443C" w14:textId="06690F80"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176</w:t>
            </w:r>
          </w:p>
        </w:tc>
      </w:tr>
      <w:tr w:rsidR="00AE1915" w:rsidRPr="006040E5" w14:paraId="2F439040" w14:textId="77777777" w:rsidTr="00F668AB">
        <w:tc>
          <w:tcPr>
            <w:tcW w:w="1843" w:type="dxa"/>
          </w:tcPr>
          <w:p w14:paraId="28CBC224" w14:textId="39A66586"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7</w:t>
            </w:r>
          </w:p>
        </w:tc>
        <w:tc>
          <w:tcPr>
            <w:tcW w:w="2410" w:type="dxa"/>
            <w:vMerge/>
          </w:tcPr>
          <w:p w14:paraId="2BE3A058"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568B0B76" w14:textId="693DB441"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190</w:t>
            </w:r>
          </w:p>
        </w:tc>
      </w:tr>
      <w:tr w:rsidR="00AE1915" w:rsidRPr="006040E5" w14:paraId="1ECFD489" w14:textId="77777777" w:rsidTr="00F668AB">
        <w:tc>
          <w:tcPr>
            <w:tcW w:w="1843" w:type="dxa"/>
          </w:tcPr>
          <w:p w14:paraId="4E01ADAF" w14:textId="3F91A524"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8</w:t>
            </w:r>
          </w:p>
        </w:tc>
        <w:tc>
          <w:tcPr>
            <w:tcW w:w="2410" w:type="dxa"/>
            <w:vMerge/>
          </w:tcPr>
          <w:p w14:paraId="3170E286"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52AF0140" w14:textId="577A056D"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102</w:t>
            </w:r>
          </w:p>
        </w:tc>
      </w:tr>
      <w:tr w:rsidR="00AE1915" w:rsidRPr="006040E5" w14:paraId="144F2A36" w14:textId="77777777" w:rsidTr="00F668AB">
        <w:tc>
          <w:tcPr>
            <w:tcW w:w="1843" w:type="dxa"/>
          </w:tcPr>
          <w:p w14:paraId="26194EE8" w14:textId="5179194A"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9</w:t>
            </w:r>
          </w:p>
        </w:tc>
        <w:tc>
          <w:tcPr>
            <w:tcW w:w="2410" w:type="dxa"/>
            <w:vMerge/>
          </w:tcPr>
          <w:p w14:paraId="33F4EA88"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55D62B7C" w14:textId="7C3F0F0E"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214</w:t>
            </w:r>
          </w:p>
        </w:tc>
      </w:tr>
      <w:tr w:rsidR="00AE1915" w:rsidRPr="006040E5" w14:paraId="42D2FB81" w14:textId="77777777" w:rsidTr="00F668AB">
        <w:tc>
          <w:tcPr>
            <w:tcW w:w="1843" w:type="dxa"/>
          </w:tcPr>
          <w:p w14:paraId="3C131E41" w14:textId="069FC069"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10</w:t>
            </w:r>
          </w:p>
        </w:tc>
        <w:tc>
          <w:tcPr>
            <w:tcW w:w="2410" w:type="dxa"/>
            <w:vMerge/>
          </w:tcPr>
          <w:p w14:paraId="447C65C6"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735945AD" w14:textId="4599129F"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108</w:t>
            </w:r>
          </w:p>
        </w:tc>
      </w:tr>
      <w:tr w:rsidR="00AE1915" w:rsidRPr="006040E5" w14:paraId="34DCA7F8" w14:textId="77777777" w:rsidTr="00F668AB">
        <w:tc>
          <w:tcPr>
            <w:tcW w:w="1843" w:type="dxa"/>
          </w:tcPr>
          <w:p w14:paraId="33074EDE" w14:textId="0FADE91F"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11</w:t>
            </w:r>
          </w:p>
        </w:tc>
        <w:tc>
          <w:tcPr>
            <w:tcW w:w="2410" w:type="dxa"/>
            <w:vMerge/>
          </w:tcPr>
          <w:p w14:paraId="3A696DAB"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79A11CD9" w14:textId="763D89B8"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166</w:t>
            </w:r>
          </w:p>
        </w:tc>
      </w:tr>
      <w:tr w:rsidR="00AE1915" w:rsidRPr="006040E5" w14:paraId="75EE4ACD" w14:textId="77777777" w:rsidTr="00F668AB">
        <w:tc>
          <w:tcPr>
            <w:tcW w:w="1843" w:type="dxa"/>
          </w:tcPr>
          <w:p w14:paraId="1024A7BE" w14:textId="0E33F78D"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12</w:t>
            </w:r>
          </w:p>
        </w:tc>
        <w:tc>
          <w:tcPr>
            <w:tcW w:w="2410" w:type="dxa"/>
            <w:vMerge/>
          </w:tcPr>
          <w:p w14:paraId="6943E4E9"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6CB1A405" w14:textId="3163ADB2"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224</w:t>
            </w:r>
          </w:p>
        </w:tc>
      </w:tr>
      <w:tr w:rsidR="00AE1915" w:rsidRPr="006040E5" w14:paraId="05D3D94A" w14:textId="77777777" w:rsidTr="00F668AB">
        <w:tc>
          <w:tcPr>
            <w:tcW w:w="1843" w:type="dxa"/>
          </w:tcPr>
          <w:p w14:paraId="51B88565" w14:textId="4BCC1846"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13</w:t>
            </w:r>
          </w:p>
        </w:tc>
        <w:tc>
          <w:tcPr>
            <w:tcW w:w="2410" w:type="dxa"/>
            <w:vMerge/>
          </w:tcPr>
          <w:p w14:paraId="2EE25553"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3BF01EA1" w14:textId="624B02C4"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102</w:t>
            </w:r>
          </w:p>
        </w:tc>
      </w:tr>
      <w:tr w:rsidR="00AE1915" w:rsidRPr="006040E5" w14:paraId="47012A97" w14:textId="77777777" w:rsidTr="00F668AB">
        <w:tc>
          <w:tcPr>
            <w:tcW w:w="1843" w:type="dxa"/>
          </w:tcPr>
          <w:p w14:paraId="2B439458" w14:textId="01CBE33E"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14</w:t>
            </w:r>
          </w:p>
        </w:tc>
        <w:tc>
          <w:tcPr>
            <w:tcW w:w="2410" w:type="dxa"/>
            <w:vMerge/>
          </w:tcPr>
          <w:p w14:paraId="5A9ED11A"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19C8CA2F" w14:textId="01B979AF"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132</w:t>
            </w:r>
          </w:p>
        </w:tc>
      </w:tr>
      <w:tr w:rsidR="00AE1915" w:rsidRPr="006040E5" w14:paraId="14A95842" w14:textId="77777777" w:rsidTr="00F668AB">
        <w:tc>
          <w:tcPr>
            <w:tcW w:w="1843" w:type="dxa"/>
          </w:tcPr>
          <w:p w14:paraId="12CBC191" w14:textId="03AC4432"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15</w:t>
            </w:r>
          </w:p>
        </w:tc>
        <w:tc>
          <w:tcPr>
            <w:tcW w:w="2410" w:type="dxa"/>
            <w:vMerge/>
          </w:tcPr>
          <w:p w14:paraId="2DCDA1EE"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44CA0186" w14:textId="67DDD63E"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154</w:t>
            </w:r>
          </w:p>
        </w:tc>
      </w:tr>
      <w:tr w:rsidR="00AE1915" w:rsidRPr="006040E5" w14:paraId="2DDC7E03" w14:textId="77777777" w:rsidTr="00F668AB">
        <w:tc>
          <w:tcPr>
            <w:tcW w:w="1843" w:type="dxa"/>
          </w:tcPr>
          <w:p w14:paraId="3FABA901" w14:textId="3AA9B7A0"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16</w:t>
            </w:r>
          </w:p>
        </w:tc>
        <w:tc>
          <w:tcPr>
            <w:tcW w:w="2410" w:type="dxa"/>
            <w:vMerge/>
          </w:tcPr>
          <w:p w14:paraId="377F5AB7"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2BC7DFAB" w14:textId="517C2BA0"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190</w:t>
            </w:r>
          </w:p>
        </w:tc>
      </w:tr>
      <w:tr w:rsidR="00AE1915" w:rsidRPr="006040E5" w14:paraId="4E2BF492" w14:textId="77777777" w:rsidTr="00F668AB">
        <w:tc>
          <w:tcPr>
            <w:tcW w:w="1843" w:type="dxa"/>
          </w:tcPr>
          <w:p w14:paraId="7EDAF93A" w14:textId="507146B9"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17</w:t>
            </w:r>
          </w:p>
        </w:tc>
        <w:tc>
          <w:tcPr>
            <w:tcW w:w="2410" w:type="dxa"/>
            <w:vMerge/>
          </w:tcPr>
          <w:p w14:paraId="3198127E"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320A3F52" w14:textId="34B9A845"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214</w:t>
            </w:r>
          </w:p>
        </w:tc>
      </w:tr>
      <w:tr w:rsidR="00AE1915" w:rsidRPr="006040E5" w14:paraId="2825BF4A" w14:textId="77777777" w:rsidTr="00F668AB">
        <w:tc>
          <w:tcPr>
            <w:tcW w:w="1843" w:type="dxa"/>
          </w:tcPr>
          <w:p w14:paraId="07525F55" w14:textId="05697670"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18</w:t>
            </w:r>
          </w:p>
        </w:tc>
        <w:tc>
          <w:tcPr>
            <w:tcW w:w="2410" w:type="dxa"/>
            <w:vMerge/>
          </w:tcPr>
          <w:p w14:paraId="7E1FEEA1"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2A12A3E1" w14:textId="38C1443E"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204</w:t>
            </w:r>
          </w:p>
        </w:tc>
      </w:tr>
      <w:tr w:rsidR="00AE1915" w:rsidRPr="006040E5" w14:paraId="217849C6" w14:textId="77777777" w:rsidTr="00F668AB">
        <w:tc>
          <w:tcPr>
            <w:tcW w:w="1843" w:type="dxa"/>
          </w:tcPr>
          <w:p w14:paraId="4B283779" w14:textId="78BE4A37"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19</w:t>
            </w:r>
          </w:p>
        </w:tc>
        <w:tc>
          <w:tcPr>
            <w:tcW w:w="2410" w:type="dxa"/>
            <w:vMerge/>
          </w:tcPr>
          <w:p w14:paraId="60E502A2"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4CA2ED59" w14:textId="08914FF1"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202</w:t>
            </w:r>
          </w:p>
        </w:tc>
      </w:tr>
      <w:tr w:rsidR="00AE1915" w:rsidRPr="006040E5" w14:paraId="697F7A92" w14:textId="77777777" w:rsidTr="00F668AB">
        <w:tc>
          <w:tcPr>
            <w:tcW w:w="1843" w:type="dxa"/>
          </w:tcPr>
          <w:p w14:paraId="1EB2EDA0" w14:textId="170CB3CA"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20</w:t>
            </w:r>
          </w:p>
        </w:tc>
        <w:tc>
          <w:tcPr>
            <w:tcW w:w="2410" w:type="dxa"/>
            <w:vMerge/>
          </w:tcPr>
          <w:p w14:paraId="5152CB8C"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70578B14" w14:textId="5D8D298D"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186</w:t>
            </w:r>
          </w:p>
        </w:tc>
      </w:tr>
      <w:tr w:rsidR="00AE1915" w:rsidRPr="006040E5" w14:paraId="02ED67B0" w14:textId="77777777" w:rsidTr="00F668AB">
        <w:tc>
          <w:tcPr>
            <w:tcW w:w="1843" w:type="dxa"/>
          </w:tcPr>
          <w:p w14:paraId="5A8E1A10" w14:textId="62D2F468"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21</w:t>
            </w:r>
          </w:p>
        </w:tc>
        <w:tc>
          <w:tcPr>
            <w:tcW w:w="2410" w:type="dxa"/>
            <w:vMerge/>
          </w:tcPr>
          <w:p w14:paraId="188ACEA7"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2026934B" w14:textId="5312A555"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238</w:t>
            </w:r>
          </w:p>
        </w:tc>
      </w:tr>
      <w:tr w:rsidR="00AE1915" w:rsidRPr="006040E5" w14:paraId="354A05A1" w14:textId="77777777" w:rsidTr="00F668AB">
        <w:tc>
          <w:tcPr>
            <w:tcW w:w="1843" w:type="dxa"/>
          </w:tcPr>
          <w:p w14:paraId="68AF6A55" w14:textId="13E5B0D1"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22</w:t>
            </w:r>
          </w:p>
        </w:tc>
        <w:tc>
          <w:tcPr>
            <w:tcW w:w="2410" w:type="dxa"/>
            <w:vMerge/>
          </w:tcPr>
          <w:p w14:paraId="2C8F1CD8"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09524C69" w14:textId="41B1DAC0"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198</w:t>
            </w:r>
          </w:p>
        </w:tc>
      </w:tr>
      <w:tr w:rsidR="00AE1915" w:rsidRPr="006040E5" w14:paraId="059456DC" w14:textId="77777777" w:rsidTr="00F668AB">
        <w:tc>
          <w:tcPr>
            <w:tcW w:w="1843" w:type="dxa"/>
          </w:tcPr>
          <w:p w14:paraId="73C6AEC7" w14:textId="07CE432F"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23</w:t>
            </w:r>
          </w:p>
        </w:tc>
        <w:tc>
          <w:tcPr>
            <w:tcW w:w="2410" w:type="dxa"/>
            <w:vMerge/>
          </w:tcPr>
          <w:p w14:paraId="282BF876"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39E79D8F" w14:textId="2AE3FA69"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230</w:t>
            </w:r>
          </w:p>
        </w:tc>
      </w:tr>
      <w:tr w:rsidR="00AE1915" w:rsidRPr="006040E5" w14:paraId="620FAE80" w14:textId="77777777" w:rsidTr="00F668AB">
        <w:tc>
          <w:tcPr>
            <w:tcW w:w="1843" w:type="dxa"/>
          </w:tcPr>
          <w:p w14:paraId="26D4FC95" w14:textId="46BD3EF2"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24</w:t>
            </w:r>
          </w:p>
        </w:tc>
        <w:tc>
          <w:tcPr>
            <w:tcW w:w="2410" w:type="dxa"/>
            <w:vMerge/>
          </w:tcPr>
          <w:p w14:paraId="53EA9E9E"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6AD3FFF8" w14:textId="1F5C9F98"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202</w:t>
            </w:r>
          </w:p>
        </w:tc>
      </w:tr>
      <w:tr w:rsidR="00AE1915" w:rsidRPr="006040E5" w14:paraId="561AB916" w14:textId="77777777" w:rsidTr="00F668AB">
        <w:tc>
          <w:tcPr>
            <w:tcW w:w="1843" w:type="dxa"/>
          </w:tcPr>
          <w:p w14:paraId="0EA64370" w14:textId="47499034"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lastRenderedPageBreak/>
              <w:t>25</w:t>
            </w:r>
          </w:p>
        </w:tc>
        <w:tc>
          <w:tcPr>
            <w:tcW w:w="2410" w:type="dxa"/>
            <w:vMerge/>
          </w:tcPr>
          <w:p w14:paraId="1B75D87C"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12FEDAC0" w14:textId="397C1BF7"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210</w:t>
            </w:r>
          </w:p>
        </w:tc>
      </w:tr>
      <w:tr w:rsidR="00AE1915" w:rsidRPr="006040E5" w14:paraId="657A1250" w14:textId="77777777" w:rsidTr="00F668AB">
        <w:tc>
          <w:tcPr>
            <w:tcW w:w="1843" w:type="dxa"/>
          </w:tcPr>
          <w:p w14:paraId="5A3B69D1" w14:textId="38B3CB62"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26</w:t>
            </w:r>
          </w:p>
        </w:tc>
        <w:tc>
          <w:tcPr>
            <w:tcW w:w="2410" w:type="dxa"/>
            <w:vMerge/>
          </w:tcPr>
          <w:p w14:paraId="34575530"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156BD93F" w14:textId="68757619"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202</w:t>
            </w:r>
          </w:p>
        </w:tc>
      </w:tr>
      <w:tr w:rsidR="00AE1915" w:rsidRPr="006040E5" w14:paraId="3D957480" w14:textId="77777777" w:rsidTr="00F668AB">
        <w:tc>
          <w:tcPr>
            <w:tcW w:w="1843" w:type="dxa"/>
          </w:tcPr>
          <w:p w14:paraId="171D6B65" w14:textId="4207E284"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27</w:t>
            </w:r>
          </w:p>
        </w:tc>
        <w:tc>
          <w:tcPr>
            <w:tcW w:w="2410" w:type="dxa"/>
            <w:vMerge/>
          </w:tcPr>
          <w:p w14:paraId="5EADBD7C"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4A4B15F0" w14:textId="6DC0F62C"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246</w:t>
            </w:r>
          </w:p>
        </w:tc>
      </w:tr>
      <w:tr w:rsidR="00AE1915" w:rsidRPr="006040E5" w14:paraId="4F52FAAA" w14:textId="77777777" w:rsidTr="00F668AB">
        <w:tc>
          <w:tcPr>
            <w:tcW w:w="1843" w:type="dxa"/>
          </w:tcPr>
          <w:p w14:paraId="29A323F3" w14:textId="14FEF78B"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28</w:t>
            </w:r>
          </w:p>
        </w:tc>
        <w:tc>
          <w:tcPr>
            <w:tcW w:w="2410" w:type="dxa"/>
            <w:vMerge/>
          </w:tcPr>
          <w:p w14:paraId="72A6E5C2"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07C9446F" w14:textId="7FCC18EF"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300</w:t>
            </w:r>
          </w:p>
        </w:tc>
      </w:tr>
      <w:tr w:rsidR="00B82394" w:rsidRPr="006040E5" w14:paraId="6946D986" w14:textId="77777777" w:rsidTr="00F668AB">
        <w:tc>
          <w:tcPr>
            <w:tcW w:w="1843" w:type="dxa"/>
          </w:tcPr>
          <w:p w14:paraId="3D672945" w14:textId="73428D20" w:rsidR="006040E5" w:rsidRPr="006040E5" w:rsidRDefault="006040E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29</w:t>
            </w:r>
          </w:p>
        </w:tc>
        <w:tc>
          <w:tcPr>
            <w:tcW w:w="2410" w:type="dxa"/>
            <w:vAlign w:val="center"/>
          </w:tcPr>
          <w:p w14:paraId="39A709EB" w14:textId="783F837E" w:rsidR="006040E5" w:rsidRPr="006040E5" w:rsidRDefault="00AE1915" w:rsidP="00AE1915">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K</w:t>
            </w:r>
            <w:r w:rsidR="006040E5">
              <w:rPr>
                <w:rFonts w:ascii="Times New Roman" w:hAnsi="Times New Roman"/>
              </w:rPr>
              <w:t>lon</w:t>
            </w:r>
          </w:p>
        </w:tc>
        <w:tc>
          <w:tcPr>
            <w:tcW w:w="1701" w:type="dxa"/>
            <w:vAlign w:val="center"/>
          </w:tcPr>
          <w:p w14:paraId="58344BA5" w14:textId="7D442BB9" w:rsidR="006040E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158</w:t>
            </w:r>
          </w:p>
        </w:tc>
      </w:tr>
      <w:tr w:rsidR="00AE1915" w:rsidRPr="006040E5" w14:paraId="63809330" w14:textId="77777777" w:rsidTr="00F668AB">
        <w:tc>
          <w:tcPr>
            <w:tcW w:w="1843" w:type="dxa"/>
          </w:tcPr>
          <w:p w14:paraId="5E13C8B0" w14:textId="66676A0F"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30</w:t>
            </w:r>
          </w:p>
        </w:tc>
        <w:tc>
          <w:tcPr>
            <w:tcW w:w="2410" w:type="dxa"/>
            <w:vMerge w:val="restart"/>
            <w:vAlign w:val="center"/>
          </w:tcPr>
          <w:p w14:paraId="3806EE11" w14:textId="60B9B901" w:rsidR="00AE1915" w:rsidRPr="006040E5" w:rsidRDefault="00AE1915" w:rsidP="00AE1915">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Lipa</w:t>
            </w:r>
          </w:p>
        </w:tc>
        <w:tc>
          <w:tcPr>
            <w:tcW w:w="1701" w:type="dxa"/>
            <w:vAlign w:val="center"/>
          </w:tcPr>
          <w:p w14:paraId="7CE7CBC1" w14:textId="476C8DFA"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300</w:t>
            </w:r>
          </w:p>
        </w:tc>
      </w:tr>
      <w:tr w:rsidR="00AE1915" w:rsidRPr="006040E5" w14:paraId="78EB2E36" w14:textId="77777777" w:rsidTr="00F668AB">
        <w:tc>
          <w:tcPr>
            <w:tcW w:w="1843" w:type="dxa"/>
          </w:tcPr>
          <w:p w14:paraId="569B7DD0" w14:textId="04B28C91" w:rsidR="00AE1915" w:rsidRPr="006040E5" w:rsidRDefault="00AE1915" w:rsidP="006040E5">
            <w:pPr>
              <w:pStyle w:val="Akapitzlist"/>
              <w:suppressAutoHyphens/>
              <w:autoSpaceDN w:val="0"/>
              <w:spacing w:line="276" w:lineRule="auto"/>
              <w:ind w:left="0"/>
              <w:contextualSpacing w:val="0"/>
              <w:jc w:val="center"/>
              <w:textAlignment w:val="baseline"/>
              <w:rPr>
                <w:rFonts w:ascii="Times New Roman" w:hAnsi="Times New Roman"/>
              </w:rPr>
            </w:pPr>
            <w:r w:rsidRPr="006040E5">
              <w:rPr>
                <w:rFonts w:ascii="Times New Roman" w:hAnsi="Times New Roman"/>
              </w:rPr>
              <w:t>31</w:t>
            </w:r>
          </w:p>
        </w:tc>
        <w:tc>
          <w:tcPr>
            <w:tcW w:w="2410" w:type="dxa"/>
            <w:vMerge/>
          </w:tcPr>
          <w:p w14:paraId="26368B8D" w14:textId="77777777" w:rsidR="00AE1915" w:rsidRPr="006040E5" w:rsidRDefault="00AE1915" w:rsidP="006040E5">
            <w:pPr>
              <w:pStyle w:val="Akapitzlist"/>
              <w:suppressAutoHyphens/>
              <w:autoSpaceDN w:val="0"/>
              <w:spacing w:line="276" w:lineRule="auto"/>
              <w:ind w:left="0"/>
              <w:contextualSpacing w:val="0"/>
              <w:jc w:val="both"/>
              <w:textAlignment w:val="baseline"/>
              <w:rPr>
                <w:rFonts w:ascii="Times New Roman" w:hAnsi="Times New Roman"/>
              </w:rPr>
            </w:pPr>
          </w:p>
        </w:tc>
        <w:tc>
          <w:tcPr>
            <w:tcW w:w="1701" w:type="dxa"/>
            <w:vAlign w:val="center"/>
          </w:tcPr>
          <w:p w14:paraId="159464C9" w14:textId="32EA28AB" w:rsidR="00AE1915" w:rsidRPr="006040E5" w:rsidRDefault="00AE1915" w:rsidP="00F668AB">
            <w:pPr>
              <w:pStyle w:val="Akapitzlist"/>
              <w:suppressAutoHyphens/>
              <w:autoSpaceDN w:val="0"/>
              <w:spacing w:line="276" w:lineRule="auto"/>
              <w:ind w:left="0"/>
              <w:contextualSpacing w:val="0"/>
              <w:jc w:val="center"/>
              <w:textAlignment w:val="baseline"/>
              <w:rPr>
                <w:rFonts w:ascii="Times New Roman" w:hAnsi="Times New Roman"/>
              </w:rPr>
            </w:pPr>
            <w:r>
              <w:rPr>
                <w:rFonts w:ascii="Times New Roman" w:hAnsi="Times New Roman"/>
              </w:rPr>
              <w:t>204</w:t>
            </w:r>
          </w:p>
        </w:tc>
      </w:tr>
    </w:tbl>
    <w:p w14:paraId="021B3619" w14:textId="77777777" w:rsidR="006040E5" w:rsidRDefault="006040E5" w:rsidP="006040E5">
      <w:pPr>
        <w:pStyle w:val="Akapitzlist"/>
        <w:suppressAutoHyphens/>
        <w:autoSpaceDN w:val="0"/>
        <w:spacing w:line="276" w:lineRule="auto"/>
        <w:ind w:left="284"/>
        <w:contextualSpacing w:val="0"/>
        <w:jc w:val="both"/>
        <w:textAlignment w:val="baseline"/>
        <w:rPr>
          <w:rFonts w:ascii="Times New Roman" w:hAnsi="Times New Roman"/>
          <w:sz w:val="24"/>
          <w:szCs w:val="24"/>
        </w:rPr>
      </w:pPr>
    </w:p>
    <w:p w14:paraId="1F877958" w14:textId="15977410" w:rsidR="006040E5" w:rsidRDefault="00F668AB" w:rsidP="006040E5">
      <w:pPr>
        <w:pStyle w:val="Akapitzlist"/>
        <w:numPr>
          <w:ilvl w:val="0"/>
          <w:numId w:val="23"/>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Przedmiot</w:t>
      </w:r>
      <w:r w:rsidR="00D44E9F" w:rsidRPr="00D44E9F">
        <w:rPr>
          <w:rFonts w:ascii="Times New Roman" w:hAnsi="Times New Roman" w:cs="Times New Roman"/>
          <w:sz w:val="24"/>
          <w:szCs w:val="24"/>
        </w:rPr>
        <w:t xml:space="preserve"> ekspertyzy obejmuje:</w:t>
      </w:r>
    </w:p>
    <w:p w14:paraId="099D3C48" w14:textId="06C95951" w:rsidR="00D44E9F" w:rsidRPr="006040E5" w:rsidRDefault="00D44E9F" w:rsidP="006040E5">
      <w:pPr>
        <w:pStyle w:val="Akapitzlist"/>
        <w:numPr>
          <w:ilvl w:val="0"/>
          <w:numId w:val="29"/>
        </w:numPr>
        <w:spacing w:line="276" w:lineRule="auto"/>
        <w:jc w:val="both"/>
        <w:rPr>
          <w:rFonts w:ascii="Times New Roman" w:hAnsi="Times New Roman" w:cs="Times New Roman"/>
          <w:sz w:val="24"/>
          <w:szCs w:val="24"/>
        </w:rPr>
      </w:pPr>
      <w:r w:rsidRPr="006040E5">
        <w:rPr>
          <w:rFonts w:ascii="Times New Roman" w:hAnsi="Times New Roman" w:cs="Times New Roman"/>
          <w:sz w:val="24"/>
          <w:szCs w:val="24"/>
        </w:rPr>
        <w:t>ocenę wizualną drzew za pomocą metody VTA,</w:t>
      </w:r>
    </w:p>
    <w:p w14:paraId="6EF2A3E7" w14:textId="77777777" w:rsidR="00D44E9F" w:rsidRDefault="00D44E9F" w:rsidP="006040E5">
      <w:pPr>
        <w:pStyle w:val="Akapitzlist"/>
        <w:numPr>
          <w:ilvl w:val="0"/>
          <w:numId w:val="29"/>
        </w:numPr>
        <w:spacing w:line="276" w:lineRule="auto"/>
        <w:jc w:val="both"/>
        <w:rPr>
          <w:rFonts w:ascii="Times New Roman" w:hAnsi="Times New Roman" w:cs="Times New Roman"/>
          <w:sz w:val="24"/>
          <w:szCs w:val="24"/>
        </w:rPr>
      </w:pPr>
      <w:r w:rsidRPr="00D44E9F">
        <w:rPr>
          <w:rFonts w:ascii="Times New Roman" w:hAnsi="Times New Roman" w:cs="Times New Roman"/>
          <w:sz w:val="24"/>
          <w:szCs w:val="24"/>
        </w:rPr>
        <w:t>tomografię akustyczną,</w:t>
      </w:r>
    </w:p>
    <w:p w14:paraId="1E1E5983" w14:textId="77777777" w:rsidR="00D44E9F" w:rsidRDefault="00D44E9F" w:rsidP="006040E5">
      <w:pPr>
        <w:pStyle w:val="Akapitzlist"/>
        <w:numPr>
          <w:ilvl w:val="0"/>
          <w:numId w:val="29"/>
        </w:numPr>
        <w:spacing w:line="276" w:lineRule="auto"/>
        <w:jc w:val="both"/>
        <w:rPr>
          <w:rFonts w:ascii="Times New Roman" w:hAnsi="Times New Roman" w:cs="Times New Roman"/>
          <w:sz w:val="24"/>
          <w:szCs w:val="24"/>
        </w:rPr>
      </w:pPr>
      <w:r w:rsidRPr="00D44E9F">
        <w:rPr>
          <w:rFonts w:ascii="Times New Roman" w:hAnsi="Times New Roman" w:cs="Times New Roman"/>
          <w:sz w:val="24"/>
          <w:szCs w:val="24"/>
        </w:rPr>
        <w:t>badanie grubości ścian,</w:t>
      </w:r>
    </w:p>
    <w:p w14:paraId="2B80F12B" w14:textId="77777777" w:rsidR="00D44E9F" w:rsidRDefault="00D44E9F" w:rsidP="006040E5">
      <w:pPr>
        <w:pStyle w:val="Akapitzlist"/>
        <w:numPr>
          <w:ilvl w:val="0"/>
          <w:numId w:val="29"/>
        </w:numPr>
        <w:spacing w:line="276" w:lineRule="auto"/>
        <w:jc w:val="both"/>
        <w:rPr>
          <w:rFonts w:ascii="Times New Roman" w:hAnsi="Times New Roman" w:cs="Times New Roman"/>
          <w:sz w:val="24"/>
          <w:szCs w:val="24"/>
        </w:rPr>
      </w:pPr>
      <w:r w:rsidRPr="00D44E9F">
        <w:rPr>
          <w:rFonts w:ascii="Times New Roman" w:hAnsi="Times New Roman" w:cs="Times New Roman"/>
          <w:sz w:val="24"/>
          <w:szCs w:val="24"/>
        </w:rPr>
        <w:t>analizę mikologiczną,</w:t>
      </w:r>
    </w:p>
    <w:p w14:paraId="7E418DE4" w14:textId="77777777" w:rsidR="00D44E9F" w:rsidRDefault="00D44E9F" w:rsidP="00D44E9F">
      <w:pPr>
        <w:pStyle w:val="Akapitzlist"/>
        <w:numPr>
          <w:ilvl w:val="0"/>
          <w:numId w:val="29"/>
        </w:numPr>
        <w:spacing w:line="276" w:lineRule="auto"/>
        <w:jc w:val="both"/>
        <w:rPr>
          <w:rFonts w:ascii="Times New Roman" w:hAnsi="Times New Roman" w:cs="Times New Roman"/>
          <w:sz w:val="24"/>
          <w:szCs w:val="24"/>
        </w:rPr>
      </w:pPr>
      <w:r w:rsidRPr="00D44E9F">
        <w:rPr>
          <w:rFonts w:ascii="Times New Roman" w:hAnsi="Times New Roman" w:cs="Times New Roman"/>
          <w:sz w:val="24"/>
          <w:szCs w:val="24"/>
        </w:rPr>
        <w:t>badanie obciążeniowe,</w:t>
      </w:r>
    </w:p>
    <w:p w14:paraId="2982A591" w14:textId="77777777" w:rsidR="00D44E9F" w:rsidRDefault="00D44E9F" w:rsidP="00D44E9F">
      <w:pPr>
        <w:pStyle w:val="Akapitzlist"/>
        <w:numPr>
          <w:ilvl w:val="0"/>
          <w:numId w:val="29"/>
        </w:numPr>
        <w:spacing w:line="276" w:lineRule="auto"/>
        <w:jc w:val="both"/>
        <w:rPr>
          <w:rFonts w:ascii="Times New Roman" w:hAnsi="Times New Roman" w:cs="Times New Roman"/>
          <w:sz w:val="24"/>
          <w:szCs w:val="24"/>
        </w:rPr>
      </w:pPr>
      <w:r w:rsidRPr="00D44E9F">
        <w:rPr>
          <w:rFonts w:ascii="Times New Roman" w:hAnsi="Times New Roman" w:cs="Times New Roman"/>
          <w:sz w:val="24"/>
          <w:szCs w:val="24"/>
        </w:rPr>
        <w:t xml:space="preserve">określenie widocznych wad, </w:t>
      </w:r>
    </w:p>
    <w:p w14:paraId="1519F1F8" w14:textId="77777777" w:rsidR="00D44E9F" w:rsidRDefault="00D44E9F" w:rsidP="00D44E9F">
      <w:pPr>
        <w:pStyle w:val="Akapitzlist"/>
        <w:numPr>
          <w:ilvl w:val="0"/>
          <w:numId w:val="29"/>
        </w:numPr>
        <w:spacing w:line="276" w:lineRule="auto"/>
        <w:jc w:val="both"/>
        <w:rPr>
          <w:rFonts w:ascii="Times New Roman" w:hAnsi="Times New Roman" w:cs="Times New Roman"/>
          <w:sz w:val="24"/>
          <w:szCs w:val="24"/>
        </w:rPr>
      </w:pPr>
      <w:r w:rsidRPr="00D44E9F">
        <w:rPr>
          <w:rFonts w:ascii="Times New Roman" w:hAnsi="Times New Roman" w:cs="Times New Roman"/>
          <w:sz w:val="24"/>
          <w:szCs w:val="24"/>
        </w:rPr>
        <w:t>ocenę ryzyka i zagrożeń wynikających ze stanu i lokalizacji poszczególnych drzew,</w:t>
      </w:r>
    </w:p>
    <w:p w14:paraId="56856519" w14:textId="77777777" w:rsidR="00D44E9F" w:rsidRDefault="00D44E9F" w:rsidP="00D44E9F">
      <w:pPr>
        <w:pStyle w:val="Akapitzlist"/>
        <w:numPr>
          <w:ilvl w:val="0"/>
          <w:numId w:val="29"/>
        </w:numPr>
        <w:spacing w:line="276" w:lineRule="auto"/>
        <w:jc w:val="both"/>
        <w:rPr>
          <w:rFonts w:ascii="Times New Roman" w:hAnsi="Times New Roman" w:cs="Times New Roman"/>
          <w:sz w:val="24"/>
          <w:szCs w:val="24"/>
        </w:rPr>
      </w:pPr>
      <w:r w:rsidRPr="00D44E9F">
        <w:rPr>
          <w:rFonts w:ascii="Times New Roman" w:hAnsi="Times New Roman" w:cs="Times New Roman"/>
          <w:sz w:val="24"/>
          <w:szCs w:val="24"/>
        </w:rPr>
        <w:t>określenie zakresu niezbędnych do wykonania zabiegów wraz z podaniem sugerowanych terminów ich realizacji,</w:t>
      </w:r>
    </w:p>
    <w:p w14:paraId="33CF1D80" w14:textId="56EB5312" w:rsidR="00D44E9F" w:rsidRDefault="00D44E9F" w:rsidP="00D44E9F">
      <w:pPr>
        <w:pStyle w:val="Akapitzlist"/>
        <w:numPr>
          <w:ilvl w:val="0"/>
          <w:numId w:val="29"/>
        </w:numPr>
        <w:spacing w:line="276" w:lineRule="auto"/>
        <w:jc w:val="both"/>
        <w:rPr>
          <w:rFonts w:ascii="Times New Roman" w:hAnsi="Times New Roman" w:cs="Times New Roman"/>
          <w:sz w:val="24"/>
          <w:szCs w:val="24"/>
        </w:rPr>
      </w:pPr>
      <w:r w:rsidRPr="00D44E9F">
        <w:rPr>
          <w:rFonts w:ascii="Times New Roman" w:hAnsi="Times New Roman" w:cs="Times New Roman"/>
          <w:sz w:val="24"/>
          <w:szCs w:val="24"/>
        </w:rPr>
        <w:t>wskazanie drzew koniecznych do usunięcia,</w:t>
      </w:r>
    </w:p>
    <w:p w14:paraId="3F989AE5" w14:textId="0FBBD460" w:rsidR="00D44E9F" w:rsidRPr="00D44E9F" w:rsidRDefault="00D44E9F" w:rsidP="00D44E9F">
      <w:pPr>
        <w:pStyle w:val="Akapitzlist"/>
        <w:numPr>
          <w:ilvl w:val="0"/>
          <w:numId w:val="29"/>
        </w:numPr>
        <w:spacing w:line="276" w:lineRule="auto"/>
        <w:jc w:val="both"/>
        <w:rPr>
          <w:rFonts w:ascii="Times New Roman" w:hAnsi="Times New Roman" w:cs="Times New Roman"/>
          <w:sz w:val="24"/>
          <w:szCs w:val="24"/>
        </w:rPr>
      </w:pPr>
      <w:r w:rsidRPr="00D44E9F">
        <w:rPr>
          <w:rFonts w:ascii="Times New Roman" w:hAnsi="Times New Roman" w:cs="Times New Roman"/>
          <w:sz w:val="24"/>
          <w:szCs w:val="24"/>
        </w:rPr>
        <w:t xml:space="preserve">wykonanie dokumentacji opisowej, fotograficznej i graficznej z wykonanych badań. </w:t>
      </w:r>
    </w:p>
    <w:p w14:paraId="6F1F746D" w14:textId="2DD98AD8" w:rsidR="00466ADF" w:rsidRPr="00A01823" w:rsidRDefault="00466ADF" w:rsidP="00A01823">
      <w:pPr>
        <w:pStyle w:val="Akapitzlist"/>
        <w:numPr>
          <w:ilvl w:val="0"/>
          <w:numId w:val="23"/>
        </w:numPr>
        <w:spacing w:line="276" w:lineRule="auto"/>
        <w:ind w:left="284" w:hanging="284"/>
        <w:jc w:val="both"/>
        <w:rPr>
          <w:rFonts w:ascii="Times New Roman" w:hAnsi="Times New Roman" w:cs="Times New Roman"/>
          <w:sz w:val="24"/>
          <w:szCs w:val="24"/>
        </w:rPr>
      </w:pPr>
      <w:r w:rsidRPr="00A01823">
        <w:rPr>
          <w:rFonts w:ascii="Times New Roman" w:hAnsi="Times New Roman"/>
          <w:sz w:val="24"/>
          <w:szCs w:val="24"/>
        </w:rPr>
        <w:t xml:space="preserve">Dokumentację należy przygotować w wersji papierowej – </w:t>
      </w:r>
      <w:r w:rsidR="00D44E9F">
        <w:rPr>
          <w:rFonts w:ascii="Times New Roman" w:hAnsi="Times New Roman"/>
          <w:sz w:val="24"/>
          <w:szCs w:val="24"/>
        </w:rPr>
        <w:t>4</w:t>
      </w:r>
      <w:r w:rsidRPr="00A01823">
        <w:rPr>
          <w:rFonts w:ascii="Times New Roman" w:hAnsi="Times New Roman"/>
          <w:sz w:val="24"/>
          <w:szCs w:val="24"/>
        </w:rPr>
        <w:t xml:space="preserve"> egzemplarze oraz </w:t>
      </w:r>
      <w:r w:rsidRPr="00A01823">
        <w:rPr>
          <w:rFonts w:ascii="Times New Roman" w:hAnsi="Times New Roman"/>
          <w:sz w:val="24"/>
          <w:szCs w:val="24"/>
        </w:rPr>
        <w:br/>
        <w:t xml:space="preserve">w wersji elektronicznej w formacie pdf. na płycie CD/DVD – </w:t>
      </w:r>
      <w:r w:rsidR="00D44E9F">
        <w:rPr>
          <w:rFonts w:ascii="Times New Roman" w:hAnsi="Times New Roman"/>
          <w:sz w:val="24"/>
          <w:szCs w:val="24"/>
        </w:rPr>
        <w:t>2</w:t>
      </w:r>
      <w:r w:rsidRPr="00A01823">
        <w:rPr>
          <w:rFonts w:ascii="Times New Roman" w:hAnsi="Times New Roman"/>
          <w:sz w:val="24"/>
          <w:szCs w:val="24"/>
        </w:rPr>
        <w:t xml:space="preserve"> egzemplarz</w:t>
      </w:r>
      <w:r w:rsidR="00927884">
        <w:rPr>
          <w:rFonts w:ascii="Times New Roman" w:hAnsi="Times New Roman"/>
          <w:sz w:val="24"/>
          <w:szCs w:val="24"/>
        </w:rPr>
        <w:t>e</w:t>
      </w:r>
      <w:r w:rsidRPr="00A01823">
        <w:rPr>
          <w:rFonts w:ascii="Times New Roman" w:hAnsi="Times New Roman"/>
          <w:sz w:val="24"/>
          <w:szCs w:val="24"/>
        </w:rPr>
        <w:t>.</w:t>
      </w:r>
    </w:p>
    <w:p w14:paraId="2AD8D8EB" w14:textId="17FC2366" w:rsidR="00C703A6" w:rsidRDefault="00D05D85" w:rsidP="00A01823">
      <w:pPr>
        <w:pStyle w:val="western"/>
        <w:numPr>
          <w:ilvl w:val="0"/>
          <w:numId w:val="23"/>
        </w:numPr>
        <w:spacing w:after="0" w:line="276" w:lineRule="auto"/>
        <w:ind w:left="284" w:hanging="284"/>
      </w:pPr>
      <w:r>
        <w:t>Kryteria oceny złożonych ofert: cena - 100%.</w:t>
      </w:r>
    </w:p>
    <w:p w14:paraId="576DDF9A" w14:textId="28912B05" w:rsidR="00C703A6" w:rsidRDefault="00D05D85" w:rsidP="00A01823">
      <w:pPr>
        <w:pStyle w:val="western"/>
        <w:numPr>
          <w:ilvl w:val="0"/>
          <w:numId w:val="23"/>
        </w:numPr>
        <w:spacing w:after="0" w:line="276" w:lineRule="auto"/>
        <w:ind w:left="284" w:hanging="284"/>
      </w:pPr>
      <w:r>
        <w:t xml:space="preserve">Do oferty należy dołączyć min. </w:t>
      </w:r>
      <w:r w:rsidR="00513F28">
        <w:t>2</w:t>
      </w:r>
      <w:r>
        <w:t xml:space="preserve"> referencj</w:t>
      </w:r>
      <w:r w:rsidR="00841145">
        <w:t>e</w:t>
      </w:r>
      <w:r>
        <w:t xml:space="preserve"> dot. podobnego zakresu robót</w:t>
      </w:r>
      <w:r w:rsidR="00D44E9F">
        <w:t xml:space="preserve"> </w:t>
      </w:r>
      <w:r w:rsidR="00D44E9F">
        <w:br/>
        <w:t>(tj. Wykonawca wykaże, że  w  okresie ostatnich 3 lat przed upływem terminu składania ofert, a jeżeli okres prowadzenia działalności jest krótszy - w tym okresie wykonał należycie co  najmniej 2 usługi analogiczne)</w:t>
      </w:r>
      <w:r>
        <w:t xml:space="preserve"> oraz kopię wpisu do CEIDG lub KRS.</w:t>
      </w:r>
    </w:p>
    <w:p w14:paraId="753367F2" w14:textId="05B553B6" w:rsidR="00466ADF" w:rsidRDefault="00466ADF" w:rsidP="00A01823">
      <w:pPr>
        <w:pStyle w:val="western"/>
        <w:numPr>
          <w:ilvl w:val="0"/>
          <w:numId w:val="23"/>
        </w:numPr>
        <w:spacing w:after="0" w:line="276" w:lineRule="auto"/>
        <w:ind w:left="284" w:hanging="284"/>
      </w:pPr>
      <w:r w:rsidRPr="004B7CAE">
        <w:t xml:space="preserve">Termin gwarancji wynosi </w:t>
      </w:r>
      <w:r>
        <w:t>24 miesiące</w:t>
      </w:r>
      <w:r w:rsidRPr="004B7CAE">
        <w:rPr>
          <w:b/>
          <w:bCs/>
        </w:rPr>
        <w:t xml:space="preserve"> </w:t>
      </w:r>
      <w:r w:rsidRPr="004B7CAE">
        <w:t>i liczy się od dnia dokonania bezust</w:t>
      </w:r>
      <w:r>
        <w:t>erkowego odbioru końcowego.</w:t>
      </w:r>
    </w:p>
    <w:p w14:paraId="340F2BB7" w14:textId="77777777" w:rsidR="00C703A6" w:rsidRDefault="00D05D85" w:rsidP="00A01823">
      <w:pPr>
        <w:pStyle w:val="western"/>
        <w:numPr>
          <w:ilvl w:val="0"/>
          <w:numId w:val="23"/>
        </w:numPr>
        <w:spacing w:after="0" w:line="276" w:lineRule="auto"/>
        <w:ind w:left="284" w:hanging="284"/>
      </w:pPr>
      <w:r>
        <w:t>Wykluczeniu podlegają wykonawcy, którzy przed wszczęciem niniejszego postepowania nie wykonali zamówienia lub wykonali je nienależycie oraz wykonawcy, którzy mieli naliczoną karę umowną za zdarzenia dotyczące wcześniejszych umów na realizację zadań zleconych przez Gminę Miasta Toruń.</w:t>
      </w:r>
    </w:p>
    <w:p w14:paraId="0B266596" w14:textId="244F598F" w:rsidR="00D05D85" w:rsidRPr="00607CA0" w:rsidRDefault="00D05D85" w:rsidP="00A01823">
      <w:pPr>
        <w:pStyle w:val="western"/>
        <w:numPr>
          <w:ilvl w:val="0"/>
          <w:numId w:val="23"/>
        </w:numPr>
        <w:spacing w:after="0" w:line="276" w:lineRule="auto"/>
        <w:ind w:left="284" w:hanging="284"/>
        <w:rPr>
          <w:color w:val="auto"/>
        </w:rPr>
      </w:pPr>
      <w:r w:rsidRPr="00607CA0">
        <w:rPr>
          <w:color w:val="auto"/>
        </w:rPr>
        <w:t>O udzielenie zamówienia mogą ubiegać się wykonawcy, którzy nie podlegają wykluczeniu, o którym mowa w art. 108 ust. 1 ustawy PZP.</w:t>
      </w:r>
    </w:p>
    <w:p w14:paraId="23F3468D" w14:textId="19F0AAB5" w:rsidR="00D05D85" w:rsidRPr="00ED044B" w:rsidRDefault="00D05D85" w:rsidP="00D05D85">
      <w:pPr>
        <w:pStyle w:val="western"/>
        <w:spacing w:after="0" w:line="240" w:lineRule="auto"/>
        <w:ind w:firstLine="0"/>
        <w:rPr>
          <w:color w:val="auto"/>
        </w:rPr>
      </w:pPr>
      <w:r>
        <w:rPr>
          <w:b/>
          <w:bCs/>
        </w:rPr>
        <w:t xml:space="preserve">Termin realizacji: </w:t>
      </w:r>
      <w:r w:rsidR="00B83D12" w:rsidRPr="004907D5">
        <w:rPr>
          <w:b/>
          <w:bCs/>
        </w:rPr>
        <w:t>do</w:t>
      </w:r>
      <w:r w:rsidR="00B83D12">
        <w:t xml:space="preserve"> </w:t>
      </w:r>
      <w:r w:rsidR="006040E5">
        <w:rPr>
          <w:b/>
          <w:bCs/>
        </w:rPr>
        <w:t>30</w:t>
      </w:r>
      <w:r w:rsidR="00B83D12" w:rsidRPr="004907D5">
        <w:rPr>
          <w:b/>
          <w:bCs/>
        </w:rPr>
        <w:t>.0</w:t>
      </w:r>
      <w:r w:rsidR="006040E5">
        <w:rPr>
          <w:b/>
          <w:bCs/>
        </w:rPr>
        <w:t>4</w:t>
      </w:r>
      <w:r w:rsidR="00B83D12" w:rsidRPr="004907D5">
        <w:rPr>
          <w:b/>
          <w:bCs/>
        </w:rPr>
        <w:t>.202</w:t>
      </w:r>
      <w:r w:rsidR="006040E5">
        <w:rPr>
          <w:b/>
          <w:bCs/>
        </w:rPr>
        <w:t>4</w:t>
      </w:r>
      <w:r w:rsidR="00B83D12" w:rsidRPr="004907D5">
        <w:rPr>
          <w:b/>
          <w:bCs/>
        </w:rPr>
        <w:t xml:space="preserve"> </w:t>
      </w:r>
      <w:r w:rsidRPr="00ED044B">
        <w:rPr>
          <w:b/>
          <w:bCs/>
          <w:color w:val="auto"/>
        </w:rPr>
        <w:t>r</w:t>
      </w:r>
      <w:r w:rsidRPr="00ED044B">
        <w:rPr>
          <w:color w:val="auto"/>
        </w:rPr>
        <w:t>.</w:t>
      </w:r>
    </w:p>
    <w:p w14:paraId="1022BEF2" w14:textId="6E4C490D" w:rsidR="00D05D85" w:rsidRDefault="00D05D85" w:rsidP="00D05D85">
      <w:pPr>
        <w:pStyle w:val="western"/>
        <w:spacing w:after="0" w:line="240" w:lineRule="auto"/>
        <w:ind w:firstLine="0"/>
      </w:pPr>
      <w:r>
        <w:t xml:space="preserve">Bliższe informacje odnośnie zapytania ofertowego można uzyskać w siedzibie </w:t>
      </w:r>
      <w:r w:rsidR="00322E92">
        <w:t>Wydziału Środowiska i Ekologii</w:t>
      </w:r>
      <w:r>
        <w:t xml:space="preserve"> Urzędu Miasta Torunia, ul. Wały Gen. S</w:t>
      </w:r>
      <w:r w:rsidR="00322E92">
        <w:t xml:space="preserve">ikorskiego 12, </w:t>
      </w:r>
      <w:r w:rsidR="00322E92">
        <w:br/>
        <w:t>tel. (56) 611 86 93</w:t>
      </w:r>
      <w:r>
        <w:t>, 611 88 98</w:t>
      </w:r>
      <w:r w:rsidR="00C82973">
        <w:t>.</w:t>
      </w:r>
    </w:p>
    <w:p w14:paraId="7F9B5D3F" w14:textId="06553EE3" w:rsidR="00F668AB" w:rsidRDefault="00F668AB" w:rsidP="00D05D85">
      <w:pPr>
        <w:pStyle w:val="western"/>
        <w:spacing w:after="0" w:line="240" w:lineRule="auto"/>
        <w:ind w:firstLine="0"/>
      </w:pPr>
    </w:p>
    <w:p w14:paraId="0F5A4DD4" w14:textId="77777777" w:rsidR="00F668AB" w:rsidRDefault="00F668AB" w:rsidP="00D05D85">
      <w:pPr>
        <w:pStyle w:val="western"/>
        <w:spacing w:after="0" w:line="240" w:lineRule="auto"/>
        <w:ind w:firstLine="0"/>
      </w:pPr>
    </w:p>
    <w:p w14:paraId="62C588BF" w14:textId="77777777" w:rsidR="00D05D85" w:rsidRDefault="00D05D85" w:rsidP="00D05D85">
      <w:pPr>
        <w:pStyle w:val="western"/>
        <w:spacing w:after="0" w:line="240" w:lineRule="auto"/>
        <w:ind w:firstLine="0"/>
      </w:pPr>
      <w:r>
        <w:rPr>
          <w:b/>
          <w:bCs/>
          <w:sz w:val="22"/>
          <w:szCs w:val="22"/>
        </w:rPr>
        <w:lastRenderedPageBreak/>
        <w:t>Uwagi ogólne:</w:t>
      </w:r>
    </w:p>
    <w:p w14:paraId="06418E13" w14:textId="08AC1B78" w:rsidR="00E246C9" w:rsidRDefault="00D05D85" w:rsidP="00E246C9">
      <w:pPr>
        <w:pStyle w:val="western"/>
        <w:numPr>
          <w:ilvl w:val="0"/>
          <w:numId w:val="4"/>
        </w:numPr>
        <w:spacing w:after="0" w:line="240" w:lineRule="auto"/>
      </w:pPr>
      <w:r>
        <w:rPr>
          <w:sz w:val="22"/>
          <w:szCs w:val="22"/>
        </w:rPr>
        <w:t xml:space="preserve">Ofertę cenową (druk w załączeniu) należy przesłać lub złożyć </w:t>
      </w:r>
      <w:r w:rsidRPr="00ED044B">
        <w:rPr>
          <w:b/>
          <w:bCs/>
          <w:color w:val="auto"/>
          <w:sz w:val="22"/>
          <w:szCs w:val="22"/>
        </w:rPr>
        <w:t xml:space="preserve">do dnia </w:t>
      </w:r>
      <w:r w:rsidR="00D50ADA" w:rsidRPr="00927884">
        <w:rPr>
          <w:b/>
          <w:bCs/>
          <w:color w:val="auto"/>
          <w:sz w:val="22"/>
          <w:szCs w:val="22"/>
        </w:rPr>
        <w:t>0</w:t>
      </w:r>
      <w:r w:rsidR="00927884" w:rsidRPr="00927884">
        <w:rPr>
          <w:b/>
          <w:bCs/>
          <w:color w:val="auto"/>
          <w:sz w:val="22"/>
          <w:szCs w:val="22"/>
        </w:rPr>
        <w:t>3</w:t>
      </w:r>
      <w:r w:rsidRPr="00927884">
        <w:rPr>
          <w:b/>
          <w:bCs/>
          <w:color w:val="auto"/>
          <w:sz w:val="22"/>
          <w:szCs w:val="22"/>
        </w:rPr>
        <w:t>.0</w:t>
      </w:r>
      <w:r w:rsidR="00927884" w:rsidRPr="00927884">
        <w:rPr>
          <w:b/>
          <w:bCs/>
          <w:color w:val="auto"/>
          <w:sz w:val="22"/>
          <w:szCs w:val="22"/>
        </w:rPr>
        <w:t>1</w:t>
      </w:r>
      <w:r w:rsidRPr="00927884">
        <w:rPr>
          <w:b/>
          <w:bCs/>
          <w:color w:val="auto"/>
          <w:sz w:val="22"/>
          <w:szCs w:val="22"/>
        </w:rPr>
        <w:t>.202</w:t>
      </w:r>
      <w:r w:rsidR="00927884" w:rsidRPr="00927884">
        <w:rPr>
          <w:b/>
          <w:bCs/>
          <w:color w:val="auto"/>
          <w:sz w:val="22"/>
          <w:szCs w:val="22"/>
        </w:rPr>
        <w:t>4</w:t>
      </w:r>
      <w:r w:rsidRPr="00927884">
        <w:rPr>
          <w:b/>
          <w:bCs/>
          <w:color w:val="auto"/>
          <w:sz w:val="22"/>
          <w:szCs w:val="22"/>
        </w:rPr>
        <w:t xml:space="preserve"> </w:t>
      </w:r>
      <w:r w:rsidRPr="00ED044B">
        <w:rPr>
          <w:b/>
          <w:bCs/>
          <w:color w:val="auto"/>
          <w:sz w:val="22"/>
          <w:szCs w:val="22"/>
        </w:rPr>
        <w:t>r. do godz. 12.00</w:t>
      </w:r>
      <w:r w:rsidRPr="00ED044B">
        <w:rPr>
          <w:color w:val="auto"/>
          <w:sz w:val="22"/>
          <w:szCs w:val="22"/>
        </w:rPr>
        <w:t xml:space="preserve"> </w:t>
      </w:r>
      <w:r>
        <w:rPr>
          <w:sz w:val="22"/>
          <w:szCs w:val="22"/>
        </w:rPr>
        <w:t xml:space="preserve">na adres: </w:t>
      </w:r>
      <w:r w:rsidR="00322E92">
        <w:rPr>
          <w:sz w:val="22"/>
          <w:szCs w:val="22"/>
        </w:rPr>
        <w:t>Wydział Środowiska i Ekologii</w:t>
      </w:r>
      <w:r>
        <w:rPr>
          <w:sz w:val="22"/>
          <w:szCs w:val="22"/>
        </w:rPr>
        <w:t xml:space="preserve"> Urzędu Miasta Torunia, ul. Wały gen. Sikorskiego 12, 87-100 Toruń; </w:t>
      </w:r>
      <w:r>
        <w:rPr>
          <w:b/>
          <w:bCs/>
          <w:sz w:val="22"/>
          <w:szCs w:val="22"/>
          <w:u w:val="single"/>
        </w:rPr>
        <w:t xml:space="preserve">e-mail: </w:t>
      </w:r>
      <w:hyperlink r:id="rId6" w:history="1">
        <w:r w:rsidR="00322E92" w:rsidRPr="00763A5E">
          <w:rPr>
            <w:rStyle w:val="Hipercze"/>
            <w:b/>
            <w:bCs/>
            <w:sz w:val="22"/>
            <w:szCs w:val="22"/>
          </w:rPr>
          <w:t>wsie@um.torun.pl</w:t>
        </w:r>
      </w:hyperlink>
      <w:r>
        <w:rPr>
          <w:b/>
          <w:bCs/>
          <w:sz w:val="22"/>
          <w:szCs w:val="22"/>
          <w:u w:val="single"/>
        </w:rPr>
        <w:t>.</w:t>
      </w:r>
    </w:p>
    <w:p w14:paraId="1DA4887E" w14:textId="77777777" w:rsidR="00E246C9" w:rsidRDefault="00D05D85" w:rsidP="00E246C9">
      <w:pPr>
        <w:pStyle w:val="western"/>
        <w:numPr>
          <w:ilvl w:val="0"/>
          <w:numId w:val="4"/>
        </w:numPr>
        <w:spacing w:after="0" w:line="240" w:lineRule="auto"/>
      </w:pPr>
      <w:r w:rsidRPr="00E246C9">
        <w:rPr>
          <w:sz w:val="22"/>
          <w:szCs w:val="22"/>
        </w:rPr>
        <w:t>Niniejsza oferta nie stanowi oferty w myśl art. 66 Kodeksu Cywilnego, jak również nie jest ogłoszeniem w rozumieniu ustawy Prawo zamówień publicznych.</w:t>
      </w:r>
    </w:p>
    <w:p w14:paraId="0EE28D31" w14:textId="77777777" w:rsidR="00E246C9" w:rsidRDefault="00D05D85" w:rsidP="00E246C9">
      <w:pPr>
        <w:pStyle w:val="western"/>
        <w:numPr>
          <w:ilvl w:val="0"/>
          <w:numId w:val="4"/>
        </w:numPr>
        <w:spacing w:after="0" w:line="240" w:lineRule="auto"/>
      </w:pPr>
      <w:r w:rsidRPr="00E246C9">
        <w:rPr>
          <w:sz w:val="22"/>
          <w:szCs w:val="22"/>
        </w:rPr>
        <w:t>Zaproszenie nie jest postępowaniem o udzielenie zamówienia publicznego w rozumieniu przepisów ustawy Prawo zamówień publicznych, oraz nie kształtuje zobowiązania Zamawiającego do przyjęcia którejkolwiek z ofert. Zamawiający zastrzega sobie prawo do rezygnacji z zamówienia bez wyboru którejkolwiek ze złożonych ofert.</w:t>
      </w:r>
    </w:p>
    <w:p w14:paraId="5160FFEB" w14:textId="16687CCF" w:rsidR="00D05D85" w:rsidRPr="00F668AB" w:rsidRDefault="00D05D85" w:rsidP="00E246C9">
      <w:pPr>
        <w:pStyle w:val="western"/>
        <w:numPr>
          <w:ilvl w:val="0"/>
          <w:numId w:val="4"/>
        </w:numPr>
        <w:spacing w:after="0" w:line="240" w:lineRule="auto"/>
      </w:pPr>
      <w:r w:rsidRPr="00E246C9">
        <w:rPr>
          <w:sz w:val="22"/>
          <w:szCs w:val="22"/>
        </w:rPr>
        <w:t>Zamawiający zastrzega sobie prawo do negocjacji warunków zamówienia oraz ceny za jego wykonanie, a także do rezygnacji z zamówienia bez podania przyczyny.</w:t>
      </w:r>
    </w:p>
    <w:p w14:paraId="4188CCEB" w14:textId="382A244B" w:rsidR="00F668AB" w:rsidRDefault="00F668AB" w:rsidP="00F668AB">
      <w:pPr>
        <w:pStyle w:val="western"/>
        <w:spacing w:after="0" w:line="240" w:lineRule="auto"/>
        <w:rPr>
          <w:sz w:val="22"/>
          <w:szCs w:val="22"/>
        </w:rPr>
      </w:pPr>
    </w:p>
    <w:p w14:paraId="43BF31AE" w14:textId="18E1B149" w:rsidR="00F668AB" w:rsidRDefault="00F668AB" w:rsidP="00F668AB">
      <w:pPr>
        <w:pStyle w:val="western"/>
        <w:spacing w:after="0" w:line="240" w:lineRule="auto"/>
        <w:rPr>
          <w:sz w:val="22"/>
          <w:szCs w:val="22"/>
        </w:rPr>
      </w:pPr>
    </w:p>
    <w:p w14:paraId="255B0587" w14:textId="2FEFD4E0" w:rsidR="00F668AB" w:rsidRDefault="00F668AB" w:rsidP="00F668AB">
      <w:pPr>
        <w:pStyle w:val="western"/>
        <w:spacing w:after="0" w:line="240" w:lineRule="auto"/>
        <w:rPr>
          <w:sz w:val="22"/>
          <w:szCs w:val="22"/>
        </w:rPr>
      </w:pPr>
    </w:p>
    <w:p w14:paraId="1EC65E22" w14:textId="3B160024" w:rsidR="00F668AB" w:rsidRDefault="00F668AB" w:rsidP="00F668AB">
      <w:pPr>
        <w:pStyle w:val="western"/>
        <w:spacing w:after="0" w:line="240" w:lineRule="auto"/>
        <w:rPr>
          <w:sz w:val="22"/>
          <w:szCs w:val="22"/>
        </w:rPr>
      </w:pPr>
    </w:p>
    <w:p w14:paraId="56102AFC" w14:textId="454DF172" w:rsidR="00F668AB" w:rsidRDefault="00F668AB" w:rsidP="00F668AB">
      <w:pPr>
        <w:pStyle w:val="western"/>
        <w:spacing w:after="0" w:line="240" w:lineRule="auto"/>
        <w:rPr>
          <w:sz w:val="22"/>
          <w:szCs w:val="22"/>
        </w:rPr>
      </w:pPr>
    </w:p>
    <w:p w14:paraId="5A346B78" w14:textId="280BB842" w:rsidR="00F668AB" w:rsidRDefault="00F668AB" w:rsidP="00F668AB">
      <w:pPr>
        <w:pStyle w:val="western"/>
        <w:spacing w:after="0" w:line="240" w:lineRule="auto"/>
        <w:rPr>
          <w:sz w:val="22"/>
          <w:szCs w:val="22"/>
        </w:rPr>
      </w:pPr>
    </w:p>
    <w:p w14:paraId="64A87166" w14:textId="2D134374" w:rsidR="00F668AB" w:rsidRDefault="00F668AB" w:rsidP="00F668AB">
      <w:pPr>
        <w:pStyle w:val="western"/>
        <w:spacing w:after="0" w:line="240" w:lineRule="auto"/>
        <w:rPr>
          <w:sz w:val="22"/>
          <w:szCs w:val="22"/>
        </w:rPr>
      </w:pPr>
    </w:p>
    <w:p w14:paraId="570F741C" w14:textId="06E62E24" w:rsidR="00F668AB" w:rsidRDefault="00F668AB" w:rsidP="00F668AB">
      <w:pPr>
        <w:pStyle w:val="western"/>
        <w:spacing w:after="0" w:line="240" w:lineRule="auto"/>
        <w:rPr>
          <w:sz w:val="22"/>
          <w:szCs w:val="22"/>
        </w:rPr>
      </w:pPr>
    </w:p>
    <w:p w14:paraId="4784D7FF" w14:textId="4E5F1EF6" w:rsidR="00F668AB" w:rsidRDefault="00F668AB" w:rsidP="00F668AB">
      <w:pPr>
        <w:pStyle w:val="western"/>
        <w:spacing w:after="0" w:line="240" w:lineRule="auto"/>
        <w:rPr>
          <w:sz w:val="22"/>
          <w:szCs w:val="22"/>
        </w:rPr>
      </w:pPr>
    </w:p>
    <w:p w14:paraId="3233AE97" w14:textId="03BDADED" w:rsidR="00F668AB" w:rsidRDefault="00F668AB" w:rsidP="00F668AB">
      <w:pPr>
        <w:pStyle w:val="western"/>
        <w:spacing w:after="0" w:line="240" w:lineRule="auto"/>
        <w:rPr>
          <w:sz w:val="22"/>
          <w:szCs w:val="22"/>
        </w:rPr>
      </w:pPr>
    </w:p>
    <w:p w14:paraId="1EC61320" w14:textId="2FD864AE" w:rsidR="00F668AB" w:rsidRDefault="00F668AB" w:rsidP="00F668AB">
      <w:pPr>
        <w:pStyle w:val="western"/>
        <w:spacing w:after="0" w:line="240" w:lineRule="auto"/>
        <w:rPr>
          <w:sz w:val="22"/>
          <w:szCs w:val="22"/>
        </w:rPr>
      </w:pPr>
    </w:p>
    <w:p w14:paraId="1B9B2794" w14:textId="2A4A0D5E" w:rsidR="00F668AB" w:rsidRDefault="00F668AB" w:rsidP="00F668AB">
      <w:pPr>
        <w:pStyle w:val="western"/>
        <w:spacing w:after="0" w:line="240" w:lineRule="auto"/>
        <w:rPr>
          <w:sz w:val="22"/>
          <w:szCs w:val="22"/>
        </w:rPr>
      </w:pPr>
    </w:p>
    <w:p w14:paraId="75EF9641" w14:textId="036423EB" w:rsidR="00F668AB" w:rsidRDefault="00F668AB" w:rsidP="00F668AB">
      <w:pPr>
        <w:pStyle w:val="western"/>
        <w:spacing w:after="0" w:line="240" w:lineRule="auto"/>
        <w:rPr>
          <w:sz w:val="22"/>
          <w:szCs w:val="22"/>
        </w:rPr>
      </w:pPr>
    </w:p>
    <w:sectPr w:rsidR="00F66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7AF"/>
    <w:multiLevelType w:val="multilevel"/>
    <w:tmpl w:val="CC685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702EB"/>
    <w:multiLevelType w:val="multilevel"/>
    <w:tmpl w:val="5DF05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E21DC"/>
    <w:multiLevelType w:val="multilevel"/>
    <w:tmpl w:val="A114F2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0733FC"/>
    <w:multiLevelType w:val="hybridMultilevel"/>
    <w:tmpl w:val="E376D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22571"/>
    <w:multiLevelType w:val="multilevel"/>
    <w:tmpl w:val="3A4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030E5"/>
    <w:multiLevelType w:val="multilevel"/>
    <w:tmpl w:val="17A8D4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473D1A"/>
    <w:multiLevelType w:val="hybridMultilevel"/>
    <w:tmpl w:val="1CEAB0DE"/>
    <w:lvl w:ilvl="0" w:tplc="EA22D708">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D45E93"/>
    <w:multiLevelType w:val="hybridMultilevel"/>
    <w:tmpl w:val="ECB802E6"/>
    <w:lvl w:ilvl="0" w:tplc="A16E6420">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6779A"/>
    <w:multiLevelType w:val="hybridMultilevel"/>
    <w:tmpl w:val="4580AE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A5500"/>
    <w:multiLevelType w:val="multilevel"/>
    <w:tmpl w:val="9C46A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436639"/>
    <w:multiLevelType w:val="multilevel"/>
    <w:tmpl w:val="E0EC7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3467EF"/>
    <w:multiLevelType w:val="multilevel"/>
    <w:tmpl w:val="190C5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8037C4"/>
    <w:multiLevelType w:val="hybridMultilevel"/>
    <w:tmpl w:val="42681E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91D5694"/>
    <w:multiLevelType w:val="multilevel"/>
    <w:tmpl w:val="5088D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004DFE"/>
    <w:multiLevelType w:val="hybridMultilevel"/>
    <w:tmpl w:val="8294E9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D214F44"/>
    <w:multiLevelType w:val="hybridMultilevel"/>
    <w:tmpl w:val="FDC40608"/>
    <w:lvl w:ilvl="0" w:tplc="E3FE4B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47207F6"/>
    <w:multiLevelType w:val="multilevel"/>
    <w:tmpl w:val="1DB2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BC109D"/>
    <w:multiLevelType w:val="hybridMultilevel"/>
    <w:tmpl w:val="57583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FD24F7"/>
    <w:multiLevelType w:val="multilevel"/>
    <w:tmpl w:val="7BF6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2D4F74"/>
    <w:multiLevelType w:val="multilevel"/>
    <w:tmpl w:val="4D4CC0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4F3643"/>
    <w:multiLevelType w:val="hybridMultilevel"/>
    <w:tmpl w:val="C5B679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BB46BF8"/>
    <w:multiLevelType w:val="multilevel"/>
    <w:tmpl w:val="B0A405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5F323C"/>
    <w:multiLevelType w:val="multilevel"/>
    <w:tmpl w:val="CE647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6231B7"/>
    <w:multiLevelType w:val="hybridMultilevel"/>
    <w:tmpl w:val="A510E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E51E20"/>
    <w:multiLevelType w:val="hybridMultilevel"/>
    <w:tmpl w:val="D0502D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08208E0"/>
    <w:multiLevelType w:val="hybridMultilevel"/>
    <w:tmpl w:val="F8743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F702A9"/>
    <w:multiLevelType w:val="hybridMultilevel"/>
    <w:tmpl w:val="724A12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1470FF"/>
    <w:multiLevelType w:val="multilevel"/>
    <w:tmpl w:val="532AE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0"/>
  </w:num>
  <w:num w:numId="4">
    <w:abstractNumId w:val="19"/>
  </w:num>
  <w:num w:numId="5">
    <w:abstractNumId w:val="18"/>
  </w:num>
  <w:num w:numId="6">
    <w:abstractNumId w:val="27"/>
  </w:num>
  <w:num w:numId="7">
    <w:abstractNumId w:val="10"/>
  </w:num>
  <w:num w:numId="8">
    <w:abstractNumId w:val="11"/>
  </w:num>
  <w:num w:numId="9">
    <w:abstractNumId w:val="13"/>
  </w:num>
  <w:num w:numId="10">
    <w:abstractNumId w:val="22"/>
  </w:num>
  <w:num w:numId="11">
    <w:abstractNumId w:val="21"/>
  </w:num>
  <w:num w:numId="12">
    <w:abstractNumId w:val="2"/>
  </w:num>
  <w:num w:numId="13">
    <w:abstractNumId w:val="12"/>
  </w:num>
  <w:num w:numId="14">
    <w:abstractNumId w:val="24"/>
  </w:num>
  <w:num w:numId="15">
    <w:abstractNumId w:val="14"/>
  </w:num>
  <w:num w:numId="16">
    <w:abstractNumId w:val="17"/>
  </w:num>
  <w:num w:numId="17">
    <w:abstractNumId w:val="7"/>
  </w:num>
  <w:num w:numId="18">
    <w:abstractNumId w:val="1"/>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0"/>
  </w:num>
  <w:num w:numId="23">
    <w:abstractNumId w:val="5"/>
  </w:num>
  <w:num w:numId="24">
    <w:abstractNumId w:val="9"/>
  </w:num>
  <w:num w:numId="25">
    <w:abstractNumId w:val="25"/>
  </w:num>
  <w:num w:numId="26">
    <w:abstractNumId w:val="3"/>
  </w:num>
  <w:num w:numId="27">
    <w:abstractNumId w:val="23"/>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85"/>
    <w:rsid w:val="00052831"/>
    <w:rsid w:val="00056BD7"/>
    <w:rsid w:val="00093B1B"/>
    <w:rsid w:val="000B2EAB"/>
    <w:rsid w:val="000D0462"/>
    <w:rsid w:val="000D186D"/>
    <w:rsid w:val="00145178"/>
    <w:rsid w:val="001501C0"/>
    <w:rsid w:val="001C70B6"/>
    <w:rsid w:val="001D63B2"/>
    <w:rsid w:val="002C2CC8"/>
    <w:rsid w:val="0030340A"/>
    <w:rsid w:val="00320D07"/>
    <w:rsid w:val="00322E92"/>
    <w:rsid w:val="0038559F"/>
    <w:rsid w:val="003B0B92"/>
    <w:rsid w:val="003F433C"/>
    <w:rsid w:val="00466ADF"/>
    <w:rsid w:val="00490E2B"/>
    <w:rsid w:val="004A411A"/>
    <w:rsid w:val="004A6342"/>
    <w:rsid w:val="004B2CBC"/>
    <w:rsid w:val="004C08A0"/>
    <w:rsid w:val="004C73DC"/>
    <w:rsid w:val="00513F28"/>
    <w:rsid w:val="00541CB4"/>
    <w:rsid w:val="0059237A"/>
    <w:rsid w:val="005968C8"/>
    <w:rsid w:val="006040E5"/>
    <w:rsid w:val="00607CA0"/>
    <w:rsid w:val="00611FF2"/>
    <w:rsid w:val="00614F95"/>
    <w:rsid w:val="0066241F"/>
    <w:rsid w:val="00717C5B"/>
    <w:rsid w:val="00755358"/>
    <w:rsid w:val="007F5F68"/>
    <w:rsid w:val="00841145"/>
    <w:rsid w:val="008B5C7B"/>
    <w:rsid w:val="008C2641"/>
    <w:rsid w:val="008E77DE"/>
    <w:rsid w:val="00927884"/>
    <w:rsid w:val="00937C76"/>
    <w:rsid w:val="009A0963"/>
    <w:rsid w:val="00A01823"/>
    <w:rsid w:val="00A07B6E"/>
    <w:rsid w:val="00A62692"/>
    <w:rsid w:val="00AE1915"/>
    <w:rsid w:val="00B23EA8"/>
    <w:rsid w:val="00B547A3"/>
    <w:rsid w:val="00B61B02"/>
    <w:rsid w:val="00B80C83"/>
    <w:rsid w:val="00B82394"/>
    <w:rsid w:val="00B83D12"/>
    <w:rsid w:val="00C56C1F"/>
    <w:rsid w:val="00C703A6"/>
    <w:rsid w:val="00C77D9B"/>
    <w:rsid w:val="00C82973"/>
    <w:rsid w:val="00CA7451"/>
    <w:rsid w:val="00CD4CEC"/>
    <w:rsid w:val="00CF389D"/>
    <w:rsid w:val="00D05D85"/>
    <w:rsid w:val="00D43424"/>
    <w:rsid w:val="00D44E9F"/>
    <w:rsid w:val="00D50ADA"/>
    <w:rsid w:val="00D75CD1"/>
    <w:rsid w:val="00E07881"/>
    <w:rsid w:val="00E17B25"/>
    <w:rsid w:val="00E246C9"/>
    <w:rsid w:val="00ED044B"/>
    <w:rsid w:val="00EF0F1F"/>
    <w:rsid w:val="00F57B70"/>
    <w:rsid w:val="00F60E27"/>
    <w:rsid w:val="00F668AB"/>
    <w:rsid w:val="00FC4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EBC0"/>
  <w15:docId w15:val="{CB31E809-68EC-4F9C-8F86-620AA71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5D85"/>
    <w:rPr>
      <w:color w:val="0000FF"/>
      <w:u w:val="single"/>
    </w:rPr>
  </w:style>
  <w:style w:type="paragraph" w:customStyle="1" w:styleId="western">
    <w:name w:val="western"/>
    <w:basedOn w:val="Normalny"/>
    <w:rsid w:val="00D05D85"/>
    <w:pPr>
      <w:spacing w:before="100" w:beforeAutospacing="1" w:after="142" w:line="288" w:lineRule="auto"/>
      <w:ind w:firstLine="709"/>
      <w:jc w:val="both"/>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E246C9"/>
    <w:rPr>
      <w:color w:val="605E5C"/>
      <w:shd w:val="clear" w:color="auto" w:fill="E1DFDD"/>
    </w:rPr>
  </w:style>
  <w:style w:type="paragraph" w:styleId="Akapitzlist">
    <w:name w:val="List Paragraph"/>
    <w:basedOn w:val="Normalny"/>
    <w:uiPriority w:val="34"/>
    <w:qFormat/>
    <w:rsid w:val="00D75CD1"/>
    <w:pPr>
      <w:spacing w:after="0" w:line="360" w:lineRule="auto"/>
      <w:ind w:left="720"/>
      <w:contextualSpacing/>
    </w:pPr>
    <w:rPr>
      <w:rFonts w:ascii="Arial" w:eastAsia="Arial Unicode MS" w:hAnsi="Arial" w:cs="Arial Unicode MS"/>
      <w:color w:val="000000"/>
      <w:sz w:val="20"/>
      <w:szCs w:val="20"/>
      <w:lang w:eastAsia="pl-PL"/>
    </w:rPr>
  </w:style>
  <w:style w:type="character" w:styleId="Nierozpoznanawzmianka">
    <w:name w:val="Unresolved Mention"/>
    <w:basedOn w:val="Domylnaczcionkaakapitu"/>
    <w:uiPriority w:val="99"/>
    <w:semiHidden/>
    <w:unhideWhenUsed/>
    <w:rsid w:val="00A01823"/>
    <w:rPr>
      <w:color w:val="605E5C"/>
      <w:shd w:val="clear" w:color="auto" w:fill="E1DFDD"/>
    </w:rPr>
  </w:style>
  <w:style w:type="character" w:styleId="UyteHipercze">
    <w:name w:val="FollowedHyperlink"/>
    <w:basedOn w:val="Domylnaczcionkaakapitu"/>
    <w:uiPriority w:val="99"/>
    <w:semiHidden/>
    <w:unhideWhenUsed/>
    <w:rsid w:val="00A01823"/>
    <w:rPr>
      <w:color w:val="954F72" w:themeColor="followedHyperlink"/>
      <w:u w:val="single"/>
    </w:rPr>
  </w:style>
  <w:style w:type="table" w:styleId="Tabela-Siatka">
    <w:name w:val="Table Grid"/>
    <w:basedOn w:val="Standardowy"/>
    <w:uiPriority w:val="39"/>
    <w:rsid w:val="0060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7677">
      <w:bodyDiv w:val="1"/>
      <w:marLeft w:val="0"/>
      <w:marRight w:val="0"/>
      <w:marTop w:val="0"/>
      <w:marBottom w:val="0"/>
      <w:divBdr>
        <w:top w:val="none" w:sz="0" w:space="0" w:color="auto"/>
        <w:left w:val="none" w:sz="0" w:space="0" w:color="auto"/>
        <w:bottom w:val="none" w:sz="0" w:space="0" w:color="auto"/>
        <w:right w:val="none" w:sz="0" w:space="0" w:color="auto"/>
      </w:divBdr>
    </w:div>
    <w:div w:id="12881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sie@um.to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9755-89E5-448F-8793-865ADB31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3029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anka880@o2.pl</dc:creator>
  <cp:lastModifiedBy>Anna Rasała</cp:lastModifiedBy>
  <cp:revision>2</cp:revision>
  <cp:lastPrinted>2022-03-04T11:34:00Z</cp:lastPrinted>
  <dcterms:created xsi:type="dcterms:W3CDTF">2023-12-15T09:40:00Z</dcterms:created>
  <dcterms:modified xsi:type="dcterms:W3CDTF">2023-12-15T09:40:00Z</dcterms:modified>
</cp:coreProperties>
</file>