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FORMULARZ ZGŁOSZEN</w:t>
      </w:r>
      <w:r w:rsidR="00CC311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IA 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PARTNERA</w:t>
      </w:r>
    </w:p>
    <w:p w14:paraId="4FBD7E95" w14:textId="77777777" w:rsidR="00927EA6" w:rsidRPr="00C20DBA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3B06A372" w14:textId="5C715585" w:rsidR="00927EA6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do 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ze środków Europejskiego Funduszu Społecznego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Plus</w:t>
      </w:r>
    </w:p>
    <w:p w14:paraId="73A9EF8E" w14:textId="540BC5FF" w:rsidR="000A5CE2" w:rsidRPr="00C20DBA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w ramach 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Programu Regionalnego Fundusze Europejskie dla Kujaw i Pomorza 2021-2027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</w:p>
    <w:p w14:paraId="55CE7D27" w14:textId="38B0DB52" w:rsidR="00B13999" w:rsidRDefault="00875CE7" w:rsidP="00B13999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bookmarkStart w:id="0" w:name="_Hlk151987300"/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Działani</w:t>
      </w: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: FEKP.08</w:t>
      </w: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.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24</w:t>
      </w: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Usługi społeczne i zdrowotne, </w:t>
      </w:r>
      <w:r w:rsid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br/>
        <w:t xml:space="preserve">schemat: </w:t>
      </w:r>
      <w:r w:rsidR="00B13999" w:rsidRPr="00B13999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Rozwój usług opiekuńczych w ośrodkach wsparcia dziennego</w:t>
      </w:r>
    </w:p>
    <w:p w14:paraId="31E59C0F" w14:textId="29738B9C" w:rsidR="00B13999" w:rsidRPr="00C20DBA" w:rsidRDefault="00B13999" w:rsidP="00B13999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Nr naboru: FEKP.08.24-IZ.00-059/23</w:t>
      </w:r>
    </w:p>
    <w:bookmarkEnd w:id="0"/>
    <w:p w14:paraId="220BC019" w14:textId="77777777" w:rsidR="00E162C0" w:rsidRPr="00C20DBA" w:rsidRDefault="00E162C0" w:rsidP="00B13999">
      <w:pPr>
        <w:spacing w:line="360" w:lineRule="auto"/>
        <w:rPr>
          <w:rFonts w:ascii="Lato" w:hAnsi="Lato" w:cstheme="minorHAnsi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C20DB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C20DBA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C20DB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733A34" w:rsidRPr="00C20DB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2. Forma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733A34" w:rsidRPr="00C20DB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3. NIP</w:t>
            </w:r>
          </w:p>
        </w:tc>
      </w:tr>
      <w:tr w:rsidR="00733A34" w:rsidRPr="00C20DB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733A34" w:rsidRPr="00F534D7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C20DBA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C20DB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6. Adres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733A34" w:rsidRPr="00C20DB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Województwo</w:t>
            </w:r>
            <w:proofErr w:type="spellEnd"/>
          </w:p>
        </w:tc>
      </w:tr>
      <w:tr w:rsidR="00733A34" w:rsidRPr="00C20DB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Miejscowość</w:t>
            </w:r>
            <w:proofErr w:type="spellEnd"/>
          </w:p>
        </w:tc>
      </w:tr>
      <w:tr w:rsidR="00733A34" w:rsidRPr="00C20DB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Ulica</w:t>
            </w:r>
            <w:proofErr w:type="spellEnd"/>
          </w:p>
        </w:tc>
      </w:tr>
      <w:tr w:rsidR="00733A34" w:rsidRPr="00C20DB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domu</w:t>
            </w:r>
            <w:proofErr w:type="spellEnd"/>
          </w:p>
        </w:tc>
      </w:tr>
      <w:tr w:rsidR="00733A34" w:rsidRPr="00C20DB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6.5.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lokalu</w:t>
            </w:r>
            <w:proofErr w:type="spellEnd"/>
          </w:p>
        </w:tc>
      </w:tr>
      <w:tr w:rsidR="00733A34" w:rsidRPr="00C20DB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6.6.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Kod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C20DB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6.7.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6.8.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strony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internetowej</w:t>
            </w:r>
            <w:proofErr w:type="spellEnd"/>
          </w:p>
        </w:tc>
      </w:tr>
      <w:tr w:rsidR="00733A34" w:rsidRPr="00F534D7" w14:paraId="72ECFA36" w14:textId="77777777" w:rsidTr="00396D50">
        <w:trPr>
          <w:trHeight w:hRule="exact" w:val="1657"/>
        </w:trPr>
        <w:tc>
          <w:tcPr>
            <w:tcW w:w="10684" w:type="dxa"/>
            <w:gridSpan w:val="3"/>
            <w:shd w:val="clear" w:color="auto" w:fill="DFDFDF"/>
          </w:tcPr>
          <w:p w14:paraId="767F8680" w14:textId="3EE65F87" w:rsidR="00733A34" w:rsidRPr="000F45B9" w:rsidRDefault="00733A34" w:rsidP="000F45B9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zgodnie z wpisem do właściwego rejestru</w:t>
            </w:r>
            <w:r w:rsidR="00D358E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557D896" w14:textId="77777777" w:rsidR="00733A34" w:rsidRPr="00396D50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.</w:t>
            </w:r>
          </w:p>
          <w:p w14:paraId="661C9E2C" w14:textId="77777777" w:rsidR="00733A34" w:rsidRPr="00C20DBA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C20DB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Imię</w:t>
            </w:r>
            <w:proofErr w:type="spellEnd"/>
          </w:p>
        </w:tc>
      </w:tr>
      <w:tr w:rsidR="00733A34" w:rsidRPr="00C20DB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8. Osoba do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kontaktów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733A34" w:rsidRPr="00C20DB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</w:t>
            </w:r>
            <w:r w:rsidR="00EA07B1">
              <w:rPr>
                <w:rFonts w:ascii="Lato" w:hAnsi="Lato" w:cstheme="minorHAnsi"/>
                <w:sz w:val="20"/>
                <w:szCs w:val="20"/>
              </w:rPr>
              <w:t>ę</w:t>
            </w:r>
            <w:proofErr w:type="spellEnd"/>
          </w:p>
        </w:tc>
      </w:tr>
      <w:tr w:rsidR="00733A34" w:rsidRPr="00C20DB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C20DBA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>II. ZAKRES MERYTORYCZNY</w:t>
            </w:r>
          </w:p>
        </w:tc>
      </w:tr>
      <w:tr w:rsidR="00733A34" w:rsidRPr="00C20DB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C20DBA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C20DB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534D7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111F378C" w14:textId="77777777" w:rsidR="00923EE0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  <w:p w14:paraId="7E244471" w14:textId="77777777" w:rsidR="009112F4" w:rsidRDefault="009112F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75C1C19" w14:textId="77777777" w:rsidR="009112F4" w:rsidRPr="00C20DBA" w:rsidRDefault="009112F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C20DBA" w:rsidRDefault="00923EE0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272C308E" w14:textId="77777777" w:rsidTr="00326B9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C20DBA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5AC3B1F1" w14:textId="77777777" w:rsidTr="000F45B9">
        <w:trPr>
          <w:trHeight w:hRule="exact" w:val="7010"/>
        </w:trPr>
        <w:tc>
          <w:tcPr>
            <w:tcW w:w="984" w:type="dxa"/>
          </w:tcPr>
          <w:p w14:paraId="36A7E9FF" w14:textId="77777777" w:rsidR="00733A34" w:rsidRPr="00C20DBA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C20DBA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sz w:val="20"/>
                <w:szCs w:val="20"/>
              </w:rPr>
              <w:t>.1</w:t>
            </w:r>
          </w:p>
        </w:tc>
        <w:tc>
          <w:tcPr>
            <w:tcW w:w="3853" w:type="dxa"/>
          </w:tcPr>
          <w:p w14:paraId="51632102" w14:textId="23CA9FDF" w:rsidR="00FA4F27" w:rsidRDefault="00E5084E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Udokumentowane doświadczenie w </w:t>
            </w:r>
            <w:r w:rsidR="00B13999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świadczeniu usług w postaci: wsparcia opiekunów faktycznych osób potrzebujących wsparcia w codziennym funkcjonowaniu (typ 2), rozwoju usług opiekuńczych i specjalistycznych usług opiekuńczych świadczonych w miejscu zamieszkania oraz w ośrodkach wsparcia dziennego (wyłącznie takich jak: dzienne domy pomocy, środowiskowe domy samopomocy i kluby samopomocy dla osób z zaburzeniami psychicznymi) (typ 3), rozwoju usług asystencji osobistej wspierających aktywność w szczególności osób z niepełnosprawnościami (typ 5), działań zwiększających mobilność, autonomie, bezpieczeństwo osób potrzebujących wsparcia w codziennym funkcjonowaniu takie jak: utworzenie wypożyczalni (lub sfinansowanie kosztów wypożyczenia) sprzętu niezbędnego do opieki i rehabilitacji (na obszarach o jego niskiej dostępności), likwidowanie barier architektonicznych w miejscu zamieszkania (mieszkania adaptowalne), dowożenie posiłków, zapewnienie transportu </w:t>
            </w:r>
            <w:proofErr w:type="spellStart"/>
            <w:r w:rsidR="00B13999">
              <w:rPr>
                <w:rFonts w:ascii="Lato" w:hAnsi="Lato" w:cstheme="minorHAnsi"/>
                <w:sz w:val="20"/>
                <w:szCs w:val="20"/>
                <w:lang w:val="pl-PL"/>
              </w:rPr>
              <w:t>door</w:t>
            </w:r>
            <w:proofErr w:type="spellEnd"/>
            <w:r w:rsidR="00B13999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to </w:t>
            </w:r>
            <w:proofErr w:type="spellStart"/>
            <w:r w:rsidR="00B13999">
              <w:rPr>
                <w:rFonts w:ascii="Lato" w:hAnsi="Lato" w:cstheme="minorHAnsi"/>
                <w:sz w:val="20"/>
                <w:szCs w:val="20"/>
                <w:lang w:val="pl-PL"/>
              </w:rPr>
              <w:t>door</w:t>
            </w:r>
            <w:proofErr w:type="spellEnd"/>
            <w:r w:rsidR="000F44F4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(typ 11).</w:t>
            </w:r>
          </w:p>
          <w:p w14:paraId="2A603573" w14:textId="77777777" w:rsidR="000F44F4" w:rsidRDefault="000F44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FA4CD91" w14:textId="2EEBD979" w:rsidR="000F44F4" w:rsidRDefault="000F44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- </w:t>
            </w:r>
            <w:r w:rsidRPr="000F44F4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 xml:space="preserve">wykazanie min. 2 usług prowadzonych </w:t>
            </w:r>
            <w:r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br/>
            </w:r>
            <w:r w:rsidRPr="000F44F4"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t>w ramach typu 2, 3 lub 5.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</w:p>
          <w:p w14:paraId="20F972AD" w14:textId="77777777" w:rsidR="009112F4" w:rsidRDefault="009112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31333B7" w14:textId="77777777" w:rsidR="009112F4" w:rsidRDefault="009112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1C5F8DB3" w14:textId="0237E00C" w:rsidR="00B13999" w:rsidRPr="00C20DBA" w:rsidRDefault="00B13999" w:rsidP="0081473F">
            <w:pPr>
              <w:pStyle w:val="TableParagraph"/>
              <w:ind w:right="728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18CBBAA3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4487C4D6" w14:textId="77777777" w:rsidTr="00EA07B1">
        <w:trPr>
          <w:cantSplit/>
          <w:trHeight w:hRule="exact" w:val="710"/>
        </w:trPr>
        <w:tc>
          <w:tcPr>
            <w:tcW w:w="984" w:type="dxa"/>
            <w:shd w:val="clear" w:color="auto" w:fill="D9D9D9"/>
          </w:tcPr>
          <w:p w14:paraId="7077D7EB" w14:textId="77777777" w:rsidR="00733A34" w:rsidRPr="00C20DBA" w:rsidRDefault="00733A34" w:rsidP="00326B91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0C10FE5" w14:textId="2B260DCF" w:rsidR="00733A34" w:rsidRPr="00C20DBA" w:rsidRDefault="00EA07B1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</w:rPr>
            </w:pPr>
            <w:r w:rsidRPr="009E2403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 </w:t>
            </w:r>
            <w:r w:rsidR="00923EE0" w:rsidRPr="00C20DBA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B563924" w14:textId="69080E6E" w:rsidR="00467048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751E8E90" w14:textId="77777777" w:rsidR="000F45B9" w:rsidRPr="00EA07B1" w:rsidRDefault="000F45B9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8935529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26ACFE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45576A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818D7E6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02596DA3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2889EA34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3D44CE88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1E2BB435" w14:textId="4DEAA18F" w:rsidR="00467048" w:rsidRPr="00467048" w:rsidRDefault="00467048" w:rsidP="00467048">
            <w:pPr>
              <w:jc w:val="center"/>
              <w:rPr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3F600B98" w14:textId="77777777" w:rsidTr="000F45B9">
        <w:trPr>
          <w:trHeight w:hRule="exact" w:val="10855"/>
        </w:trPr>
        <w:tc>
          <w:tcPr>
            <w:tcW w:w="984" w:type="dxa"/>
          </w:tcPr>
          <w:p w14:paraId="6F651854" w14:textId="77777777" w:rsidR="00467048" w:rsidRPr="00C20DBA" w:rsidRDefault="00467048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A365939" w14:textId="6DEC81DB" w:rsidR="00467048" w:rsidRPr="00C20DBA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EA07B1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2ACD3A8E" w14:textId="77777777" w:rsidR="000F45B9" w:rsidRDefault="000F45B9" w:rsidP="00CE6C15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0F45E91A" w14:textId="50B0D44C" w:rsidR="00E5084E" w:rsidRPr="0081473F" w:rsidRDefault="00467048" w:rsidP="00CE6C15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kadrowy</w:t>
            </w:r>
            <w:r w:rsidR="0081473F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, tj. 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106A462A" w:rsidR="00E5084E" w:rsidRPr="00E5084E" w:rsidRDefault="00467048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E5084E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 </w:t>
            </w:r>
            <w:r w:rsidR="0081473F" w:rsidRPr="0081473F">
              <w:rPr>
                <w:rFonts w:ascii="Lato" w:hAnsi="Lato" w:cstheme="minorHAnsi"/>
                <w:sz w:val="20"/>
                <w:szCs w:val="20"/>
                <w:lang w:val="pl-PL"/>
              </w:rPr>
              <w:t>posiadający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B13999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odpowiednie wykształcenie, kwalifikacje a także doświadczenie w realizacji usług społecznych i zdrowotnych na rzecz osób potrzebujących wsparcia w codziennych funkcjonowaniu, osób z niepełnosprawnościami oraz ich opiekunów, </w:t>
            </w:r>
          </w:p>
          <w:p w14:paraId="7245A65C" w14:textId="77777777" w:rsidR="008E6565" w:rsidRDefault="00E5084E" w:rsidP="008E6565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personel posiadający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doświadczenie praktyczne w pracy w </w:t>
            </w:r>
            <w:r w:rsidR="008E6565">
              <w:rPr>
                <w:rFonts w:ascii="Lato" w:hAnsi="Lato" w:cstheme="minorHAnsi"/>
                <w:sz w:val="20"/>
                <w:szCs w:val="20"/>
                <w:lang w:val="pl-PL"/>
              </w:rPr>
              <w:t>ośrodkach wsparcia dziennego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, w tym co najmniej: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>dwiema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osobami posiadającymi co najmniej 3 letnie doświadczenie w pracy w </w:t>
            </w:r>
            <w:r w:rsidR="008E6565">
              <w:rPr>
                <w:rFonts w:ascii="Lato" w:hAnsi="Lato" w:cstheme="minorHAnsi"/>
                <w:sz w:val="20"/>
                <w:szCs w:val="20"/>
                <w:lang w:val="pl-PL"/>
              </w:rPr>
              <w:t>ośrodkach wsparcia dziennego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8E656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prowadzonych zgodnie z ustawą z dnia 12 marca 2004 r. o pomocy społecznej, wyłącznie takich jak: dzienne domy pomocy, środowiskowe domy samopomocy i kluby samopomocy dla osób z zaburzeniami psychicznymi, </w:t>
            </w:r>
          </w:p>
          <w:p w14:paraId="1A53D486" w14:textId="5062A93F" w:rsidR="00E5084E" w:rsidRPr="008E6565" w:rsidRDefault="00E5084E" w:rsidP="008E6565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8E656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 posiadający doświadczenie </w:t>
            </w:r>
            <w:r w:rsidR="009112F4">
              <w:rPr>
                <w:rFonts w:ascii="Lato" w:hAnsi="Lato" w:cstheme="minorHAnsi"/>
                <w:sz w:val="20"/>
                <w:szCs w:val="20"/>
                <w:lang w:val="pl-PL"/>
              </w:rPr>
              <w:br/>
            </w:r>
            <w:r w:rsidRPr="008E656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 realizacji projektów unijnych, w tym co najmniej </w:t>
            </w:r>
            <w:r w:rsidR="0081473F" w:rsidRPr="008E6565">
              <w:rPr>
                <w:rFonts w:ascii="Lato" w:hAnsi="Lato" w:cstheme="minorHAnsi"/>
                <w:sz w:val="20"/>
                <w:szCs w:val="20"/>
                <w:lang w:val="pl-PL"/>
              </w:rPr>
              <w:t>dwiema</w:t>
            </w:r>
            <w:r w:rsidRPr="008E656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osobami, które w ciągu ostatnich 3 lat zarządzały projektami unijnymi</w:t>
            </w:r>
            <w:r w:rsidR="008E6565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, </w:t>
            </w:r>
          </w:p>
          <w:p w14:paraId="5EBC68AE" w14:textId="4F4F4ADD" w:rsidR="0081473F" w:rsidRPr="00026B3F" w:rsidRDefault="00026B3F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iCs/>
                <w:sz w:val="20"/>
                <w:szCs w:val="20"/>
                <w:lang w:val="pl-PL"/>
              </w:rPr>
            </w:pP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personel posiadając</w:t>
            </w:r>
            <w:r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y</w:t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 xml:space="preserve"> doświadczenie </w:t>
            </w:r>
            <w:r w:rsidR="009112F4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br/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w prowadzeniu szkoleń</w:t>
            </w:r>
            <w:r w:rsidR="009112F4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 xml:space="preserve">, </w:t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warsztatów</w:t>
            </w:r>
            <w:r w:rsidR="008E6565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, spotkań edukacyjnych, informacyjnych lub poradnictwa specjalistycznego</w:t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 xml:space="preserve">  z zakresu usług społecznych lub usług zdrowotnych, w tym co najmniej</w:t>
            </w:r>
            <w:r w:rsidRPr="00026B3F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dwiema osobami, które w ciągu ostatnich 3 lat realizowały minimum 5 takich działań,</w:t>
            </w:r>
          </w:p>
          <w:p w14:paraId="71DCD3FF" w14:textId="496FBE8D" w:rsidR="00467048" w:rsidRPr="00FA4F27" w:rsidRDefault="00EA07B1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wskazanie sposobu wykorzystania potencjału kadrowego w ramach proje</w:t>
            </w:r>
            <w:r w:rsidR="00467048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kt</w:t>
            </w:r>
            <w:r w:rsidR="00B22B7D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Default="00E5084E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8FCDC88" w14:textId="77777777" w:rsidR="00467048" w:rsidRDefault="00467048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  <w:p w14:paraId="2BC5C80E" w14:textId="4EEBD951" w:rsidR="000F45B9" w:rsidRPr="00FA4F27" w:rsidRDefault="000F45B9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5D98862B" w14:textId="77777777" w:rsidR="00467048" w:rsidRPr="00FA4F27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9E2403" w:rsidRPr="00F534D7" w14:paraId="773642BB" w14:textId="77777777" w:rsidTr="002C483D">
        <w:trPr>
          <w:trHeight w:hRule="exact" w:val="1985"/>
        </w:trPr>
        <w:tc>
          <w:tcPr>
            <w:tcW w:w="984" w:type="dxa"/>
          </w:tcPr>
          <w:p w14:paraId="55EBF2F0" w14:textId="77777777" w:rsidR="009E2403" w:rsidRDefault="009E2403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9E2403" w:rsidRDefault="002C483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9E2403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3853" w:type="dxa"/>
          </w:tcPr>
          <w:p w14:paraId="4B566BA4" w14:textId="425DD710" w:rsidR="009E2403" w:rsidRPr="00FA4F27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4D6C48BF" w14:textId="0FC7B9D9" w:rsidR="009E2403" w:rsidRPr="00FA4F27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informacj</w:t>
            </w:r>
            <w:r w:rsidR="00890165">
              <w:rPr>
                <w:rFonts w:ascii="Lato" w:hAnsi="Lato" w:cstheme="minorHAnsi"/>
                <w:sz w:val="20"/>
                <w:szCs w:val="20"/>
                <w:lang w:val="pl-PL"/>
              </w:rPr>
              <w:t>a</w:t>
            </w: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rozumianego jako prowadzenie działalności </w:t>
            </w:r>
            <w:r w:rsidR="00AE410B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 zakresie usług społecznych lub zdrowotnych na terenie Gminy Miasta Toruń </w:t>
            </w:r>
          </w:p>
          <w:p w14:paraId="4E2F9CE1" w14:textId="2550A75C" w:rsidR="009E2403" w:rsidRPr="00C20DBA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  <w:p w14:paraId="06CAA504" w14:textId="513E581B" w:rsidR="009E2403" w:rsidRPr="00C20DBA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847" w:type="dxa"/>
          </w:tcPr>
          <w:p w14:paraId="1D96F891" w14:textId="77777777" w:rsidR="009E2403" w:rsidRDefault="009E2403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4FAB283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5C89CFC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2E0F8A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2018B0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D96A966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DA18804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AD43332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A7CA0CD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BDDE36A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404D440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7AE449A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426E35D3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56F408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083676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72951DD" w14:textId="77777777" w:rsidR="009112F4" w:rsidRPr="00C20DBA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A5C44" w:rsidRPr="009E2403" w14:paraId="2684DC4A" w14:textId="77777777" w:rsidTr="009112F4">
        <w:trPr>
          <w:trHeight w:hRule="exact" w:val="2566"/>
        </w:trPr>
        <w:tc>
          <w:tcPr>
            <w:tcW w:w="984" w:type="dxa"/>
          </w:tcPr>
          <w:p w14:paraId="048B7B62" w14:textId="77777777" w:rsidR="000A5C44" w:rsidRDefault="000A5C44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BEAEB4" w14:textId="537134C6" w:rsidR="000A5C44" w:rsidRPr="000A5C44" w:rsidRDefault="00B22B7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 </w:t>
            </w:r>
            <w:r w:rsidR="000A5C44" w:rsidRPr="000A5C44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3.3</w:t>
            </w:r>
          </w:p>
        </w:tc>
        <w:tc>
          <w:tcPr>
            <w:tcW w:w="3853" w:type="dxa"/>
          </w:tcPr>
          <w:p w14:paraId="62D927F2" w14:textId="77777777" w:rsidR="000A5C44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finansowy:</w:t>
            </w:r>
          </w:p>
          <w:p w14:paraId="532C7033" w14:textId="77777777" w:rsidR="009112F4" w:rsidRDefault="009112F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548C6C" w14:textId="27F0E3D3" w:rsidR="009112F4" w:rsidRPr="009112F4" w:rsidRDefault="009112F4" w:rsidP="00CE6C15">
            <w:pPr>
              <w:pStyle w:val="TableParagraph"/>
              <w:ind w:left="33"/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</w:pPr>
            <w:r w:rsidRPr="009112F4"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  <w:t xml:space="preserve">- </w:t>
            </w:r>
            <w:r w:rsidRPr="009112F4"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>należy</w:t>
            </w:r>
            <w:r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 xml:space="preserve"> przedstawić możliwość realizacji działań projektowych w przypadku zagrożenia płynności finansowej w projekcie (potwierdzenie możliwości finansowania zobowiązań zaciągniętych po stronie Partnera)</w:t>
            </w:r>
          </w:p>
          <w:p w14:paraId="2F411FC9" w14:textId="640FDF57" w:rsidR="009112F4" w:rsidRPr="00FA4F27" w:rsidRDefault="009112F4" w:rsidP="009112F4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706D272D" w14:textId="77777777" w:rsidR="000A5C44" w:rsidRPr="00C20DBA" w:rsidRDefault="000A5C4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15887E" w14:textId="77777777" w:rsidTr="00CE6C15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8BEA212" w14:textId="794B2902" w:rsidR="00467048" w:rsidRPr="00C20DBA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3.</w:t>
            </w:r>
            <w:r w:rsidR="00480E9B">
              <w:rPr>
                <w:rFonts w:ascii="Lato" w:hAnsi="Lato" w:cstheme="minorHAnsi"/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14:paraId="6A9E3892" w14:textId="77777777" w:rsidR="00EA07B1" w:rsidRPr="000A5C44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w tym</w:t>
            </w:r>
            <w:r w:rsidR="00EA07B1"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EA07B1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D9B79F" w14:textId="77777777" w:rsidTr="00D358EA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E220CAF" w14:textId="0C660281" w:rsidR="00467048" w:rsidRPr="00D358EA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E7E6E6" w:themeFill="background2"/>
          </w:tcPr>
          <w:p w14:paraId="5B4D7748" w14:textId="77FABFD2" w:rsidR="00467048" w:rsidRPr="00D358EA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</w:t>
            </w: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</w:tbl>
    <w:p w14:paraId="675E1B2D" w14:textId="0AEFFB7E" w:rsidR="00A85694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</w:t>
      </w:r>
    </w:p>
    <w:p w14:paraId="338FC214" w14:textId="77777777" w:rsidR="00CE6C15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</w:p>
    <w:p w14:paraId="4CE40855" w14:textId="2AB3C4C8" w:rsidR="00467048" w:rsidRP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5.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Doświadczenie kandydata na partnera w realizacji projektów zbieżnych z celami partnerstwa.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Wykaz realizowanych</w:t>
      </w:r>
      <w:r w:rsidR="000F45B9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prac/zamówień/projektów.</w:t>
      </w:r>
    </w:p>
    <w:p w14:paraId="6320744D" w14:textId="77777777" w:rsidR="00467048" w:rsidRPr="00C20DBA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20"/>
          <w:szCs w:val="20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F534D7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L.</w:t>
            </w:r>
            <w:r w:rsidR="00C65467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</w:t>
            </w: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467048" w:rsidRPr="00F534D7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5752C86" w14:textId="77777777" w:rsidTr="00AE410B">
        <w:trPr>
          <w:trHeight w:val="558"/>
        </w:trPr>
        <w:tc>
          <w:tcPr>
            <w:tcW w:w="666" w:type="dxa"/>
            <w:shd w:val="clear" w:color="auto" w:fill="auto"/>
          </w:tcPr>
          <w:p w14:paraId="4DE3BD6C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C20DBA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2A9963E" w14:textId="77777777" w:rsidR="00733A34" w:rsidRPr="00C20DBA" w:rsidRDefault="00733A34" w:rsidP="00733A34">
      <w:pPr>
        <w:rPr>
          <w:rFonts w:ascii="Lato" w:hAnsi="Lato" w:cstheme="minorHAnsi"/>
          <w:sz w:val="20"/>
          <w:szCs w:val="20"/>
          <w:lang w:val="pl-PL"/>
        </w:rPr>
        <w:sectPr w:rsidR="00733A34" w:rsidRPr="00C20DBA" w:rsidSect="00C20DBA">
          <w:headerReference w:type="default" r:id="rId7"/>
          <w:footerReference w:type="default" r:id="rId8"/>
          <w:pgSz w:w="11910" w:h="16840"/>
          <w:pgMar w:top="2624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C20DBA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C20DBA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467048" w:rsidRPr="00F534D7" w14:paraId="4C0C8446" w14:textId="77777777" w:rsidTr="000F45B9">
        <w:trPr>
          <w:trHeight w:hRule="exact" w:val="1059"/>
        </w:trPr>
        <w:tc>
          <w:tcPr>
            <w:tcW w:w="10608" w:type="dxa"/>
          </w:tcPr>
          <w:p w14:paraId="55161ABC" w14:textId="18B4A8CB" w:rsidR="00467048" w:rsidRPr="00DA4BE7" w:rsidRDefault="00D57BCE" w:rsidP="00DA4BE7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1.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Oświadczam, że dane zawarte w niniejszym zgłoszeniu są zgodne z prawdą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F534D7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A4BE7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2.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Oświadczam, że 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podmiot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F534D7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A4BE7" w:rsidRDefault="00D57BCE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 xml:space="preserve">3.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proofErr w:type="spellStart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Dz. U.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z 2023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, poz.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1270</w:t>
            </w:r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 z późn.zm.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).</w:t>
            </w:r>
          </w:p>
          <w:p w14:paraId="4F6AAD22" w14:textId="3E5F0BB5" w:rsidR="00467048" w:rsidRPr="00DA4BE7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A85694" w:rsidRPr="00F534D7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A4BE7" w:rsidRDefault="00A85694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4. Oświadczam, że </w:t>
            </w:r>
            <w:r w:rsidR="002F405F"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podmiot, który reprezentuję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t.j</w:t>
            </w:r>
            <w:proofErr w:type="spellEnd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Dz. U. z 202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3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, poz. 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1497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).</w:t>
            </w:r>
          </w:p>
        </w:tc>
      </w:tr>
      <w:tr w:rsidR="00467048" w:rsidRPr="00DA4BE7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A4BE7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</w:pPr>
            <w:r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>5</w:t>
            </w:r>
            <w:r w:rsidR="00D57BCE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. </w:t>
            </w:r>
            <w:r w:rsidR="00467048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Oświadczam, że podmiot, który reprezentuję nie jest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,</w:t>
            </w:r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 xml:space="preserve"> str. 1, z </w:t>
            </w:r>
            <w:proofErr w:type="spellStart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późn</w:t>
            </w:r>
            <w:proofErr w:type="spellEnd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. zm.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F534D7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A4BE7" w:rsidRDefault="00DA4BE7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>6.Wyrażam zgodę na przetwarzanie osobowych</w:t>
            </w:r>
            <w:r w:rsidR="00C51F3A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C03284">
              <w:rPr>
                <w:rFonts w:ascii="Lato" w:hAnsi="Lato"/>
                <w:sz w:val="20"/>
                <w:szCs w:val="20"/>
                <w:lang w:val="pl-PL"/>
              </w:rPr>
              <w:t xml:space="preserve">zawartych w ofercie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wyłącznie do celów przeprowadzenia procedury konkursu na wybór partnera zgodnie z Ustawą z dnia 29 sierpnia 1997 r . o ochronie danych osobowych (</w:t>
            </w:r>
            <w:proofErr w:type="spellStart"/>
            <w:r w:rsidR="009C062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Dz.U. 2023 poz. 1206).</w:t>
            </w:r>
          </w:p>
        </w:tc>
      </w:tr>
      <w:tr w:rsidR="00467048" w:rsidRPr="00F534D7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A4BE7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7</w:t>
            </w:r>
            <w:r w:rsidR="00D57BCE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. 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Wy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rażam zgodę na udostępnienie informacji o wyborze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podmiotu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DA4BE7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– w przypadku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wyboru do pełnienia funkcji </w:t>
            </w:r>
            <w:r w:rsidR="00C453B2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artnera.</w:t>
            </w:r>
          </w:p>
        </w:tc>
      </w:tr>
    </w:tbl>
    <w:p w14:paraId="786C3185" w14:textId="132AFC14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C20DBA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C20DBA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IV.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Załączniki</w:t>
            </w:r>
            <w:proofErr w:type="spellEnd"/>
          </w:p>
        </w:tc>
      </w:tr>
      <w:tr w:rsidR="00A85694" w:rsidRPr="00C20DBA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(wymienić)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:</w:t>
            </w:r>
          </w:p>
          <w:p w14:paraId="761DE988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 w:rsidRPr="00CC311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4950927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148D1C06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</w:t>
            </w:r>
            <w:r>
              <w:rPr>
                <w:rFonts w:ascii="Lato" w:hAnsi="Lato" w:cstheme="minorHAnsi"/>
                <w:sz w:val="20"/>
                <w:szCs w:val="20"/>
              </w:rPr>
              <w:t>…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</w:tr>
      <w:tr w:rsidR="00A85694" w:rsidRPr="00C20DBA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Inne </w:t>
            </w:r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(</w:t>
            </w:r>
            <w:proofErr w:type="spellStart"/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wymienić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  <w:p w14:paraId="5816CCB2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DB7ADD0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0A940D03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(…)</w:t>
            </w:r>
          </w:p>
        </w:tc>
      </w:tr>
    </w:tbl>
    <w:p w14:paraId="215FEF7C" w14:textId="0B8E610D" w:rsid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p w14:paraId="09EA5E02" w14:textId="7F251B56" w:rsidR="00E57419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E57419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wypełnienia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formularza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:</w:t>
            </w:r>
          </w:p>
        </w:tc>
      </w:tr>
      <w:tr w:rsidR="00E57419" w:rsidRPr="00F534D7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70004C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sectPr w:rsidR="00E57419" w:rsidRPr="0070004C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CC89" w14:textId="77777777" w:rsidR="00685EB2" w:rsidRDefault="00685EB2">
      <w:r>
        <w:separator/>
      </w:r>
    </w:p>
  </w:endnote>
  <w:endnote w:type="continuationSeparator" w:id="0">
    <w:p w14:paraId="388A56D6" w14:textId="77777777" w:rsidR="00685EB2" w:rsidRDefault="0068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0B851081" w:rsidR="00C320A5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826FF" w:rsidRPr="002826FF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2826F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C320A5" w:rsidRDefault="00C320A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83DB" w14:textId="77777777" w:rsidR="00685EB2" w:rsidRDefault="00685EB2">
      <w:r>
        <w:separator/>
      </w:r>
    </w:p>
  </w:footnote>
  <w:footnote w:type="continuationSeparator" w:id="0">
    <w:p w14:paraId="2D965903" w14:textId="77777777" w:rsidR="00685EB2" w:rsidRDefault="0068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C320A5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C320A5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" filled="f" stroked="f">
              <v:textbox inset="0,0,0,0">
                <w:txbxContent>
                  <w:p w14:paraId="6F8FE7F1" w14:textId="588CFD59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C320A5" w:rsidRDefault="00C320A5" w:rsidP="009248CB">
    <w:pPr>
      <w:pStyle w:val="Nagwek"/>
      <w:ind w:left="142"/>
      <w:jc w:val="center"/>
    </w:pPr>
  </w:p>
  <w:p w14:paraId="30591054" w14:textId="0335045A" w:rsidR="00C320A5" w:rsidRDefault="00B13999" w:rsidP="00C20DBA">
    <w:pPr>
      <w:pStyle w:val="Tekstpodstawowy"/>
      <w:spacing w:line="14" w:lineRule="auto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23F49975" wp14:editId="79AFF026">
          <wp:extent cx="5760720" cy="533400"/>
          <wp:effectExtent l="0" t="0" r="0" b="0"/>
          <wp:doc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9520">
    <w:abstractNumId w:val="9"/>
  </w:num>
  <w:num w:numId="2" w16cid:durableId="1276406305">
    <w:abstractNumId w:val="2"/>
  </w:num>
  <w:num w:numId="3" w16cid:durableId="1844474118">
    <w:abstractNumId w:val="5"/>
  </w:num>
  <w:num w:numId="4" w16cid:durableId="1087389364">
    <w:abstractNumId w:val="6"/>
  </w:num>
  <w:num w:numId="5" w16cid:durableId="687760185">
    <w:abstractNumId w:val="3"/>
  </w:num>
  <w:num w:numId="6" w16cid:durableId="58065951">
    <w:abstractNumId w:val="1"/>
  </w:num>
  <w:num w:numId="7" w16cid:durableId="1412120882">
    <w:abstractNumId w:val="8"/>
  </w:num>
  <w:num w:numId="8" w16cid:durableId="1801220542">
    <w:abstractNumId w:val="0"/>
  </w:num>
  <w:num w:numId="9" w16cid:durableId="1589650312">
    <w:abstractNumId w:val="7"/>
  </w:num>
  <w:num w:numId="10" w16cid:durableId="451830053">
    <w:abstractNumId w:val="4"/>
  </w:num>
  <w:num w:numId="11" w16cid:durableId="198457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0F44F4"/>
    <w:rsid w:val="000F45B9"/>
    <w:rsid w:val="00125F0F"/>
    <w:rsid w:val="00162025"/>
    <w:rsid w:val="001A0C49"/>
    <w:rsid w:val="002826FF"/>
    <w:rsid w:val="002A4E53"/>
    <w:rsid w:val="002C483D"/>
    <w:rsid w:val="002F405F"/>
    <w:rsid w:val="00313DD4"/>
    <w:rsid w:val="00314AAE"/>
    <w:rsid w:val="00326803"/>
    <w:rsid w:val="0034708C"/>
    <w:rsid w:val="00381E90"/>
    <w:rsid w:val="00383444"/>
    <w:rsid w:val="0038367A"/>
    <w:rsid w:val="00396D50"/>
    <w:rsid w:val="00404944"/>
    <w:rsid w:val="004112FF"/>
    <w:rsid w:val="00467048"/>
    <w:rsid w:val="00480E9B"/>
    <w:rsid w:val="004965A5"/>
    <w:rsid w:val="004B759B"/>
    <w:rsid w:val="005956AA"/>
    <w:rsid w:val="005C647E"/>
    <w:rsid w:val="005D7847"/>
    <w:rsid w:val="0063332D"/>
    <w:rsid w:val="00637092"/>
    <w:rsid w:val="00642658"/>
    <w:rsid w:val="00685EB2"/>
    <w:rsid w:val="006D50DA"/>
    <w:rsid w:val="0070004C"/>
    <w:rsid w:val="007143D6"/>
    <w:rsid w:val="00733A34"/>
    <w:rsid w:val="007E0929"/>
    <w:rsid w:val="0081473F"/>
    <w:rsid w:val="00825A34"/>
    <w:rsid w:val="00832D9F"/>
    <w:rsid w:val="00875CE7"/>
    <w:rsid w:val="00890165"/>
    <w:rsid w:val="008A07F9"/>
    <w:rsid w:val="008E6565"/>
    <w:rsid w:val="008F7590"/>
    <w:rsid w:val="00904463"/>
    <w:rsid w:val="009112F4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E410B"/>
    <w:rsid w:val="00B13999"/>
    <w:rsid w:val="00B209EA"/>
    <w:rsid w:val="00B22B7D"/>
    <w:rsid w:val="00B34D1F"/>
    <w:rsid w:val="00B407CD"/>
    <w:rsid w:val="00BE2FFC"/>
    <w:rsid w:val="00BE57AB"/>
    <w:rsid w:val="00BF380F"/>
    <w:rsid w:val="00C03284"/>
    <w:rsid w:val="00C20DBA"/>
    <w:rsid w:val="00C320A5"/>
    <w:rsid w:val="00C453B2"/>
    <w:rsid w:val="00C51F3A"/>
    <w:rsid w:val="00C56984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8448C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Dagmara Wojciechowska</cp:lastModifiedBy>
  <cp:revision>2</cp:revision>
  <cp:lastPrinted>2023-11-27T13:30:00Z</cp:lastPrinted>
  <dcterms:created xsi:type="dcterms:W3CDTF">2023-12-01T13:14:00Z</dcterms:created>
  <dcterms:modified xsi:type="dcterms:W3CDTF">2023-12-01T13:14:00Z</dcterms:modified>
</cp:coreProperties>
</file>