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38" w:rsidRDefault="009F7B38" w:rsidP="009F7B38">
      <w:pPr>
        <w:jc w:val="center"/>
        <w:rPr>
          <w:rFonts w:ascii="Times New Roman" w:hAnsi="Times New Roman" w:cs="Times New Roman"/>
          <w:b/>
        </w:rPr>
      </w:pPr>
      <w:r w:rsidRPr="00662D14">
        <w:rPr>
          <w:rFonts w:ascii="Times New Roman" w:hAnsi="Times New Roman" w:cs="Times New Roman"/>
          <w:b/>
        </w:rPr>
        <w:t>INFORMACJA O WYNIK</w:t>
      </w:r>
      <w:r>
        <w:rPr>
          <w:rFonts w:ascii="Times New Roman" w:hAnsi="Times New Roman" w:cs="Times New Roman"/>
          <w:b/>
        </w:rPr>
        <w:t>ACH</w:t>
      </w:r>
      <w:r w:rsidRPr="00662D14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>ÓW</w:t>
      </w:r>
      <w:r w:rsidRPr="00662D14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 xml:space="preserve">YCH NA SPRZEDAŻ NIERUCHOMOŚCI GMINY MIASTA TORUŃ </w:t>
      </w:r>
    </w:p>
    <w:p w:rsidR="009F7B38" w:rsidRDefault="009F7B38" w:rsidP="009F7B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bookmarkStart w:id="0" w:name="_GoBack"/>
      <w:bookmarkEnd w:id="0"/>
      <w:r w:rsidRPr="00B42217">
        <w:rPr>
          <w:rFonts w:ascii="Times New Roman" w:hAnsi="Times New Roman" w:cs="Times New Roman"/>
        </w:rPr>
        <w:t>rzeprowadzon</w:t>
      </w:r>
      <w:r>
        <w:rPr>
          <w:rFonts w:ascii="Times New Roman" w:hAnsi="Times New Roman" w:cs="Times New Roman"/>
        </w:rPr>
        <w:t xml:space="preserve">ych </w:t>
      </w:r>
      <w:r w:rsidRPr="00B42217">
        <w:rPr>
          <w:rFonts w:ascii="Times New Roman" w:hAnsi="Times New Roman" w:cs="Times New Roman"/>
        </w:rPr>
        <w:t xml:space="preserve"> w  dniu </w:t>
      </w:r>
      <w:r>
        <w:rPr>
          <w:rFonts w:ascii="Times New Roman" w:hAnsi="Times New Roman" w:cs="Times New Roman"/>
        </w:rPr>
        <w:t xml:space="preserve"> 21 listopada  2023r.</w:t>
      </w:r>
      <w:r w:rsidRPr="00B42217">
        <w:rPr>
          <w:rFonts w:ascii="Times New Roman" w:hAnsi="Times New Roman" w:cs="Times New Roman"/>
        </w:rPr>
        <w:t xml:space="preserve"> w siedzibie </w:t>
      </w:r>
      <w:r>
        <w:rPr>
          <w:rFonts w:ascii="Times New Roman" w:hAnsi="Times New Roman" w:cs="Times New Roman"/>
        </w:rPr>
        <w:t>W</w:t>
      </w:r>
      <w:r w:rsidRPr="00B42217">
        <w:rPr>
          <w:rFonts w:ascii="Times New Roman" w:hAnsi="Times New Roman" w:cs="Times New Roman"/>
        </w:rPr>
        <w:t>ydziału Gospodarki Nieruchomościami</w:t>
      </w:r>
      <w:r>
        <w:rPr>
          <w:rFonts w:ascii="Times New Roman" w:hAnsi="Times New Roman" w:cs="Times New Roman"/>
        </w:rPr>
        <w:t xml:space="preserve"> Urzędu Miasta Torunia</w:t>
      </w:r>
      <w:r w:rsidRPr="00B42217">
        <w:rPr>
          <w:rFonts w:ascii="Times New Roman" w:hAnsi="Times New Roman" w:cs="Times New Roman"/>
        </w:rPr>
        <w:t>, mieszczącej się</w:t>
      </w:r>
      <w:r>
        <w:rPr>
          <w:rFonts w:ascii="Times New Roman" w:hAnsi="Times New Roman" w:cs="Times New Roman"/>
        </w:rPr>
        <w:br/>
      </w:r>
      <w:r w:rsidRPr="00B42217">
        <w:rPr>
          <w:rFonts w:ascii="Times New Roman" w:hAnsi="Times New Roman" w:cs="Times New Roman"/>
        </w:rPr>
        <w:t xml:space="preserve"> przy ul. Grudziądzkie</w:t>
      </w:r>
      <w:r>
        <w:rPr>
          <w:rFonts w:ascii="Times New Roman" w:hAnsi="Times New Roman" w:cs="Times New Roman"/>
        </w:rPr>
        <w:t>j 126 B</w:t>
      </w:r>
    </w:p>
    <w:tbl>
      <w:tblPr>
        <w:tblpPr w:leftFromText="141" w:rightFromText="141" w:vertAnchor="text" w:horzAnchor="margin" w:tblpY="155"/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6"/>
        <w:gridCol w:w="1418"/>
        <w:gridCol w:w="987"/>
        <w:gridCol w:w="1276"/>
        <w:gridCol w:w="1352"/>
        <w:gridCol w:w="1908"/>
        <w:gridCol w:w="1418"/>
        <w:gridCol w:w="1559"/>
        <w:gridCol w:w="1984"/>
      </w:tblGrid>
      <w:tr w:rsidR="009F7B38" w:rsidTr="00851967">
        <w:trPr>
          <w:trHeight w:val="69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Położenie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Nr działki</w:t>
            </w:r>
          </w:p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</w:rPr>
              <w:t>Obręb nr 54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Pow. [ha]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Użytek i klasa bonitacyjna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 xml:space="preserve">Księga </w:t>
            </w:r>
          </w:p>
          <w:p w:rsidR="009F7B38" w:rsidRPr="00671445" w:rsidRDefault="009F7B38" w:rsidP="00851967">
            <w:pPr>
              <w:pStyle w:val="Tekstpodstawowy31"/>
              <w:snapToGri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wieczysta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B38" w:rsidRDefault="009F7B38" w:rsidP="00851967">
            <w:pPr>
              <w:pStyle w:val="Tekstpodstawowy31"/>
              <w:snapToGrid w:val="0"/>
              <w:spacing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Cena wywoławcza</w:t>
            </w:r>
          </w:p>
          <w:p w:rsidR="009F7B38" w:rsidRPr="00671445" w:rsidRDefault="009F7B38" w:rsidP="00851967">
            <w:pPr>
              <w:pStyle w:val="Tekstpodstawowy31"/>
              <w:snapToGrid w:val="0"/>
              <w:spacing w:after="12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Cena wylicytowana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B38" w:rsidRDefault="009F7B38" w:rsidP="00851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b/>
                <w:sz w:val="20"/>
                <w:szCs w:val="20"/>
              </w:rPr>
              <w:t>Ilość osób dopuszczonych/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b/>
                <w:sz w:val="20"/>
                <w:szCs w:val="20"/>
              </w:rPr>
              <w:t>niedopuszczonych</w:t>
            </w:r>
          </w:p>
          <w:p w:rsidR="009F7B38" w:rsidRPr="00671445" w:rsidRDefault="009F7B38" w:rsidP="00851967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sz w:val="20"/>
                <w:szCs w:val="20"/>
              </w:rPr>
              <w:t>Nabywca</w:t>
            </w:r>
          </w:p>
        </w:tc>
      </w:tr>
      <w:tr w:rsidR="009F7B38" w:rsidTr="00851967">
        <w:trPr>
          <w:trHeight w:val="7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Oznaczenie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Pow.[ha]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spacing w:after="1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brutto [zł]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brutto [zł]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spacing w:before="12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  <w:r w:rsidRPr="00671445">
              <w:rPr>
                <w:lang w:eastAsia="en-US"/>
              </w:rPr>
              <w:t xml:space="preserve">1.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132/59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0,0104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0,0764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0,4152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  <w:r w:rsidRPr="00671445">
              <w:rPr>
                <w:sz w:val="20"/>
                <w:szCs w:val="20"/>
                <w:lang w:eastAsia="en-US"/>
              </w:rPr>
              <w:t>TO1T/00046188/5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  <w:r w:rsidRPr="00671445">
              <w:rPr>
                <w:sz w:val="20"/>
                <w:szCs w:val="20"/>
                <w:lang w:eastAsia="en-US"/>
              </w:rPr>
              <w:t xml:space="preserve">800.000,00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  <w:r w:rsidRPr="00671445">
              <w:rPr>
                <w:sz w:val="20"/>
                <w:szCs w:val="20"/>
                <w:lang w:eastAsia="en-US"/>
              </w:rPr>
              <w:t>944.000,00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Default="009F7B38" w:rsidP="0085196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3/0</w:t>
            </w:r>
          </w:p>
          <w:p w:rsidR="009F7B38" w:rsidRPr="00671445" w:rsidRDefault="009F7B38" w:rsidP="0085196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Lenkiewicz Sp. z o.o.</w:t>
            </w:r>
          </w:p>
        </w:tc>
      </w:tr>
      <w:tr w:rsidR="009F7B38" w:rsidTr="00851967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  <w:r w:rsidRPr="00671445">
              <w:rPr>
                <w:lang w:eastAsia="en-US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0,3927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0,1074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TO1T/00046188/5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 xml:space="preserve">830.000,00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980.000,00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  <w:p w:rsidR="009F7B38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CONSTRUCTO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</w:tr>
      <w:tr w:rsidR="009F7B38" w:rsidTr="00851967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  <w:r w:rsidRPr="00671445">
              <w:rPr>
                <w:lang w:eastAsia="en-US"/>
              </w:rPr>
              <w:t xml:space="preserve">3.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0,4286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0,0720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TO1T/00046188/5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 xml:space="preserve">830.000,00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1.015.000,00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  <w:p w:rsidR="009F7B38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CONSTRUCTO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</w:tr>
      <w:tr w:rsidR="009F7B38" w:rsidTr="00851967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  <w:r w:rsidRPr="00671445">
              <w:rPr>
                <w:lang w:eastAsia="en-US"/>
              </w:rPr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0,2092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0,2909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TO1T/00046188/5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 xml:space="preserve">830.000,00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930.300,00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7/0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EXODUS Sp. z o.o.</w:t>
            </w:r>
          </w:p>
        </w:tc>
      </w:tr>
      <w:tr w:rsidR="009F7B38" w:rsidTr="00851967">
        <w:trPr>
          <w:trHeight w:val="3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  <w:r w:rsidRPr="00671445">
              <w:rPr>
                <w:lang w:eastAsia="en-US"/>
              </w:rPr>
              <w:t>5.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11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9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7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5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3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132/64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132/65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132/66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132/67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132/68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132/69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0,5001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0,5032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0,5024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0,5005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0,5001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0,5021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0,0462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0,4539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"/>
              <w:tabs>
                <w:tab w:val="left" w:pos="42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eastAsia="Times New Roman" w:hAnsi="Times New Roman" w:cs="Times New Roman"/>
                <w:sz w:val="20"/>
                <w:szCs w:val="20"/>
              </w:rPr>
              <w:t>TO1T</w:t>
            </w: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/00046188/5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"/>
              <w:tabs>
                <w:tab w:val="left" w:pos="42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4.750.000,00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"/>
              <w:tabs>
                <w:tab w:val="left" w:pos="4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Default="009F7B38" w:rsidP="00851967">
            <w:pPr>
              <w:pStyle w:val="Tekstpodstawowy"/>
              <w:tabs>
                <w:tab w:val="left" w:pos="4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1/0</w:t>
            </w:r>
          </w:p>
          <w:p w:rsidR="009F7B38" w:rsidRPr="00671445" w:rsidRDefault="009F7B38" w:rsidP="00851967">
            <w:pPr>
              <w:pStyle w:val="Tekstpodstawowy"/>
              <w:tabs>
                <w:tab w:val="left" w:pos="4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oferent nie przystąpił do licytacji</w:t>
            </w:r>
          </w:p>
        </w:tc>
      </w:tr>
      <w:tr w:rsidR="009F7B38" w:rsidTr="00851967">
        <w:trPr>
          <w:trHeight w:val="3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0,1074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0,3958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3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0,1610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0,3414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3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0,2094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0,2911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3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0,0074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0,2637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0,2290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72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0,0104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0,2826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0,2091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F3B58" w:rsidRPr="009F7B38" w:rsidRDefault="009F7B38" w:rsidP="009F7B38">
      <w:pPr>
        <w:jc w:val="right"/>
        <w:rPr>
          <w:rFonts w:ascii="Times New Roman" w:hAnsi="Times New Roman" w:cs="Times New Roman"/>
          <w:i/>
        </w:rPr>
      </w:pPr>
      <w:r w:rsidRPr="00663D6F">
        <w:rPr>
          <w:rFonts w:ascii="Times New Roman" w:hAnsi="Times New Roman" w:cs="Times New Roman"/>
          <w:i/>
        </w:rPr>
        <w:t>(-) Kamila Popiela Dyrektor Wydziału Gospodarki Nieruchomościami</w:t>
      </w:r>
    </w:p>
    <w:sectPr w:rsidR="00AF3B58" w:rsidRPr="009F7B38" w:rsidSect="009F7B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48"/>
    <w:rsid w:val="006C3E48"/>
    <w:rsid w:val="009F7B38"/>
    <w:rsid w:val="00A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F362"/>
  <w15:chartTrackingRefBased/>
  <w15:docId w15:val="{378E5444-E6AC-4A95-8C37-A2EDF7F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3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ść tabeli11"/>
    <w:basedOn w:val="Tekstpodstawowy"/>
    <w:uiPriority w:val="99"/>
    <w:rsid w:val="009F7B38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">
    <w:name w:val="Zawarto?? tabeli"/>
    <w:basedOn w:val="Normalny"/>
    <w:uiPriority w:val="99"/>
    <w:rsid w:val="009F7B38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F7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B38"/>
  </w:style>
  <w:style w:type="paragraph" w:styleId="NormalnyWeb">
    <w:name w:val="Normal (Web)"/>
    <w:basedOn w:val="Normalny"/>
    <w:uiPriority w:val="99"/>
    <w:unhideWhenUsed/>
    <w:rsid w:val="009F7B3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F7B38"/>
    <w:pPr>
      <w:widowControl w:val="0"/>
      <w:suppressAutoHyphens/>
      <w:autoSpaceDN w:val="0"/>
      <w:ind w:right="-69"/>
      <w:jc w:val="both"/>
    </w:pPr>
    <w:rPr>
      <w:rFonts w:ascii="Times New Roman" w:eastAsia="Lucida Sans Unicode" w:hAnsi="Times New Roman" w:cs="Times New Roman"/>
      <w:b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</cp:revision>
  <dcterms:created xsi:type="dcterms:W3CDTF">2023-11-29T14:21:00Z</dcterms:created>
  <dcterms:modified xsi:type="dcterms:W3CDTF">2023-11-29T14:21:00Z</dcterms:modified>
</cp:coreProperties>
</file>