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9DDA" w14:textId="77777777" w:rsidR="00E74BF5" w:rsidRPr="006F3DAA" w:rsidRDefault="00E74BF5" w:rsidP="00A00A5D">
      <w:pPr>
        <w:pStyle w:val="Default"/>
        <w:jc w:val="center"/>
        <w:rPr>
          <w:rFonts w:asciiTheme="minorHAnsi" w:hAnsiTheme="minorHAnsi" w:cstheme="minorHAnsi"/>
          <w:sz w:val="22"/>
          <w:szCs w:val="22"/>
        </w:rPr>
      </w:pPr>
      <w:r w:rsidRPr="006F3DAA">
        <w:rPr>
          <w:rFonts w:asciiTheme="minorHAnsi" w:hAnsiTheme="minorHAnsi" w:cstheme="minorHAnsi"/>
          <w:b/>
          <w:bCs/>
          <w:sz w:val="22"/>
          <w:szCs w:val="22"/>
        </w:rPr>
        <w:t xml:space="preserve">Dyrektor </w:t>
      </w:r>
      <w:r w:rsidR="00C37766" w:rsidRPr="006F3DAA">
        <w:rPr>
          <w:rFonts w:asciiTheme="minorHAnsi" w:hAnsiTheme="minorHAnsi" w:cstheme="minorHAnsi"/>
          <w:b/>
          <w:bCs/>
          <w:sz w:val="22"/>
          <w:szCs w:val="22"/>
        </w:rPr>
        <w:t xml:space="preserve">Toruńskiego Centrum </w:t>
      </w:r>
      <w:r w:rsidR="002E7B34"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BCD7934" w14:textId="77777777" w:rsidR="009A69A5" w:rsidRPr="006F3DAA"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ogłasza nabór kandydatów</w:t>
      </w:r>
      <w:r w:rsidR="007F00D8" w:rsidRPr="006F3DAA">
        <w:rPr>
          <w:rFonts w:asciiTheme="minorHAnsi" w:hAnsiTheme="minorHAnsi" w:cstheme="minorHAnsi"/>
          <w:b/>
          <w:bCs/>
          <w:sz w:val="22"/>
          <w:szCs w:val="22"/>
        </w:rPr>
        <w:t xml:space="preserve"> </w:t>
      </w:r>
    </w:p>
    <w:p w14:paraId="44AFA4E5" w14:textId="77777777" w:rsidR="00EB03B6" w:rsidRPr="006F3DAA" w:rsidRDefault="005C6AC2"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na wolne stanowisk</w:t>
      </w:r>
      <w:r w:rsidR="00DC09FF" w:rsidRPr="006F3DAA">
        <w:rPr>
          <w:rFonts w:asciiTheme="minorHAnsi" w:hAnsiTheme="minorHAnsi" w:cstheme="minorHAnsi"/>
          <w:b/>
          <w:bCs/>
          <w:sz w:val="22"/>
          <w:szCs w:val="22"/>
        </w:rPr>
        <w:t>o</w:t>
      </w:r>
      <w:r w:rsidRPr="006F3DAA">
        <w:rPr>
          <w:rFonts w:asciiTheme="minorHAnsi" w:hAnsiTheme="minorHAnsi" w:cstheme="minorHAnsi"/>
          <w:b/>
          <w:bCs/>
          <w:sz w:val="22"/>
          <w:szCs w:val="22"/>
        </w:rPr>
        <w:t xml:space="preserve"> urzędnicze </w:t>
      </w:r>
      <w:r w:rsidR="000A50C3" w:rsidRPr="006F3DAA">
        <w:rPr>
          <w:rFonts w:asciiTheme="minorHAnsi" w:hAnsiTheme="minorHAnsi" w:cstheme="minorHAnsi"/>
          <w:b/>
          <w:bCs/>
          <w:sz w:val="22"/>
          <w:szCs w:val="22"/>
        </w:rPr>
        <w:t xml:space="preserve">w </w:t>
      </w:r>
      <w:r w:rsidR="0040485C" w:rsidRPr="006F3DAA">
        <w:rPr>
          <w:rFonts w:asciiTheme="minorHAnsi" w:hAnsiTheme="minorHAnsi" w:cstheme="minorHAnsi"/>
          <w:b/>
          <w:bCs/>
          <w:sz w:val="22"/>
          <w:szCs w:val="22"/>
        </w:rPr>
        <w:t xml:space="preserve">Dziale </w:t>
      </w:r>
      <w:r w:rsidR="009A69A5" w:rsidRPr="006F3DAA">
        <w:rPr>
          <w:rFonts w:asciiTheme="minorHAnsi" w:hAnsiTheme="minorHAnsi" w:cstheme="minorHAnsi"/>
          <w:b/>
          <w:bCs/>
          <w:sz w:val="22"/>
          <w:szCs w:val="22"/>
        </w:rPr>
        <w:t>Księgowości</w:t>
      </w:r>
      <w:r w:rsidR="0040485C" w:rsidRPr="006F3DAA">
        <w:rPr>
          <w:rFonts w:asciiTheme="minorHAnsi" w:hAnsiTheme="minorHAnsi" w:cstheme="minorHAnsi"/>
          <w:b/>
          <w:bCs/>
          <w:sz w:val="22"/>
          <w:szCs w:val="22"/>
        </w:rPr>
        <w:t xml:space="preserve"> </w:t>
      </w:r>
    </w:p>
    <w:p w14:paraId="2155B957" w14:textId="17DF0171" w:rsidR="009A69A5"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 xml:space="preserve">w </w:t>
      </w:r>
      <w:r w:rsidR="00C37766" w:rsidRPr="006F3DAA">
        <w:rPr>
          <w:rFonts w:asciiTheme="minorHAnsi" w:hAnsiTheme="minorHAnsi" w:cstheme="minorHAnsi"/>
          <w:b/>
          <w:bCs/>
          <w:sz w:val="22"/>
          <w:szCs w:val="22"/>
        </w:rPr>
        <w:t xml:space="preserve">Toruńskim Centrum </w:t>
      </w:r>
      <w:r w:rsidR="009A69A5"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1470944" w14:textId="09A95F31" w:rsidR="00650D95" w:rsidRPr="006F3DAA" w:rsidRDefault="00650D95" w:rsidP="00A00A5D">
      <w:pPr>
        <w:pStyle w:val="Default"/>
        <w:jc w:val="center"/>
        <w:rPr>
          <w:rFonts w:asciiTheme="minorHAnsi" w:hAnsiTheme="minorHAnsi" w:cstheme="minorHAnsi"/>
          <w:b/>
          <w:bCs/>
          <w:sz w:val="22"/>
          <w:szCs w:val="22"/>
        </w:rPr>
      </w:pPr>
      <w:r>
        <w:rPr>
          <w:rFonts w:asciiTheme="minorHAnsi" w:hAnsiTheme="minorHAnsi" w:cstheme="minorHAnsi"/>
          <w:b/>
          <w:bCs/>
          <w:sz w:val="22"/>
          <w:szCs w:val="22"/>
        </w:rPr>
        <w:t>pl. Św. Katarzyny 9</w:t>
      </w:r>
    </w:p>
    <w:p w14:paraId="70B3F167" w14:textId="77777777" w:rsidR="00B800F8" w:rsidRPr="006F3DAA" w:rsidRDefault="00B800F8" w:rsidP="00A00A5D">
      <w:pPr>
        <w:pStyle w:val="Default"/>
        <w:rPr>
          <w:rFonts w:asciiTheme="minorHAnsi" w:hAnsiTheme="minorHAnsi" w:cstheme="minorHAnsi"/>
          <w:sz w:val="22"/>
          <w:szCs w:val="22"/>
        </w:rPr>
      </w:pPr>
    </w:p>
    <w:p w14:paraId="42410277" w14:textId="77777777" w:rsidR="006D49CE" w:rsidRPr="006F3DAA" w:rsidRDefault="006D49CE" w:rsidP="00A00A5D">
      <w:pPr>
        <w:pStyle w:val="Default"/>
        <w:rPr>
          <w:rFonts w:asciiTheme="minorHAnsi" w:hAnsiTheme="minorHAnsi" w:cstheme="minorHAnsi"/>
          <w:sz w:val="22"/>
          <w:szCs w:val="22"/>
        </w:rPr>
      </w:pPr>
    </w:p>
    <w:p w14:paraId="5308676C" w14:textId="33EC2492" w:rsidR="00E74BF5" w:rsidRPr="006F3DAA" w:rsidRDefault="00E74BF5"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Do naboru może przystąpić osoba spełniająca wymagania określone w art.</w:t>
      </w:r>
      <w:r w:rsidR="00EF186E" w:rsidRPr="006F3DAA">
        <w:rPr>
          <w:rFonts w:asciiTheme="minorHAnsi" w:hAnsiTheme="minorHAnsi" w:cstheme="minorHAnsi"/>
          <w:sz w:val="22"/>
          <w:szCs w:val="22"/>
        </w:rPr>
        <w:t xml:space="preserve"> </w:t>
      </w:r>
      <w:r w:rsidRPr="006F3DAA">
        <w:rPr>
          <w:rFonts w:asciiTheme="minorHAnsi" w:hAnsiTheme="minorHAnsi" w:cstheme="minorHAnsi"/>
          <w:sz w:val="22"/>
          <w:szCs w:val="22"/>
        </w:rPr>
        <w:t>6 ust.1 i 3 ustawy</w:t>
      </w:r>
      <w:r w:rsidR="005C6AC2" w:rsidRPr="006F3DAA">
        <w:rPr>
          <w:rFonts w:asciiTheme="minorHAnsi" w:hAnsiTheme="minorHAnsi" w:cstheme="minorHAnsi"/>
          <w:sz w:val="22"/>
          <w:szCs w:val="22"/>
        </w:rPr>
        <w:t xml:space="preserve"> </w:t>
      </w:r>
      <w:r w:rsidRPr="006F3DAA">
        <w:rPr>
          <w:rFonts w:asciiTheme="minorHAnsi" w:hAnsiTheme="minorHAnsi" w:cstheme="minorHAnsi"/>
          <w:sz w:val="22"/>
          <w:szCs w:val="22"/>
        </w:rPr>
        <w:t>z dnia 21 listopada 2008 r. o pracownikach samorządow</w:t>
      </w:r>
      <w:r w:rsidR="00BC3FEA" w:rsidRPr="006F3DAA">
        <w:rPr>
          <w:rFonts w:asciiTheme="minorHAnsi" w:hAnsiTheme="minorHAnsi" w:cstheme="minorHAnsi"/>
          <w:sz w:val="22"/>
          <w:szCs w:val="22"/>
        </w:rPr>
        <w:t>ych (</w:t>
      </w:r>
      <w:r w:rsidR="000A0FEF" w:rsidRPr="000A0FEF">
        <w:rPr>
          <w:rFonts w:asciiTheme="minorHAnsi" w:hAnsiTheme="minorHAnsi" w:cstheme="minorHAnsi"/>
          <w:sz w:val="22"/>
          <w:szCs w:val="22"/>
        </w:rPr>
        <w:t>tj. Dz.U. z 2022 r., poz. 530.</w:t>
      </w:r>
      <w:r w:rsidR="00BC3FEA" w:rsidRPr="006F3DAA">
        <w:rPr>
          <w:rFonts w:asciiTheme="minorHAnsi" w:hAnsiTheme="minorHAnsi" w:cstheme="minorHAnsi"/>
          <w:sz w:val="22"/>
          <w:szCs w:val="22"/>
        </w:rPr>
        <w:t>) oraz posiadająca niżej wymienione kwalifikacje</w:t>
      </w:r>
      <w:r w:rsidR="00F64A37" w:rsidRPr="006F3DAA">
        <w:rPr>
          <w:rFonts w:asciiTheme="minorHAnsi" w:hAnsiTheme="minorHAnsi" w:cstheme="minorHAnsi"/>
          <w:sz w:val="22"/>
          <w:szCs w:val="22"/>
        </w:rPr>
        <w:t>:</w:t>
      </w:r>
    </w:p>
    <w:p w14:paraId="04746C0F" w14:textId="77777777" w:rsidR="00C37766" w:rsidRPr="006F3DAA" w:rsidRDefault="00C37766" w:rsidP="00A00A5D">
      <w:pPr>
        <w:pStyle w:val="Default"/>
        <w:jc w:val="both"/>
        <w:rPr>
          <w:rFonts w:asciiTheme="minorHAnsi" w:hAnsiTheme="minorHAnsi" w:cstheme="minorHAnsi"/>
          <w:sz w:val="22"/>
          <w:szCs w:val="22"/>
        </w:rPr>
      </w:pPr>
    </w:p>
    <w:p w14:paraId="01623C6B"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Wykształcenie:</w:t>
      </w:r>
    </w:p>
    <w:p w14:paraId="30B4747E" w14:textId="6E2C73AB" w:rsidR="00E74BF5" w:rsidRPr="006F3DAA" w:rsidRDefault="00376EB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 xml:space="preserve">niezbędne: </w:t>
      </w:r>
      <w:r w:rsidR="00CD366D">
        <w:rPr>
          <w:rFonts w:asciiTheme="minorHAnsi" w:hAnsiTheme="minorHAnsi" w:cstheme="minorHAnsi"/>
          <w:bCs/>
          <w:sz w:val="22"/>
          <w:szCs w:val="22"/>
        </w:rPr>
        <w:t>średnie</w:t>
      </w:r>
      <w:r w:rsidR="005E0E4E" w:rsidRPr="006F3DAA">
        <w:rPr>
          <w:rFonts w:asciiTheme="minorHAnsi" w:hAnsiTheme="minorHAnsi" w:cstheme="minorHAnsi"/>
          <w:bCs/>
          <w:sz w:val="22"/>
          <w:szCs w:val="22"/>
        </w:rPr>
        <w:t xml:space="preserve">, </w:t>
      </w:r>
    </w:p>
    <w:p w14:paraId="15E5D247" w14:textId="03922EED" w:rsidR="00D208D4" w:rsidRPr="006F3DAA" w:rsidRDefault="00D208D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preferowane:</w:t>
      </w:r>
      <w:r w:rsidRPr="006F3DAA">
        <w:rPr>
          <w:rFonts w:asciiTheme="minorHAnsi" w:hAnsiTheme="minorHAnsi" w:cstheme="minorHAnsi"/>
          <w:bCs/>
          <w:sz w:val="22"/>
          <w:szCs w:val="22"/>
        </w:rPr>
        <w:t xml:space="preserve"> ekonomiczne</w:t>
      </w:r>
      <w:r w:rsidR="00FC42F6">
        <w:rPr>
          <w:rFonts w:asciiTheme="minorHAnsi" w:hAnsiTheme="minorHAnsi" w:cstheme="minorHAnsi"/>
          <w:bCs/>
          <w:sz w:val="22"/>
          <w:szCs w:val="22"/>
        </w:rPr>
        <w:t>.</w:t>
      </w:r>
    </w:p>
    <w:p w14:paraId="2CC0BE3B" w14:textId="77777777" w:rsidR="00323C92" w:rsidRPr="006F3DAA" w:rsidRDefault="00323C92" w:rsidP="00A00A5D">
      <w:pPr>
        <w:pStyle w:val="Default"/>
        <w:ind w:left="360"/>
        <w:jc w:val="both"/>
        <w:rPr>
          <w:rFonts w:asciiTheme="minorHAnsi" w:hAnsiTheme="minorHAnsi" w:cstheme="minorHAnsi"/>
          <w:bCs/>
          <w:sz w:val="22"/>
          <w:szCs w:val="22"/>
        </w:rPr>
      </w:pPr>
    </w:p>
    <w:p w14:paraId="794EA3C0" w14:textId="77777777" w:rsidR="005E0E4E" w:rsidRPr="006F3DAA" w:rsidRDefault="005E0E4E"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Staż pracy i doświadczenie zawodowe:</w:t>
      </w:r>
    </w:p>
    <w:p w14:paraId="08C5B064" w14:textId="72D37A2D" w:rsidR="00E60439" w:rsidRPr="00A00A5D" w:rsidRDefault="00997972" w:rsidP="00E60439">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niezbędny:</w:t>
      </w:r>
      <w:r w:rsidR="00E60439" w:rsidRPr="006F3DAA">
        <w:rPr>
          <w:rFonts w:asciiTheme="minorHAnsi" w:hAnsiTheme="minorHAnsi" w:cstheme="minorHAnsi"/>
          <w:color w:val="auto"/>
          <w:sz w:val="22"/>
          <w:szCs w:val="22"/>
        </w:rPr>
        <w:t xml:space="preserve"> </w:t>
      </w:r>
      <w:r w:rsidR="00E60439">
        <w:rPr>
          <w:rFonts w:asciiTheme="minorHAnsi" w:hAnsiTheme="minorHAnsi" w:cstheme="minorHAnsi"/>
          <w:color w:val="auto"/>
          <w:sz w:val="22"/>
          <w:szCs w:val="22"/>
        </w:rPr>
        <w:t xml:space="preserve">co </w:t>
      </w:r>
      <w:r w:rsidR="00E60439" w:rsidRPr="00A00A5D">
        <w:rPr>
          <w:rFonts w:asciiTheme="minorHAnsi" w:hAnsiTheme="minorHAnsi" w:cstheme="minorHAnsi"/>
          <w:color w:val="auto"/>
          <w:sz w:val="22"/>
          <w:szCs w:val="22"/>
        </w:rPr>
        <w:t xml:space="preserve">najmniej </w:t>
      </w:r>
      <w:r w:rsidR="00E60439">
        <w:rPr>
          <w:rFonts w:asciiTheme="minorHAnsi" w:hAnsiTheme="minorHAnsi" w:cstheme="minorHAnsi"/>
          <w:color w:val="auto"/>
          <w:sz w:val="22"/>
          <w:szCs w:val="22"/>
        </w:rPr>
        <w:t>roczny</w:t>
      </w:r>
      <w:r w:rsidR="00E60439" w:rsidRPr="00A00A5D">
        <w:rPr>
          <w:rFonts w:asciiTheme="minorHAnsi" w:hAnsiTheme="minorHAnsi" w:cstheme="minorHAnsi"/>
          <w:color w:val="auto"/>
          <w:sz w:val="22"/>
          <w:szCs w:val="22"/>
        </w:rPr>
        <w:t xml:space="preserve"> staż pracy, </w:t>
      </w:r>
    </w:p>
    <w:p w14:paraId="36542085" w14:textId="230CA966" w:rsidR="00997972" w:rsidRPr="006F3DAA" w:rsidRDefault="00997972" w:rsidP="00997972">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preferowany:</w:t>
      </w:r>
      <w:r w:rsidRPr="006F3DA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co najmniej </w:t>
      </w:r>
      <w:r w:rsidR="00650D95">
        <w:rPr>
          <w:rFonts w:asciiTheme="minorHAnsi" w:hAnsiTheme="minorHAnsi" w:cstheme="minorHAnsi"/>
          <w:color w:val="auto"/>
          <w:sz w:val="22"/>
          <w:szCs w:val="22"/>
        </w:rPr>
        <w:t>3-</w:t>
      </w:r>
      <w:r w:rsidRPr="006F3DAA">
        <w:rPr>
          <w:rFonts w:asciiTheme="minorHAnsi" w:hAnsiTheme="minorHAnsi" w:cstheme="minorHAnsi"/>
          <w:color w:val="auto"/>
          <w:sz w:val="22"/>
          <w:szCs w:val="22"/>
        </w:rPr>
        <w:t xml:space="preserve"> letni staż pracy w tym </w:t>
      </w:r>
      <w:r w:rsidR="00744F7C">
        <w:rPr>
          <w:rFonts w:asciiTheme="minorHAnsi" w:hAnsiTheme="minorHAnsi" w:cstheme="minorHAnsi"/>
          <w:color w:val="auto"/>
          <w:sz w:val="22"/>
          <w:szCs w:val="22"/>
        </w:rPr>
        <w:t>1 rok</w:t>
      </w:r>
      <w:r w:rsidRPr="006F3DAA">
        <w:rPr>
          <w:rFonts w:asciiTheme="minorHAnsi" w:hAnsiTheme="minorHAnsi" w:cstheme="minorHAnsi"/>
          <w:color w:val="auto"/>
          <w:sz w:val="22"/>
          <w:szCs w:val="22"/>
        </w:rPr>
        <w:t xml:space="preserve"> w dziale księgowości.</w:t>
      </w:r>
    </w:p>
    <w:p w14:paraId="6F715314"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698D262A"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Wiedza specjalistyczna:</w:t>
      </w:r>
    </w:p>
    <w:p w14:paraId="66FE1BDB" w14:textId="616A1C40" w:rsidR="00376EB4" w:rsidRPr="006F3DAA" w:rsidRDefault="00376EB4" w:rsidP="00A00A5D">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niezbędna</w:t>
      </w:r>
      <w:r w:rsidRPr="00650D95">
        <w:rPr>
          <w:rFonts w:asciiTheme="minorHAnsi" w:hAnsiTheme="minorHAnsi" w:cstheme="minorHAnsi"/>
          <w:sz w:val="22"/>
          <w:szCs w:val="22"/>
        </w:rPr>
        <w:t>:</w:t>
      </w:r>
      <w:r w:rsidR="00650D95" w:rsidRPr="00650D95">
        <w:rPr>
          <w:rFonts w:asciiTheme="minorHAnsi" w:hAnsiTheme="minorHAnsi" w:cstheme="minorHAnsi"/>
          <w:sz w:val="22"/>
          <w:szCs w:val="22"/>
        </w:rPr>
        <w:t xml:space="preserve"> znajomość</w:t>
      </w:r>
      <w:r w:rsidR="00650D95">
        <w:rPr>
          <w:rFonts w:asciiTheme="minorHAnsi" w:hAnsiTheme="minorHAnsi" w:cstheme="minorHAnsi"/>
          <w:b/>
          <w:bCs/>
          <w:sz w:val="22"/>
          <w:szCs w:val="22"/>
        </w:rPr>
        <w:t xml:space="preserve"> </w:t>
      </w:r>
      <w:r w:rsidRPr="006F3DAA">
        <w:rPr>
          <w:rFonts w:asciiTheme="minorHAnsi" w:hAnsiTheme="minorHAnsi" w:cstheme="minorHAnsi"/>
          <w:color w:val="auto"/>
          <w:sz w:val="22"/>
          <w:szCs w:val="22"/>
        </w:rPr>
        <w:t>ustawy o rachunkowości, biegła znajomość i umiejętność korzystania z pakietu MS Office</w:t>
      </w:r>
      <w:r w:rsidR="00F64A37" w:rsidRPr="006F3DAA">
        <w:rPr>
          <w:rFonts w:asciiTheme="minorHAnsi" w:hAnsiTheme="minorHAnsi" w:cstheme="minorHAnsi"/>
          <w:color w:val="auto"/>
          <w:sz w:val="22"/>
          <w:szCs w:val="22"/>
        </w:rPr>
        <w:t xml:space="preserve"> oraz</w:t>
      </w:r>
      <w:r w:rsidRPr="006F3DAA">
        <w:rPr>
          <w:rFonts w:asciiTheme="minorHAnsi" w:hAnsiTheme="minorHAnsi" w:cstheme="minorHAnsi"/>
          <w:color w:val="auto"/>
          <w:sz w:val="22"/>
          <w:szCs w:val="22"/>
        </w:rPr>
        <w:t xml:space="preserve"> urządzeń biurowych</w:t>
      </w:r>
      <w:r w:rsidR="00FC42F6">
        <w:rPr>
          <w:rFonts w:asciiTheme="minorHAnsi" w:hAnsiTheme="minorHAnsi" w:cstheme="minorHAnsi"/>
          <w:color w:val="auto"/>
          <w:sz w:val="22"/>
          <w:szCs w:val="22"/>
        </w:rPr>
        <w:t>,</w:t>
      </w:r>
    </w:p>
    <w:p w14:paraId="3D7F9167" w14:textId="1589F741" w:rsidR="00376EB4" w:rsidRPr="00897C99" w:rsidRDefault="00376EB4" w:rsidP="00A00A5D">
      <w:pPr>
        <w:pStyle w:val="Default"/>
        <w:ind w:left="372"/>
        <w:jc w:val="both"/>
        <w:rPr>
          <w:rFonts w:asciiTheme="minorHAnsi" w:hAnsiTheme="minorHAnsi" w:cstheme="minorHAnsi"/>
          <w:color w:val="auto"/>
          <w:sz w:val="22"/>
          <w:szCs w:val="22"/>
        </w:rPr>
      </w:pPr>
      <w:r w:rsidRPr="006F3DAA">
        <w:rPr>
          <w:rFonts w:asciiTheme="minorHAnsi" w:hAnsiTheme="minorHAnsi" w:cstheme="minorHAnsi"/>
          <w:b/>
          <w:bCs/>
          <w:sz w:val="22"/>
          <w:szCs w:val="22"/>
        </w:rPr>
        <w:t>dodatkowa:</w:t>
      </w:r>
      <w:r w:rsidRPr="006F3DAA">
        <w:rPr>
          <w:rFonts w:asciiTheme="minorHAnsi" w:hAnsiTheme="minorHAnsi" w:cstheme="minorHAnsi"/>
          <w:color w:val="auto"/>
          <w:sz w:val="22"/>
          <w:szCs w:val="22"/>
        </w:rPr>
        <w:t xml:space="preserve"> </w:t>
      </w:r>
      <w:r w:rsidR="00650D95" w:rsidRPr="006F3DAA">
        <w:rPr>
          <w:rFonts w:asciiTheme="minorHAnsi" w:hAnsiTheme="minorHAnsi" w:cstheme="minorHAnsi"/>
          <w:color w:val="auto"/>
          <w:sz w:val="22"/>
          <w:szCs w:val="22"/>
        </w:rPr>
        <w:t>znajomość przepisów z zakresu ustawy o finansach publicznych,</w:t>
      </w:r>
      <w:r w:rsidR="00650D95">
        <w:rPr>
          <w:rFonts w:asciiTheme="minorHAnsi" w:hAnsiTheme="minorHAnsi" w:cstheme="minorHAnsi"/>
          <w:color w:val="auto"/>
          <w:sz w:val="22"/>
          <w:szCs w:val="22"/>
        </w:rPr>
        <w:t xml:space="preserve"> </w:t>
      </w:r>
      <w:r w:rsidRPr="006F3DAA">
        <w:rPr>
          <w:rFonts w:asciiTheme="minorHAnsi" w:hAnsiTheme="minorHAnsi" w:cstheme="minorHAnsi"/>
          <w:color w:val="auto"/>
          <w:sz w:val="22"/>
          <w:szCs w:val="22"/>
        </w:rPr>
        <w:t xml:space="preserve">znajomość rachunkowości budżetowej, </w:t>
      </w:r>
      <w:r w:rsidRPr="00897C99">
        <w:rPr>
          <w:rFonts w:asciiTheme="minorHAnsi" w:hAnsiTheme="minorHAnsi" w:cstheme="minorHAnsi"/>
          <w:color w:val="auto"/>
          <w:sz w:val="22"/>
          <w:szCs w:val="22"/>
        </w:rPr>
        <w:t xml:space="preserve">wiedza z zakresu </w:t>
      </w:r>
      <w:r w:rsidR="0038491F" w:rsidRPr="00897C99">
        <w:rPr>
          <w:rFonts w:asciiTheme="minorHAnsi" w:hAnsiTheme="minorHAnsi" w:cstheme="minorHAnsi"/>
          <w:color w:val="auto"/>
          <w:sz w:val="22"/>
          <w:szCs w:val="22"/>
        </w:rPr>
        <w:t>księgowości projektów pochodzących ze źródeł zewnętrznych</w:t>
      </w:r>
      <w:r w:rsidR="00650D95">
        <w:rPr>
          <w:rFonts w:asciiTheme="minorHAnsi" w:hAnsiTheme="minorHAnsi" w:cstheme="minorHAnsi"/>
          <w:color w:val="auto"/>
          <w:sz w:val="22"/>
          <w:szCs w:val="22"/>
        </w:rPr>
        <w:t xml:space="preserve">, znajomość </w:t>
      </w:r>
      <w:r w:rsidR="00650D95" w:rsidRPr="006F3DAA">
        <w:rPr>
          <w:rFonts w:asciiTheme="minorHAnsi" w:hAnsiTheme="minorHAnsi" w:cstheme="minorHAnsi"/>
          <w:color w:val="auto"/>
          <w:sz w:val="22"/>
          <w:szCs w:val="22"/>
        </w:rPr>
        <w:t>ustawy o pracownikach samorządowych, ustawy o ochronie danych osobowych i rozporządzenia RODO, przepisów dotyczących podatków i ubezpieczeń społecznych</w:t>
      </w:r>
      <w:r w:rsidR="00650D95">
        <w:rPr>
          <w:rFonts w:asciiTheme="minorHAnsi" w:hAnsiTheme="minorHAnsi" w:cstheme="minorHAnsi"/>
          <w:color w:val="auto"/>
          <w:sz w:val="22"/>
          <w:szCs w:val="22"/>
        </w:rPr>
        <w:t>.</w:t>
      </w:r>
    </w:p>
    <w:p w14:paraId="61F9E506" w14:textId="77777777" w:rsidR="00323C92" w:rsidRPr="006F3DAA" w:rsidRDefault="00323C92" w:rsidP="00A00A5D">
      <w:pPr>
        <w:pStyle w:val="Default"/>
        <w:ind w:left="372"/>
        <w:jc w:val="both"/>
        <w:rPr>
          <w:rFonts w:asciiTheme="minorHAnsi" w:hAnsiTheme="minorHAnsi" w:cstheme="minorHAnsi"/>
          <w:color w:val="auto"/>
          <w:sz w:val="22"/>
          <w:szCs w:val="22"/>
        </w:rPr>
      </w:pPr>
    </w:p>
    <w:p w14:paraId="4AD3F165" w14:textId="77777777" w:rsidR="00376EB4" w:rsidRPr="006F3DAA" w:rsidRDefault="005E0E4E" w:rsidP="00A00A5D">
      <w:pPr>
        <w:pStyle w:val="Default"/>
        <w:numPr>
          <w:ilvl w:val="0"/>
          <w:numId w:val="25"/>
        </w:numPr>
        <w:jc w:val="both"/>
        <w:rPr>
          <w:rFonts w:asciiTheme="minorHAnsi" w:hAnsiTheme="minorHAnsi" w:cstheme="minorHAnsi"/>
          <w:b/>
          <w:color w:val="auto"/>
          <w:sz w:val="22"/>
          <w:szCs w:val="22"/>
        </w:rPr>
      </w:pPr>
      <w:r w:rsidRPr="006F3DAA">
        <w:rPr>
          <w:rFonts w:asciiTheme="minorHAnsi" w:hAnsiTheme="minorHAnsi" w:cstheme="minorHAnsi"/>
          <w:b/>
          <w:color w:val="auto"/>
          <w:sz w:val="22"/>
          <w:szCs w:val="22"/>
        </w:rPr>
        <w:t>Niezbędne predyspozycje osobowościowe:</w:t>
      </w:r>
    </w:p>
    <w:p w14:paraId="3FE07DD8" w14:textId="77777777" w:rsidR="005E0E4E" w:rsidRPr="006F3DAA" w:rsidRDefault="005E0E4E" w:rsidP="00A00A5D">
      <w:pPr>
        <w:pStyle w:val="Default"/>
        <w:ind w:left="360"/>
        <w:jc w:val="both"/>
        <w:rPr>
          <w:rFonts w:asciiTheme="minorHAnsi" w:hAnsiTheme="minorHAnsi" w:cstheme="minorHAnsi"/>
          <w:color w:val="auto"/>
          <w:sz w:val="22"/>
          <w:szCs w:val="22"/>
        </w:rPr>
      </w:pPr>
      <w:r w:rsidRPr="006F3DAA">
        <w:rPr>
          <w:rFonts w:asciiTheme="minorHAnsi" w:hAnsiTheme="minorHAnsi" w:cstheme="minorHAnsi"/>
          <w:color w:val="auto"/>
          <w:sz w:val="22"/>
          <w:szCs w:val="22"/>
        </w:rPr>
        <w:t xml:space="preserve">Umiejętność nawiązywania pozytywnych relacji interpersonalnych, samodzielne planowanie </w:t>
      </w:r>
      <w:r w:rsidR="00F325B0" w:rsidRPr="006F3DAA">
        <w:rPr>
          <w:rFonts w:asciiTheme="minorHAnsi" w:hAnsiTheme="minorHAnsi" w:cstheme="minorHAnsi"/>
          <w:color w:val="auto"/>
          <w:sz w:val="22"/>
          <w:szCs w:val="22"/>
        </w:rPr>
        <w:br/>
      </w:r>
      <w:r w:rsidRPr="006F3DAA">
        <w:rPr>
          <w:rFonts w:asciiTheme="minorHAnsi" w:hAnsiTheme="minorHAnsi" w:cstheme="minorHAnsi"/>
          <w:color w:val="auto"/>
          <w:sz w:val="22"/>
          <w:szCs w:val="22"/>
        </w:rPr>
        <w:t>i organizacja pracy, skrupulatność, systematyczność, komunikatywność, wysoka kultura osobista.</w:t>
      </w:r>
    </w:p>
    <w:p w14:paraId="22488C41"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303F0D8F" w14:textId="49E4A09F" w:rsidR="00D80210" w:rsidRPr="006F3DAA" w:rsidRDefault="00E74BF5" w:rsidP="00D80210">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Zakres zadań wykonywanych na stanowisku: </w:t>
      </w:r>
    </w:p>
    <w:p w14:paraId="47F637E7"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kwalifikowanie dowodów księgowych według właściwych podziałek klasyfikacji  budżetowej oraz źródeł finansowania,</w:t>
      </w:r>
    </w:p>
    <w:p w14:paraId="4BCB845D" w14:textId="144FDB3D"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opracowywanie materiałów niezbędnych do sporządzenia projektów oraz planów finansowych na podstawie otrzymanych materiałów planistycznych z </w:t>
      </w:r>
      <w:r>
        <w:rPr>
          <w:rFonts w:cstheme="minorHAnsi"/>
        </w:rPr>
        <w:t>jednostek obsługiwanych</w:t>
      </w:r>
      <w:r w:rsidRPr="00B14E32">
        <w:rPr>
          <w:rFonts w:cstheme="minorHAnsi"/>
        </w:rPr>
        <w:t>,</w:t>
      </w:r>
    </w:p>
    <w:p w14:paraId="59A1CFC1"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opracowywanie materiałów do zmian planu dochodów i wydatków w trakcie roku,</w:t>
      </w:r>
    </w:p>
    <w:p w14:paraId="2FAC1580" w14:textId="4861AF40"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sporządzanie zapotrzebowania na środki budżetowe na pokrycie wydatków </w:t>
      </w:r>
      <w:r>
        <w:rPr>
          <w:rFonts w:cstheme="minorHAnsi"/>
        </w:rPr>
        <w:t>jednostek</w:t>
      </w:r>
      <w:r w:rsidRPr="00B14E32">
        <w:rPr>
          <w:rFonts w:cstheme="minorHAnsi"/>
        </w:rPr>
        <w:t>,</w:t>
      </w:r>
    </w:p>
    <w:p w14:paraId="77C1A909" w14:textId="688BB9AA"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sprawdzenie zaangażowania wydatku zgodnie z dostępnością środków finansowych, określonych w zatwierdzonym planie finansowym </w:t>
      </w:r>
      <w:r>
        <w:rPr>
          <w:rFonts w:cstheme="minorHAnsi"/>
        </w:rPr>
        <w:t>jednostek</w:t>
      </w:r>
    </w:p>
    <w:p w14:paraId="5B7EC0CB"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przygotowanie materiałów niezbędnych do opracowania preliminarza ZFŚS,</w:t>
      </w:r>
    </w:p>
    <w:p w14:paraId="28B715C5" w14:textId="1708F21F"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weryfikacja stanów księgowych z zapisami ksiąg inwentarzowych, prowadzonych przez </w:t>
      </w:r>
      <w:r>
        <w:rPr>
          <w:rFonts w:cstheme="minorHAnsi"/>
        </w:rPr>
        <w:t>jednostki,</w:t>
      </w:r>
      <w:r w:rsidRPr="00B14E32">
        <w:rPr>
          <w:rFonts w:cstheme="minorHAnsi"/>
        </w:rPr>
        <w:t xml:space="preserve"> </w:t>
      </w:r>
    </w:p>
    <w:p w14:paraId="12CB013C"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sporządzanie sprawozdań budżetowych, finansowych, wszelkiego rodzaju zestawień  w zakresie operacji finansowych (m.in. bilans, rachunek zysków i strat, zestawienie zmian w funduszu jednostki) obsługiwanych JOSW (w terminach określonych przepisami prawa i aktami wewnętrznymi),</w:t>
      </w:r>
    </w:p>
    <w:p w14:paraId="09233355"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autoryzacja przelewów bankowych,</w:t>
      </w:r>
    </w:p>
    <w:p w14:paraId="6F22BCA9" w14:textId="6EB7483E"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weryfikacja fakturowania oraz księgowania wyciągów bankowych w obsługiwanych </w:t>
      </w:r>
      <w:r>
        <w:rPr>
          <w:rFonts w:cstheme="minorHAnsi"/>
        </w:rPr>
        <w:t>jednostek</w:t>
      </w:r>
      <w:r w:rsidRPr="00B14E32">
        <w:rPr>
          <w:rFonts w:cstheme="minorHAnsi"/>
        </w:rPr>
        <w:t>,</w:t>
      </w:r>
    </w:p>
    <w:p w14:paraId="22AC9542" w14:textId="37EF6C4C"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gromadzenie i archiwizacja dowodów księgowych oraz pozostałej dokumentacji, zgodnie z obowiązującymi aktami prawnymi</w:t>
      </w:r>
      <w:r>
        <w:rPr>
          <w:rFonts w:cstheme="minorHAnsi"/>
        </w:rPr>
        <w:t>,</w:t>
      </w:r>
    </w:p>
    <w:p w14:paraId="51E6D42D" w14:textId="085B640B"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księgowanie raportów kasowych</w:t>
      </w:r>
      <w:r>
        <w:rPr>
          <w:rFonts w:cstheme="minorHAnsi"/>
        </w:rPr>
        <w:t>,</w:t>
      </w:r>
    </w:p>
    <w:p w14:paraId="1F669BF7"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wprowadzanie do systemu bankowego elektronicznych wypłat gotówkowych.</w:t>
      </w:r>
    </w:p>
    <w:p w14:paraId="19E291F3" w14:textId="77777777" w:rsidR="00A00A5D" w:rsidRPr="00706CDC" w:rsidRDefault="00A00A5D" w:rsidP="00706CDC">
      <w:pPr>
        <w:spacing w:after="0" w:line="240" w:lineRule="auto"/>
        <w:jc w:val="both"/>
        <w:rPr>
          <w:rFonts w:cstheme="minorHAnsi"/>
        </w:rPr>
      </w:pPr>
    </w:p>
    <w:p w14:paraId="2405D82B" w14:textId="77777777" w:rsidR="005C6AC2"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Warunki zatrudnienia:</w:t>
      </w:r>
    </w:p>
    <w:p w14:paraId="6ECECF75" w14:textId="17133121" w:rsidR="0021447F" w:rsidRPr="00E60439" w:rsidRDefault="00A00A5D" w:rsidP="00B45060">
      <w:pPr>
        <w:pStyle w:val="Default"/>
        <w:numPr>
          <w:ilvl w:val="0"/>
          <w:numId w:val="27"/>
        </w:numPr>
        <w:jc w:val="both"/>
        <w:rPr>
          <w:rFonts w:asciiTheme="minorHAnsi" w:hAnsiTheme="minorHAnsi" w:cstheme="minorHAnsi"/>
          <w:b/>
          <w:sz w:val="22"/>
          <w:szCs w:val="22"/>
        </w:rPr>
      </w:pPr>
      <w:r w:rsidRPr="00E60439">
        <w:rPr>
          <w:rFonts w:asciiTheme="minorHAnsi" w:hAnsiTheme="minorHAnsi" w:cstheme="minorHAnsi"/>
          <w:bCs/>
          <w:sz w:val="22"/>
          <w:szCs w:val="22"/>
        </w:rPr>
        <w:t xml:space="preserve">Liczba etatów: </w:t>
      </w:r>
      <w:r w:rsidR="0002673A">
        <w:rPr>
          <w:rFonts w:asciiTheme="minorHAnsi" w:hAnsiTheme="minorHAnsi" w:cstheme="minorHAnsi"/>
          <w:bCs/>
          <w:sz w:val="22"/>
          <w:szCs w:val="22"/>
        </w:rPr>
        <w:t>1</w:t>
      </w:r>
    </w:p>
    <w:p w14:paraId="0EBEBE23" w14:textId="1741DFD3" w:rsidR="005C6AC2" w:rsidRPr="0021447F" w:rsidRDefault="0021447F" w:rsidP="00A00A5D">
      <w:pPr>
        <w:pStyle w:val="Default"/>
        <w:numPr>
          <w:ilvl w:val="0"/>
          <w:numId w:val="27"/>
        </w:numPr>
        <w:jc w:val="both"/>
        <w:rPr>
          <w:rFonts w:asciiTheme="minorHAnsi" w:hAnsiTheme="minorHAnsi" w:cstheme="minorHAnsi"/>
          <w:bCs/>
          <w:sz w:val="22"/>
          <w:szCs w:val="22"/>
        </w:rPr>
      </w:pPr>
      <w:r w:rsidRPr="0021447F">
        <w:rPr>
          <w:rFonts w:asciiTheme="minorHAnsi" w:hAnsiTheme="minorHAnsi" w:cstheme="minorHAnsi"/>
          <w:sz w:val="22"/>
          <w:szCs w:val="22"/>
        </w:rPr>
        <w:t xml:space="preserve">pierwsza umowa o pracę zawierana będzie na czas do 6 miesięcy, jeżeli kandydata będzie obowiązywało odbycie służby przygotowawczej, o której mowa w art. 19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p>
    <w:p w14:paraId="453D4290" w14:textId="77777777" w:rsidR="005C6AC2" w:rsidRPr="006F3DAA" w:rsidRDefault="005C6AC2" w:rsidP="00A00A5D">
      <w:pPr>
        <w:pStyle w:val="Default"/>
        <w:ind w:left="360"/>
        <w:jc w:val="both"/>
        <w:rPr>
          <w:rFonts w:asciiTheme="minorHAnsi" w:hAnsiTheme="minorHAnsi" w:cstheme="minorHAnsi"/>
          <w:bCs/>
          <w:sz w:val="22"/>
          <w:szCs w:val="22"/>
        </w:rPr>
      </w:pPr>
    </w:p>
    <w:p w14:paraId="5A2F7437" w14:textId="77777777" w:rsidR="00C132F6"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Informacja o warunkach pracy </w:t>
      </w:r>
      <w:r w:rsidR="00C132F6" w:rsidRPr="006F3DAA">
        <w:rPr>
          <w:rFonts w:asciiTheme="minorHAnsi" w:hAnsiTheme="minorHAnsi" w:cstheme="minorHAnsi"/>
          <w:b/>
          <w:bCs/>
          <w:sz w:val="22"/>
          <w:szCs w:val="22"/>
        </w:rPr>
        <w:t>na stanowisku:</w:t>
      </w:r>
    </w:p>
    <w:p w14:paraId="698A3D04" w14:textId="77777777" w:rsidR="00C132F6" w:rsidRPr="006F3DAA" w:rsidRDefault="00C132F6" w:rsidP="00A00A5D">
      <w:pPr>
        <w:pStyle w:val="Default"/>
        <w:numPr>
          <w:ilvl w:val="0"/>
          <w:numId w:val="20"/>
        </w:numPr>
        <w:jc w:val="both"/>
        <w:rPr>
          <w:rFonts w:asciiTheme="minorHAnsi" w:hAnsiTheme="minorHAnsi" w:cstheme="minorHAnsi"/>
          <w:bCs/>
          <w:sz w:val="22"/>
          <w:szCs w:val="22"/>
        </w:rPr>
      </w:pPr>
      <w:r w:rsidRPr="006F3DAA">
        <w:rPr>
          <w:rFonts w:asciiTheme="minorHAnsi" w:hAnsiTheme="minorHAnsi" w:cstheme="minorHAnsi"/>
          <w:sz w:val="22"/>
          <w:szCs w:val="22"/>
        </w:rPr>
        <w:t>czas pracy: przeciętnie 40 godz. tygodniowo,</w:t>
      </w:r>
    </w:p>
    <w:p w14:paraId="7753B6E3" w14:textId="77777777" w:rsidR="009A69A5" w:rsidRPr="006F3DAA" w:rsidRDefault="009A69A5" w:rsidP="00A00A5D">
      <w:pPr>
        <w:pStyle w:val="Default"/>
        <w:numPr>
          <w:ilvl w:val="0"/>
          <w:numId w:val="20"/>
        </w:numPr>
        <w:jc w:val="both"/>
        <w:rPr>
          <w:rFonts w:asciiTheme="minorHAnsi" w:hAnsiTheme="minorHAnsi" w:cstheme="minorHAnsi"/>
          <w:sz w:val="22"/>
          <w:szCs w:val="22"/>
        </w:rPr>
      </w:pPr>
      <w:r w:rsidRPr="006F3DAA">
        <w:rPr>
          <w:rFonts w:asciiTheme="minorHAnsi" w:hAnsiTheme="minorHAnsi" w:cstheme="minorHAnsi"/>
          <w:sz w:val="22"/>
          <w:szCs w:val="22"/>
        </w:rPr>
        <w:t>usytuowanie stanowiska pracy</w:t>
      </w:r>
      <w:r w:rsidR="005C6AC2" w:rsidRPr="006F3DAA">
        <w:rPr>
          <w:rFonts w:asciiTheme="minorHAnsi" w:hAnsiTheme="minorHAnsi" w:cstheme="minorHAnsi"/>
          <w:sz w:val="22"/>
          <w:szCs w:val="22"/>
        </w:rPr>
        <w:t xml:space="preserve">: </w:t>
      </w:r>
      <w:r w:rsidR="00312C72" w:rsidRPr="006F3DAA">
        <w:rPr>
          <w:rFonts w:asciiTheme="minorHAnsi" w:hAnsiTheme="minorHAnsi" w:cstheme="minorHAnsi"/>
          <w:sz w:val="22"/>
          <w:szCs w:val="22"/>
        </w:rPr>
        <w:t>budynek wielokondygnacyjny, schody</w:t>
      </w:r>
      <w:r w:rsidR="006C4270" w:rsidRPr="006F3DAA">
        <w:rPr>
          <w:rFonts w:asciiTheme="minorHAnsi" w:hAnsiTheme="minorHAnsi" w:cstheme="minorHAnsi"/>
          <w:sz w:val="22"/>
          <w:szCs w:val="22"/>
        </w:rPr>
        <w:t>.</w:t>
      </w:r>
    </w:p>
    <w:p w14:paraId="619C2D01" w14:textId="77777777" w:rsidR="00A00A5D" w:rsidRPr="006F3DAA" w:rsidRDefault="00A00A5D" w:rsidP="00A00A5D">
      <w:pPr>
        <w:pStyle w:val="Default"/>
        <w:jc w:val="both"/>
        <w:rPr>
          <w:rFonts w:asciiTheme="minorHAnsi" w:hAnsiTheme="minorHAnsi" w:cstheme="minorHAnsi"/>
          <w:i/>
          <w:sz w:val="22"/>
          <w:szCs w:val="22"/>
        </w:rPr>
      </w:pPr>
    </w:p>
    <w:p w14:paraId="3F777A05" w14:textId="77777777" w:rsidR="009A69A5" w:rsidRPr="006F3DAA" w:rsidRDefault="005C6AC2" w:rsidP="00A00A5D">
      <w:pPr>
        <w:pStyle w:val="Default"/>
        <w:jc w:val="both"/>
        <w:rPr>
          <w:rFonts w:asciiTheme="minorHAnsi" w:hAnsiTheme="minorHAnsi" w:cstheme="minorHAnsi"/>
          <w:i/>
          <w:sz w:val="22"/>
          <w:szCs w:val="22"/>
        </w:rPr>
      </w:pPr>
      <w:r w:rsidRPr="006F3DAA">
        <w:rPr>
          <w:rFonts w:asciiTheme="minorHAnsi" w:hAnsiTheme="minorHAnsi" w:cstheme="minorHAnsi"/>
          <w:i/>
          <w:sz w:val="22"/>
          <w:szCs w:val="22"/>
        </w:rPr>
        <w:t>W</w:t>
      </w:r>
      <w:r w:rsidR="009A69A5" w:rsidRPr="006F3DAA">
        <w:rPr>
          <w:rFonts w:asciiTheme="minorHAnsi" w:hAnsiTheme="minorHAnsi" w:cstheme="minorHAnsi"/>
          <w:i/>
          <w:sz w:val="22"/>
          <w:szCs w:val="22"/>
        </w:rPr>
        <w:t xml:space="preserve">skaźnik zatrudnienia osób niepełnosprawnych w </w:t>
      </w:r>
      <w:r w:rsidRPr="006F3DAA">
        <w:rPr>
          <w:rFonts w:asciiTheme="minorHAnsi" w:hAnsiTheme="minorHAnsi" w:cstheme="minorHAnsi"/>
          <w:i/>
          <w:sz w:val="22"/>
          <w:szCs w:val="22"/>
        </w:rPr>
        <w:t>Toruńskim Centrum Usług Wspólnych</w:t>
      </w:r>
      <w:r w:rsidR="009A69A5" w:rsidRPr="006F3DAA">
        <w:rPr>
          <w:rFonts w:asciiTheme="minorHAnsi" w:hAnsiTheme="minorHAnsi" w:cstheme="minorHAnsi"/>
          <w:i/>
          <w:sz w:val="22"/>
          <w:szCs w:val="22"/>
        </w:rPr>
        <w:t xml:space="preserve">, w rozumieniu przepisów o rehabilitacji zawodowej i społecznej oraz zatrudnieniu osób niepełnosprawnych </w:t>
      </w:r>
      <w:r w:rsidRPr="006F3DAA">
        <w:rPr>
          <w:rFonts w:asciiTheme="minorHAnsi" w:hAnsiTheme="minorHAnsi" w:cstheme="minorHAnsi"/>
          <w:i/>
          <w:sz w:val="22"/>
          <w:szCs w:val="22"/>
        </w:rPr>
        <w:t>wyniósł mniej</w:t>
      </w:r>
      <w:r w:rsidR="009A69A5" w:rsidRPr="006F3DAA">
        <w:rPr>
          <w:rFonts w:asciiTheme="minorHAnsi" w:hAnsiTheme="minorHAnsi" w:cstheme="minorHAnsi"/>
          <w:i/>
          <w:sz w:val="22"/>
          <w:szCs w:val="22"/>
        </w:rPr>
        <w:t xml:space="preserve"> niż 6%. </w:t>
      </w:r>
    </w:p>
    <w:p w14:paraId="6590F8EA" w14:textId="77777777" w:rsidR="00312C72" w:rsidRPr="006F3DAA" w:rsidRDefault="00312C72" w:rsidP="00A00A5D">
      <w:pPr>
        <w:pStyle w:val="Default"/>
        <w:jc w:val="both"/>
        <w:rPr>
          <w:rFonts w:asciiTheme="minorHAnsi" w:hAnsiTheme="minorHAnsi" w:cstheme="minorHAnsi"/>
          <w:i/>
          <w:sz w:val="22"/>
          <w:szCs w:val="22"/>
        </w:rPr>
      </w:pPr>
    </w:p>
    <w:p w14:paraId="05AA26D1"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Dokumenty aplikacyjne</w:t>
      </w:r>
      <w:r w:rsidRPr="006F3DAA">
        <w:rPr>
          <w:rFonts w:asciiTheme="minorHAnsi" w:hAnsiTheme="minorHAnsi" w:cstheme="minorHAnsi"/>
          <w:b/>
          <w:sz w:val="22"/>
          <w:szCs w:val="22"/>
        </w:rPr>
        <w:t xml:space="preserve">: </w:t>
      </w:r>
    </w:p>
    <w:p w14:paraId="6B9FD26D"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Dla udokumentowania spełnienia wymogów na stanowisku uczestnicy naboru przedkładają:</w:t>
      </w:r>
    </w:p>
    <w:p w14:paraId="6D5889C5"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motywację przystąpienia do naboru,</w:t>
      </w:r>
    </w:p>
    <w:p w14:paraId="78AA333D"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347CA1EC" w14:textId="77777777" w:rsidR="00A00A5D" w:rsidRPr="006F3DAA" w:rsidRDefault="00A00A5D" w:rsidP="00A00A5D">
      <w:pPr>
        <w:pStyle w:val="Default"/>
        <w:ind w:left="360"/>
        <w:jc w:val="both"/>
        <w:rPr>
          <w:rFonts w:asciiTheme="minorHAnsi" w:hAnsiTheme="minorHAnsi" w:cstheme="minorHAnsi"/>
          <w:sz w:val="22"/>
          <w:szCs w:val="22"/>
        </w:rPr>
      </w:pPr>
    </w:p>
    <w:p w14:paraId="2C5CB0D4" w14:textId="77777777" w:rsidR="00A00A5D" w:rsidRPr="006F3DAA" w:rsidRDefault="00A00A5D" w:rsidP="00A00A5D">
      <w:pPr>
        <w:pStyle w:val="Default"/>
        <w:ind w:left="360"/>
        <w:jc w:val="both"/>
        <w:rPr>
          <w:rFonts w:asciiTheme="minorHAnsi" w:hAnsiTheme="minorHAnsi" w:cstheme="minorHAnsi"/>
          <w:i/>
          <w:sz w:val="22"/>
          <w:szCs w:val="22"/>
        </w:rPr>
      </w:pPr>
      <w:r w:rsidRPr="006F3DAA">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sidRPr="006F3DAA">
        <w:rPr>
          <w:rFonts w:asciiTheme="minorHAnsi" w:hAnsiTheme="minorHAnsi" w:cstheme="minorHAnsi"/>
          <w:i/>
          <w:sz w:val="22"/>
          <w:szCs w:val="22"/>
        </w:rPr>
        <w:t>pl. Św. Katarzyny 9</w:t>
      </w:r>
      <w:r w:rsidRPr="006F3DAA">
        <w:rPr>
          <w:rFonts w:asciiTheme="minorHAnsi" w:hAnsiTheme="minorHAnsi" w:cstheme="minorHAnsi"/>
          <w:i/>
          <w:sz w:val="22"/>
          <w:szCs w:val="22"/>
        </w:rPr>
        <w:t xml:space="preserve"> w Toruniu”,</w:t>
      </w:r>
    </w:p>
    <w:p w14:paraId="7AF8838A" w14:textId="77777777" w:rsidR="00A00A5D" w:rsidRPr="006F3DAA" w:rsidRDefault="00A00A5D" w:rsidP="00A00A5D">
      <w:pPr>
        <w:pStyle w:val="Default"/>
        <w:ind w:left="360"/>
        <w:jc w:val="both"/>
        <w:rPr>
          <w:rFonts w:asciiTheme="minorHAnsi" w:hAnsiTheme="minorHAnsi" w:cstheme="minorHAnsi"/>
          <w:i/>
          <w:sz w:val="22"/>
          <w:szCs w:val="22"/>
        </w:rPr>
      </w:pPr>
    </w:p>
    <w:p w14:paraId="2ADB2CC3"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dokumenty potwierdzające posiadane wykształcenie, </w:t>
      </w:r>
    </w:p>
    <w:p w14:paraId="3550F069" w14:textId="0EEDABD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dokumenty potwierdzające</w:t>
      </w:r>
      <w:r w:rsidR="00312C72" w:rsidRPr="006F3DAA">
        <w:rPr>
          <w:rFonts w:asciiTheme="minorHAnsi" w:hAnsiTheme="minorHAnsi" w:cstheme="minorHAnsi"/>
          <w:sz w:val="22"/>
          <w:szCs w:val="22"/>
        </w:rPr>
        <w:t xml:space="preserve"> </w:t>
      </w:r>
      <w:r w:rsidR="00997972" w:rsidRPr="006F3DAA">
        <w:rPr>
          <w:rFonts w:asciiTheme="minorHAnsi" w:hAnsiTheme="minorHAnsi" w:cstheme="minorHAnsi"/>
          <w:color w:val="auto"/>
          <w:sz w:val="22"/>
          <w:szCs w:val="22"/>
        </w:rPr>
        <w:t>staż pracy</w:t>
      </w:r>
      <w:r w:rsidR="00997972">
        <w:rPr>
          <w:rFonts w:asciiTheme="minorHAnsi" w:hAnsiTheme="minorHAnsi" w:cstheme="minorHAnsi"/>
          <w:color w:val="auto"/>
          <w:sz w:val="22"/>
          <w:szCs w:val="22"/>
        </w:rPr>
        <w:t xml:space="preserve"> </w:t>
      </w:r>
      <w:r w:rsidRPr="006F3DAA">
        <w:rPr>
          <w:rFonts w:asciiTheme="minorHAnsi" w:hAnsiTheme="minorHAnsi" w:cstheme="minorHAnsi"/>
          <w:sz w:val="22"/>
          <w:szCs w:val="22"/>
        </w:rPr>
        <w:t>(świadectwa pracy, zaświadczenia</w:t>
      </w:r>
      <w:r w:rsidR="00997972">
        <w:rPr>
          <w:rFonts w:asciiTheme="minorHAnsi" w:hAnsiTheme="minorHAnsi" w:cstheme="minorHAnsi"/>
          <w:sz w:val="22"/>
          <w:szCs w:val="22"/>
        </w:rPr>
        <w:t xml:space="preserve"> </w:t>
      </w:r>
      <w:r w:rsidRPr="006F3DAA">
        <w:rPr>
          <w:rFonts w:asciiTheme="minorHAnsi" w:hAnsiTheme="minorHAnsi" w:cstheme="minorHAnsi"/>
          <w:sz w:val="22"/>
          <w:szCs w:val="22"/>
        </w:rPr>
        <w:t xml:space="preserve">o zakończonym bądź kontynuowanym zatrudnieniu, zakresy czynności, zaświadczenia pracodawcy, rekomendacje, itp.), </w:t>
      </w:r>
    </w:p>
    <w:p w14:paraId="5D026DA9" w14:textId="1D01EC2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oświadczenie o spełnieniu wymagań określonych w art. 6 ust.1, ust. 3 pkt. 2-3 ustawy z dnia </w:t>
      </w:r>
      <w:r w:rsidRPr="006F3DAA">
        <w:rPr>
          <w:rFonts w:asciiTheme="minorHAnsi" w:hAnsiTheme="minorHAnsi" w:cstheme="minorHAnsi"/>
          <w:sz w:val="22"/>
          <w:szCs w:val="22"/>
        </w:rPr>
        <w:br/>
        <w:t xml:space="preserve">21 listopada 2008 roku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r w:rsidR="000A0FEF">
        <w:rPr>
          <w:rFonts w:asciiTheme="minorHAnsi" w:hAnsiTheme="minorHAnsi" w:cstheme="minorHAnsi"/>
          <w:sz w:val="22"/>
          <w:szCs w:val="22"/>
        </w:rPr>
        <w:t>,</w:t>
      </w:r>
    </w:p>
    <w:p w14:paraId="4135E328" w14:textId="7D5E1042"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kandydat, który zamierza skorzystać z uprawnienia, o którym mowa w art. 13a ust. 2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 xml:space="preserve">) </w:t>
      </w:r>
      <w:r w:rsidRPr="006F3DAA">
        <w:rPr>
          <w:rFonts w:asciiTheme="minorHAnsi" w:hAnsiTheme="minorHAnsi" w:cstheme="minorHAnsi"/>
          <w:sz w:val="22"/>
          <w:szCs w:val="22"/>
        </w:rPr>
        <w:t>jest obowiązany do złożenia kopii dokumentu potwierdzającego niepełnosprawność,</w:t>
      </w:r>
    </w:p>
    <w:p w14:paraId="4B584B8C"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oświadczenie o zapoznaniu się z klauzulą informacyjną zawartą w ogłoszeniu.</w:t>
      </w:r>
    </w:p>
    <w:p w14:paraId="155727C8" w14:textId="77777777" w:rsidR="00A00A5D" w:rsidRPr="006F3DAA" w:rsidRDefault="00A00A5D" w:rsidP="00A00A5D">
      <w:pPr>
        <w:pStyle w:val="Default"/>
        <w:jc w:val="both"/>
        <w:rPr>
          <w:rFonts w:asciiTheme="minorHAnsi" w:hAnsiTheme="minorHAnsi" w:cstheme="minorHAnsi"/>
          <w:sz w:val="22"/>
          <w:szCs w:val="22"/>
        </w:rPr>
      </w:pPr>
    </w:p>
    <w:p w14:paraId="4B9DE90A"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Wszystkie dokumenty sporządzane przez kandydata powinny być opatrzone jego własnoręcznym podpisem.</w:t>
      </w:r>
    </w:p>
    <w:p w14:paraId="0402061E"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Oczekiwane od kandydatów umiejętności zostaną praktycznie sprawdzone podczas postępowania.</w:t>
      </w:r>
    </w:p>
    <w:p w14:paraId="4BB2B2DD" w14:textId="77777777" w:rsidR="00B45060" w:rsidRDefault="00B45060" w:rsidP="00A00A5D">
      <w:pPr>
        <w:pStyle w:val="Default"/>
        <w:jc w:val="both"/>
        <w:rPr>
          <w:rFonts w:asciiTheme="minorHAnsi" w:hAnsiTheme="minorHAnsi" w:cstheme="minorHAnsi"/>
          <w:sz w:val="22"/>
          <w:szCs w:val="22"/>
        </w:rPr>
      </w:pPr>
    </w:p>
    <w:p w14:paraId="1D99DFBA" w14:textId="74E734C8"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Zgodnie z ustawą z dnia 7 października 1999 r. o języku polskim (</w:t>
      </w:r>
      <w:r w:rsidR="00312C72" w:rsidRPr="006F3DAA">
        <w:rPr>
          <w:rFonts w:asciiTheme="minorHAnsi" w:hAnsiTheme="minorHAnsi" w:cstheme="minorHAnsi"/>
          <w:sz w:val="22"/>
          <w:szCs w:val="22"/>
        </w:rPr>
        <w:t>tj. Dz. U. z 20</w:t>
      </w:r>
      <w:r w:rsidR="00CD366D">
        <w:rPr>
          <w:rFonts w:asciiTheme="minorHAnsi" w:hAnsiTheme="minorHAnsi" w:cstheme="minorHAnsi"/>
          <w:sz w:val="22"/>
          <w:szCs w:val="22"/>
        </w:rPr>
        <w:t>21</w:t>
      </w:r>
      <w:r w:rsidRPr="006F3DAA">
        <w:rPr>
          <w:rFonts w:asciiTheme="minorHAnsi" w:hAnsiTheme="minorHAnsi" w:cstheme="minorHAnsi"/>
          <w:sz w:val="22"/>
          <w:szCs w:val="22"/>
        </w:rPr>
        <w:t xml:space="preserve"> r. poz. </w:t>
      </w:r>
      <w:r w:rsidR="00CD366D">
        <w:rPr>
          <w:rFonts w:asciiTheme="minorHAnsi" w:hAnsiTheme="minorHAnsi" w:cstheme="minorHAnsi"/>
          <w:sz w:val="22"/>
          <w:szCs w:val="22"/>
        </w:rPr>
        <w:t>672</w:t>
      </w:r>
      <w:r w:rsidRPr="006F3DAA">
        <w:rPr>
          <w:rFonts w:asciiTheme="minorHAnsi" w:hAnsiTheme="minorHAnsi" w:cstheme="minorHAnsi"/>
          <w:sz w:val="22"/>
          <w:szCs w:val="22"/>
        </w:rPr>
        <w:t xml:space="preserve"> z</w:t>
      </w:r>
      <w:r w:rsidR="00312C72" w:rsidRPr="006F3DAA">
        <w:rPr>
          <w:rFonts w:asciiTheme="minorHAnsi" w:hAnsiTheme="minorHAnsi" w:cstheme="minorHAnsi"/>
          <w:sz w:val="22"/>
          <w:szCs w:val="22"/>
        </w:rPr>
        <w:t>e</w:t>
      </w:r>
      <w:r w:rsidRPr="006F3DAA">
        <w:rPr>
          <w:rFonts w:asciiTheme="minorHAnsi" w:hAnsiTheme="minorHAnsi" w:cstheme="minorHAnsi"/>
          <w:sz w:val="22"/>
          <w:szCs w:val="22"/>
        </w:rPr>
        <w:t xml:space="preserve"> zm.) wszystkie wymagane dokumenty muszą być złożone w języku polskim. </w:t>
      </w:r>
    </w:p>
    <w:p w14:paraId="3328B0A6" w14:textId="77777777" w:rsidR="00A00A5D" w:rsidRPr="006F3DAA" w:rsidRDefault="00A00A5D" w:rsidP="00A00A5D">
      <w:pPr>
        <w:pStyle w:val="Default"/>
        <w:jc w:val="both"/>
        <w:rPr>
          <w:rFonts w:asciiTheme="minorHAnsi" w:hAnsiTheme="minorHAnsi" w:cstheme="minorHAnsi"/>
          <w:b/>
          <w:bCs/>
          <w:sz w:val="22"/>
          <w:szCs w:val="22"/>
        </w:rPr>
      </w:pPr>
    </w:p>
    <w:p w14:paraId="3B0D8E1F"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Ustalono następujący tryb przeprowadzenia naboru:</w:t>
      </w:r>
    </w:p>
    <w:p w14:paraId="12120F7C" w14:textId="2B117776"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Termin składania ofert: </w:t>
      </w:r>
      <w:r w:rsidRPr="006F3DAA">
        <w:rPr>
          <w:rFonts w:asciiTheme="minorHAnsi" w:hAnsiTheme="minorHAnsi" w:cstheme="minorHAnsi"/>
          <w:sz w:val="22"/>
          <w:szCs w:val="22"/>
        </w:rPr>
        <w:t xml:space="preserve">do dnia </w:t>
      </w:r>
      <w:r w:rsidR="0002673A">
        <w:rPr>
          <w:rFonts w:asciiTheme="minorHAnsi" w:hAnsiTheme="minorHAnsi" w:cstheme="minorHAnsi"/>
          <w:sz w:val="22"/>
          <w:szCs w:val="22"/>
        </w:rPr>
        <w:t>0</w:t>
      </w:r>
      <w:r w:rsidR="00422493">
        <w:rPr>
          <w:rFonts w:asciiTheme="minorHAnsi" w:hAnsiTheme="minorHAnsi" w:cstheme="minorHAnsi"/>
          <w:sz w:val="22"/>
          <w:szCs w:val="22"/>
        </w:rPr>
        <w:t>8</w:t>
      </w:r>
      <w:r w:rsidR="006D49CE" w:rsidRPr="006F3DAA">
        <w:rPr>
          <w:rFonts w:asciiTheme="minorHAnsi" w:hAnsiTheme="minorHAnsi" w:cstheme="minorHAnsi"/>
          <w:sz w:val="22"/>
          <w:szCs w:val="22"/>
        </w:rPr>
        <w:t>.</w:t>
      </w:r>
      <w:r w:rsidR="00422493">
        <w:rPr>
          <w:rFonts w:asciiTheme="minorHAnsi" w:hAnsiTheme="minorHAnsi" w:cstheme="minorHAnsi"/>
          <w:sz w:val="22"/>
          <w:szCs w:val="22"/>
        </w:rPr>
        <w:t>12</w:t>
      </w:r>
      <w:r w:rsidRPr="006F3DAA">
        <w:rPr>
          <w:rFonts w:asciiTheme="minorHAnsi" w:hAnsiTheme="minorHAnsi" w:cstheme="minorHAnsi"/>
          <w:sz w:val="22"/>
          <w:szCs w:val="22"/>
        </w:rPr>
        <w:t>.20</w:t>
      </w:r>
      <w:r w:rsidR="00573F9B">
        <w:rPr>
          <w:rFonts w:asciiTheme="minorHAnsi" w:hAnsiTheme="minorHAnsi" w:cstheme="minorHAnsi"/>
          <w:sz w:val="22"/>
          <w:szCs w:val="22"/>
        </w:rPr>
        <w:t>2</w:t>
      </w:r>
      <w:r w:rsidR="00234896">
        <w:rPr>
          <w:rFonts w:asciiTheme="minorHAnsi" w:hAnsiTheme="minorHAnsi" w:cstheme="minorHAnsi"/>
          <w:sz w:val="22"/>
          <w:szCs w:val="22"/>
        </w:rPr>
        <w:t>3</w:t>
      </w:r>
      <w:r w:rsidRPr="006F3DAA">
        <w:rPr>
          <w:rFonts w:asciiTheme="minorHAnsi" w:hAnsiTheme="minorHAnsi" w:cstheme="minorHAnsi"/>
          <w:sz w:val="22"/>
          <w:szCs w:val="22"/>
        </w:rPr>
        <w:t xml:space="preserve"> r.</w:t>
      </w:r>
      <w:r w:rsidRPr="006F3DAA">
        <w:rPr>
          <w:rFonts w:asciiTheme="minorHAnsi" w:hAnsiTheme="minorHAnsi" w:cstheme="minorHAnsi"/>
          <w:b/>
          <w:sz w:val="22"/>
          <w:szCs w:val="22"/>
        </w:rPr>
        <w:t xml:space="preserve">  </w:t>
      </w:r>
      <w:r w:rsidRPr="006F3DAA">
        <w:rPr>
          <w:rFonts w:asciiTheme="minorHAnsi" w:hAnsiTheme="minorHAnsi" w:cstheme="minorHAnsi"/>
          <w:sz w:val="22"/>
          <w:szCs w:val="22"/>
        </w:rPr>
        <w:t>do godz. 14</w:t>
      </w:r>
      <w:r w:rsidRPr="006F3DAA">
        <w:rPr>
          <w:rFonts w:asciiTheme="minorHAnsi" w:hAnsiTheme="minorHAnsi" w:cstheme="minorHAnsi"/>
          <w:sz w:val="22"/>
          <w:szCs w:val="22"/>
          <w:vertAlign w:val="superscript"/>
        </w:rPr>
        <w:t>00</w:t>
      </w:r>
      <w:r w:rsidRPr="006F3DAA">
        <w:rPr>
          <w:rFonts w:asciiTheme="minorHAnsi" w:hAnsiTheme="minorHAnsi" w:cstheme="minorHAnsi"/>
          <w:sz w:val="22"/>
          <w:szCs w:val="22"/>
        </w:rPr>
        <w:t>,</w:t>
      </w:r>
    </w:p>
    <w:p w14:paraId="59E8C1D1" w14:textId="6223AB9C" w:rsidR="00076F07" w:rsidRDefault="00076F07" w:rsidP="00076F07">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Zgłoszenia należy składać w zamkniętych kopertach z dopiskiem: „Publiczny nabór ofert na wolne stanowisko urzędnicze </w:t>
      </w:r>
      <w:r w:rsidR="001E57C9" w:rsidRPr="006F3DAA">
        <w:rPr>
          <w:rFonts w:asciiTheme="minorHAnsi" w:hAnsiTheme="minorHAnsi" w:cstheme="minorHAnsi"/>
          <w:b/>
          <w:sz w:val="22"/>
          <w:szCs w:val="22"/>
        </w:rPr>
        <w:t xml:space="preserve">w </w:t>
      </w:r>
      <w:r w:rsidRPr="006F3DAA">
        <w:rPr>
          <w:rFonts w:asciiTheme="minorHAnsi" w:hAnsiTheme="minorHAnsi" w:cstheme="minorHAnsi"/>
          <w:b/>
          <w:sz w:val="22"/>
          <w:szCs w:val="22"/>
        </w:rPr>
        <w:t xml:space="preserve">Dziale Księgowości w TCUW” </w:t>
      </w:r>
      <w:r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6C54C7">
        <w:rPr>
          <w:rFonts w:asciiTheme="minorHAnsi" w:hAnsiTheme="minorHAnsi" w:cstheme="minorHAnsi"/>
          <w:sz w:val="22"/>
          <w:szCs w:val="22"/>
        </w:rPr>
        <w:t xml:space="preserve"> </w:t>
      </w:r>
    </w:p>
    <w:p w14:paraId="0DB0B5C9" w14:textId="77777777" w:rsidR="003E79C6" w:rsidRPr="006F3DAA" w:rsidRDefault="003E79C6" w:rsidP="00076F07">
      <w:pPr>
        <w:pStyle w:val="Default"/>
        <w:jc w:val="both"/>
        <w:rPr>
          <w:rFonts w:asciiTheme="minorHAnsi" w:hAnsiTheme="minorHAnsi" w:cstheme="minorHAnsi"/>
          <w:b/>
          <w:bCs/>
          <w:sz w:val="22"/>
          <w:szCs w:val="22"/>
        </w:rPr>
      </w:pPr>
    </w:p>
    <w:p w14:paraId="6CB347E0" w14:textId="72849769" w:rsidR="00F139E7" w:rsidRPr="006206C8" w:rsidRDefault="00650D95" w:rsidP="00650D95">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1DEDA384" w14:textId="77777777" w:rsidR="003E79C6" w:rsidRPr="006F3DAA" w:rsidRDefault="003E79C6" w:rsidP="003E79C6">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40A6CED4" w14:textId="77777777" w:rsidR="003E79C6" w:rsidRPr="006F3DAA" w:rsidRDefault="003E79C6" w:rsidP="003E79C6">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rPr>
          <w:t>m.lorenc@tcuw.torun.pl</w:t>
        </w:r>
      </w:hyperlink>
    </w:p>
    <w:p w14:paraId="5A59669E" w14:textId="77777777" w:rsidR="003E79C6" w:rsidRPr="006F3DAA" w:rsidRDefault="003E79C6" w:rsidP="003E79C6">
      <w:pPr>
        <w:spacing w:after="0" w:line="240" w:lineRule="auto"/>
        <w:jc w:val="both"/>
        <w:rPr>
          <w:rFonts w:cstheme="minorHAnsi"/>
          <w:i/>
        </w:rPr>
      </w:pPr>
      <w:r w:rsidRPr="006F3DAA">
        <w:rPr>
          <w:rFonts w:cstheme="minorHAnsi"/>
          <w:i/>
        </w:rPr>
        <w:lastRenderedPageBreak/>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32C29FCE" w14:textId="77777777" w:rsidR="003E79C6" w:rsidRPr="005F4FA4" w:rsidRDefault="003E79C6" w:rsidP="003E79C6">
      <w:pPr>
        <w:spacing w:after="0" w:line="240" w:lineRule="auto"/>
        <w:jc w:val="both"/>
        <w:rPr>
          <w:rFonts w:cstheme="minorHAnsi"/>
          <w:i/>
        </w:rPr>
      </w:pPr>
      <w:r w:rsidRPr="005F4FA4">
        <w:rPr>
          <w:rFonts w:cstheme="minorHAnsi"/>
          <w:i/>
        </w:rPr>
        <w:t>Państwa dane osobowe w zakresie wskazanym w przepisach prawa pracy[1] będą przetwarzane w celu przeprowadzenia obecnego postępowania rekrutacyjnego[2].</w:t>
      </w:r>
    </w:p>
    <w:p w14:paraId="6F796498" w14:textId="77777777" w:rsidR="003E79C6" w:rsidRPr="005F4FA4" w:rsidRDefault="003E79C6" w:rsidP="003E79C6">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1F15155B" w14:textId="77777777" w:rsidR="003E79C6" w:rsidRDefault="003E79C6" w:rsidP="003E79C6">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06E0FA89" w14:textId="77777777" w:rsidR="003E79C6" w:rsidRPr="006F3DAA" w:rsidRDefault="003E79C6" w:rsidP="003E79C6">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7FF80F44" w14:textId="77777777" w:rsidR="003E79C6" w:rsidRPr="006F3DAA" w:rsidRDefault="003E79C6" w:rsidP="003E79C6">
      <w:pPr>
        <w:spacing w:after="0" w:line="240" w:lineRule="auto"/>
        <w:jc w:val="both"/>
        <w:rPr>
          <w:rFonts w:cstheme="minorHAnsi"/>
          <w:i/>
        </w:rPr>
      </w:pPr>
      <w:r w:rsidRPr="006F3DAA">
        <w:rPr>
          <w:rFonts w:cstheme="minorHAnsi"/>
          <w:i/>
        </w:rPr>
        <w:t>Dane osobowe nie będą przekazywane poza obszar Unii Europejskiej.</w:t>
      </w:r>
    </w:p>
    <w:p w14:paraId="6A6E9811" w14:textId="77777777" w:rsidR="003E79C6" w:rsidRPr="006F3DAA" w:rsidRDefault="003E79C6" w:rsidP="003E79C6">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2FCCA176" w14:textId="77777777" w:rsidR="003E79C6" w:rsidRDefault="003E79C6" w:rsidP="003E79C6">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585B0B2D" w14:textId="77777777" w:rsidR="003E79C6" w:rsidRPr="006F3DAA" w:rsidRDefault="003E79C6" w:rsidP="003E79C6">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37C898FC" w14:textId="77777777" w:rsidR="003E79C6" w:rsidRPr="006F3DAA" w:rsidRDefault="003E79C6" w:rsidP="003E79C6">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25A1DB02" w14:textId="77777777" w:rsidR="003E79C6" w:rsidRPr="006F3DAA" w:rsidRDefault="003E79C6" w:rsidP="003E79C6">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4D5B9EF0" w14:textId="77777777" w:rsidR="003E79C6" w:rsidRDefault="003E79C6" w:rsidP="003E79C6">
      <w:pPr>
        <w:spacing w:after="0" w:line="240" w:lineRule="auto"/>
        <w:jc w:val="both"/>
        <w:rPr>
          <w:rFonts w:cstheme="minorHAnsi"/>
          <w:i/>
        </w:rPr>
      </w:pPr>
      <w:r w:rsidRPr="006F3DAA">
        <w:rPr>
          <w:rFonts w:cstheme="minorHAnsi"/>
          <w:i/>
        </w:rPr>
        <w:t>Oferty nieodebrane zostaną komisyjnie zniszczone.</w:t>
      </w:r>
    </w:p>
    <w:p w14:paraId="4EED3467" w14:textId="77777777" w:rsidR="003E79C6" w:rsidRPr="006F3DAA" w:rsidRDefault="003E79C6" w:rsidP="003E79C6">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7D003DBD" w14:textId="36FD323D" w:rsidR="003E79C6" w:rsidRPr="006F3DAA" w:rsidRDefault="003E79C6" w:rsidP="003E79C6">
      <w:pPr>
        <w:spacing w:after="0" w:line="240" w:lineRule="auto"/>
        <w:jc w:val="both"/>
        <w:rPr>
          <w:rFonts w:cstheme="minorHAnsi"/>
          <w:i/>
        </w:rPr>
      </w:pPr>
      <w:r w:rsidRPr="006F3DAA">
        <w:rPr>
          <w:rFonts w:cstheme="minorHAnsi"/>
          <w:i/>
        </w:rPr>
        <w:t xml:space="preserve">Zgodnie z art. 15 ustawy z dnia 21 listopada 2008 r. o pracownikach </w:t>
      </w:r>
      <w:r w:rsidR="00234896" w:rsidRPr="006F3DAA">
        <w:rPr>
          <w:rFonts w:cstheme="minorHAnsi"/>
        </w:rPr>
        <w:t>(</w:t>
      </w:r>
      <w:r w:rsidR="00234896" w:rsidRPr="000A0FEF">
        <w:rPr>
          <w:rFonts w:cstheme="minorHAnsi"/>
        </w:rPr>
        <w:t>tj. Dz.U. z 2022 r., poz. 530.</w:t>
      </w:r>
      <w:r w:rsidR="00234896" w:rsidRPr="006F3DAA">
        <w:rPr>
          <w:rFonts w:cstheme="minorHAnsi"/>
        </w:rPr>
        <w:t xml:space="preserve">) </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rPr>
          <w:t>www.bip.torun.pl</w:t>
        </w:r>
      </w:hyperlink>
      <w:r w:rsidRPr="006F3DAA">
        <w:rPr>
          <w:rFonts w:cstheme="minorHAnsi"/>
          <w:i/>
        </w:rPr>
        <w:t xml:space="preserve">, </w:t>
      </w:r>
      <w:hyperlink r:id="rId8" w:history="1">
        <w:r w:rsidRPr="006F3DAA">
          <w:rPr>
            <w:rStyle w:val="Hipercze"/>
            <w:rFonts w:cstheme="minorHAnsi"/>
            <w:i/>
          </w:rPr>
          <w:t>www.tcuw.torun.pl/bip</w:t>
        </w:r>
      </w:hyperlink>
      <w:r w:rsidRPr="006F3DAA">
        <w:rPr>
          <w:rFonts w:cstheme="minorHAnsi"/>
          <w:i/>
        </w:rPr>
        <w:t xml:space="preserve"> oraz na tablicy informacyjnej Toruńskiego Centrum Usług Wspólnych przez okres co najmniej 3 miesięcy.</w:t>
      </w:r>
    </w:p>
    <w:p w14:paraId="0D4D7233" w14:textId="77777777" w:rsidR="003E79C6" w:rsidRPr="006F3DAA" w:rsidRDefault="003E79C6" w:rsidP="003E79C6">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F22CFCA" w14:textId="77777777" w:rsidR="003E79C6" w:rsidRDefault="003E79C6" w:rsidP="003E79C6">
      <w:pPr>
        <w:spacing w:after="0" w:line="240" w:lineRule="auto"/>
        <w:rPr>
          <w:rFonts w:cstheme="minorHAnsi"/>
        </w:rPr>
      </w:pPr>
    </w:p>
    <w:p w14:paraId="258A5A3E" w14:textId="422F98CB" w:rsidR="003E79C6" w:rsidRPr="004F7230" w:rsidRDefault="00980492" w:rsidP="003E79C6">
      <w:pPr>
        <w:spacing w:after="0" w:line="240" w:lineRule="auto"/>
        <w:rPr>
          <w:rFonts w:cstheme="minorHAnsi"/>
          <w:i/>
          <w:sz w:val="16"/>
          <w:szCs w:val="16"/>
        </w:rPr>
      </w:pPr>
      <w:hyperlink r:id="rId9" w:anchor="_ftnref1" w:history="1">
        <w:r w:rsidR="003E79C6" w:rsidRPr="004F7230">
          <w:rPr>
            <w:rStyle w:val="Hipercze"/>
            <w:rFonts w:cstheme="minorHAnsi"/>
            <w:i/>
            <w:sz w:val="16"/>
            <w:szCs w:val="16"/>
            <w:vertAlign w:val="superscript"/>
          </w:rPr>
          <w:t>[1]</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ustawy z 26 czerwca 1974 r. Kodeks pracy (</w:t>
      </w:r>
      <w:proofErr w:type="spellStart"/>
      <w:r w:rsidR="003E79C6" w:rsidRPr="004F7230">
        <w:rPr>
          <w:rFonts w:cstheme="minorHAnsi"/>
          <w:i/>
          <w:sz w:val="16"/>
          <w:szCs w:val="16"/>
        </w:rPr>
        <w:t>t.j</w:t>
      </w:r>
      <w:proofErr w:type="spellEnd"/>
      <w:r w:rsidR="003E79C6" w:rsidRPr="004F7230">
        <w:rPr>
          <w:rFonts w:cstheme="minorHAnsi"/>
          <w:i/>
          <w:sz w:val="16"/>
          <w:szCs w:val="16"/>
        </w:rPr>
        <w:t>. Dz. U. z 202</w:t>
      </w:r>
      <w:r w:rsidR="00234896">
        <w:rPr>
          <w:rFonts w:cstheme="minorHAnsi"/>
          <w:i/>
          <w:sz w:val="16"/>
          <w:szCs w:val="16"/>
        </w:rPr>
        <w:t>2</w:t>
      </w:r>
      <w:r w:rsidR="003E79C6" w:rsidRPr="004F7230">
        <w:rPr>
          <w:rFonts w:cstheme="minorHAnsi"/>
          <w:i/>
          <w:sz w:val="16"/>
          <w:szCs w:val="16"/>
        </w:rPr>
        <w:t xml:space="preserve"> poz</w:t>
      </w:r>
      <w:r w:rsidR="00234896">
        <w:rPr>
          <w:rFonts w:cstheme="minorHAnsi"/>
          <w:i/>
          <w:sz w:val="16"/>
          <w:szCs w:val="16"/>
        </w:rPr>
        <w:t>.510</w:t>
      </w:r>
      <w:r w:rsidR="003E79C6" w:rsidRPr="004F7230">
        <w:rPr>
          <w:rFonts w:cstheme="minorHAnsi"/>
          <w:i/>
          <w:sz w:val="16"/>
          <w:szCs w:val="16"/>
        </w:rPr>
        <w:t xml:space="preserve">) (dalej: </w:t>
      </w:r>
      <w:proofErr w:type="spellStart"/>
      <w:r w:rsidR="003E79C6" w:rsidRPr="004F7230">
        <w:rPr>
          <w:rFonts w:cstheme="minorHAnsi"/>
          <w:i/>
          <w:sz w:val="16"/>
          <w:szCs w:val="16"/>
        </w:rPr>
        <w:t>Kp</w:t>
      </w:r>
      <w:proofErr w:type="spellEnd"/>
      <w:r w:rsidR="003E79C6" w:rsidRPr="004F7230">
        <w:rPr>
          <w:rFonts w:cstheme="minorHAnsi"/>
          <w:i/>
          <w:sz w:val="16"/>
          <w:szCs w:val="16"/>
        </w:rPr>
        <w:t>)</w:t>
      </w:r>
      <w:r w:rsidR="003E79C6">
        <w:rPr>
          <w:rFonts w:cstheme="minorHAnsi"/>
          <w:i/>
          <w:sz w:val="16"/>
          <w:szCs w:val="16"/>
        </w:rPr>
        <w:t xml:space="preserve"> </w:t>
      </w:r>
      <w:r w:rsidR="003E79C6" w:rsidRPr="004F7230">
        <w:rPr>
          <w:rFonts w:cstheme="minorHAnsi"/>
          <w:i/>
          <w:sz w:val="16"/>
          <w:szCs w:val="16"/>
        </w:rPr>
        <w:t>oraz  Rozporządzenie Ministra Rodziny, Pracy i Polityki Społecznej z dnia 10 grudnia 2018 r. w sprawie dokumentacji pracowniczej (Dz. U. 2018 poz. 2369)</w:t>
      </w:r>
      <w:r w:rsidR="003E79C6">
        <w:rPr>
          <w:rFonts w:cstheme="minorHAnsi"/>
          <w:i/>
          <w:sz w:val="16"/>
          <w:szCs w:val="16"/>
        </w:rPr>
        <w:t xml:space="preserve"> a także zapisy</w:t>
      </w:r>
      <w:r w:rsidR="003E79C6" w:rsidRPr="004F7230">
        <w:rPr>
          <w:rFonts w:cstheme="minorHAnsi"/>
          <w:i/>
          <w:sz w:val="16"/>
          <w:szCs w:val="16"/>
        </w:rPr>
        <w:t xml:space="preserve"> </w:t>
      </w:r>
      <w:r w:rsidR="003E79C6">
        <w:rPr>
          <w:rFonts w:cstheme="minorHAnsi"/>
          <w:i/>
          <w:sz w:val="16"/>
          <w:szCs w:val="16"/>
        </w:rPr>
        <w:t>ustawy</w:t>
      </w:r>
      <w:r w:rsidR="003E79C6" w:rsidRPr="004F7230">
        <w:rPr>
          <w:rFonts w:cstheme="minorHAnsi"/>
          <w:i/>
          <w:sz w:val="16"/>
          <w:szCs w:val="16"/>
        </w:rPr>
        <w:t xml:space="preserve"> z dnia 21 listopada 2008 r. o pracownikach samorządowych;</w:t>
      </w:r>
    </w:p>
    <w:p w14:paraId="47B4B8B1" w14:textId="77777777" w:rsidR="003E79C6" w:rsidRPr="004F7230" w:rsidRDefault="00980492" w:rsidP="003E79C6">
      <w:pPr>
        <w:spacing w:after="0" w:line="240" w:lineRule="auto"/>
        <w:rPr>
          <w:rFonts w:cstheme="minorHAnsi"/>
          <w:i/>
          <w:sz w:val="16"/>
          <w:szCs w:val="16"/>
        </w:rPr>
      </w:pPr>
      <w:hyperlink r:id="rId10" w:anchor="_ftnref2" w:history="1">
        <w:r w:rsidR="003E79C6" w:rsidRPr="004F7230">
          <w:rPr>
            <w:rStyle w:val="Hipercze"/>
            <w:rFonts w:cstheme="minorHAnsi"/>
            <w:i/>
            <w:sz w:val="16"/>
            <w:szCs w:val="16"/>
            <w:vertAlign w:val="superscript"/>
          </w:rPr>
          <w:t>[2]</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 1 pkt. 4 – 6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w </w:t>
      </w:r>
      <w:proofErr w:type="spellStart"/>
      <w:r w:rsidR="003E79C6" w:rsidRPr="004F7230">
        <w:rPr>
          <w:rFonts w:cstheme="minorHAnsi"/>
          <w:i/>
          <w:sz w:val="16"/>
          <w:szCs w:val="16"/>
        </w:rPr>
        <w:t>zw</w:t>
      </w:r>
      <w:proofErr w:type="spellEnd"/>
      <w:r w:rsidR="003E79C6"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3E79C6" w:rsidRPr="004F7230">
        <w:rPr>
          <w:rFonts w:cstheme="minorHAnsi"/>
          <w:i/>
          <w:sz w:val="16"/>
          <w:szCs w:val="16"/>
        </w:rPr>
        <w:t>późn</w:t>
      </w:r>
      <w:proofErr w:type="spellEnd"/>
      <w:r w:rsidR="003E79C6" w:rsidRPr="004F7230">
        <w:rPr>
          <w:rFonts w:cstheme="minorHAnsi"/>
          <w:i/>
          <w:sz w:val="16"/>
          <w:szCs w:val="16"/>
        </w:rPr>
        <w:t>. zm.) (dalej: RODO). W przypadku danych określonych w art. 22</w:t>
      </w:r>
      <w:r w:rsidR="003E79C6" w:rsidRPr="004F7230">
        <w:rPr>
          <w:rFonts w:cstheme="minorHAnsi"/>
          <w:i/>
          <w:sz w:val="16"/>
          <w:szCs w:val="16"/>
          <w:vertAlign w:val="superscript"/>
        </w:rPr>
        <w:t>1</w:t>
      </w:r>
      <w:r w:rsidR="003E79C6" w:rsidRPr="004F7230">
        <w:rPr>
          <w:rFonts w:cstheme="minorHAnsi"/>
          <w:i/>
          <w:sz w:val="16"/>
          <w:szCs w:val="16"/>
        </w:rPr>
        <w:t> § 1 pkt. 1 – 3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podstawą jest art. 6 ust. 1 lit. c RODO;</w:t>
      </w:r>
    </w:p>
    <w:p w14:paraId="7B1E32AB" w14:textId="77777777" w:rsidR="003E79C6" w:rsidRPr="004F7230" w:rsidRDefault="00980492" w:rsidP="003E79C6">
      <w:pPr>
        <w:spacing w:after="0" w:line="240" w:lineRule="auto"/>
        <w:rPr>
          <w:rFonts w:cstheme="minorHAnsi"/>
          <w:i/>
          <w:sz w:val="16"/>
          <w:szCs w:val="16"/>
        </w:rPr>
      </w:pPr>
      <w:hyperlink r:id="rId11" w:anchor="_ftnref3" w:history="1">
        <w:r w:rsidR="003E79C6" w:rsidRPr="004F7230">
          <w:rPr>
            <w:rStyle w:val="Hipercze"/>
            <w:rFonts w:cstheme="minorHAnsi"/>
            <w:i/>
            <w:sz w:val="16"/>
            <w:szCs w:val="16"/>
            <w:vertAlign w:val="superscript"/>
          </w:rPr>
          <w:t>[3]</w:t>
        </w:r>
      </w:hyperlink>
      <w:r w:rsidR="003E79C6" w:rsidRPr="004F7230">
        <w:rPr>
          <w:rFonts w:cstheme="minorHAnsi"/>
          <w:i/>
          <w:sz w:val="16"/>
          <w:szCs w:val="16"/>
        </w:rPr>
        <w:t>Art. 6 ust. 1 lit a RODO, a w przypadku danych osobowych szczególnych kategorii art. 9 ust.2 lit. a RODO;</w:t>
      </w:r>
    </w:p>
    <w:p w14:paraId="508AB831" w14:textId="77777777" w:rsidR="003E79C6" w:rsidRPr="004F7230" w:rsidRDefault="00980492" w:rsidP="003E79C6">
      <w:pPr>
        <w:spacing w:after="0" w:line="240" w:lineRule="auto"/>
        <w:rPr>
          <w:rFonts w:cstheme="minorHAnsi"/>
          <w:i/>
          <w:sz w:val="16"/>
          <w:szCs w:val="16"/>
        </w:rPr>
      </w:pPr>
      <w:hyperlink r:id="rId12" w:anchor="_ftnref4" w:history="1">
        <w:r w:rsidR="003E79C6" w:rsidRPr="004F7230">
          <w:rPr>
            <w:rStyle w:val="Hipercze"/>
            <w:rFonts w:cstheme="minorHAnsi"/>
            <w:i/>
            <w:sz w:val="16"/>
            <w:szCs w:val="16"/>
            <w:vertAlign w:val="superscript"/>
          </w:rPr>
          <w:t>[4]</w:t>
        </w:r>
      </w:hyperlink>
      <w:r w:rsidR="003E79C6" w:rsidRPr="004F7230">
        <w:rPr>
          <w:rFonts w:cstheme="minorHAnsi"/>
          <w:i/>
          <w:sz w:val="16"/>
          <w:szCs w:val="16"/>
        </w:rPr>
        <w:t>Art. 6 ust. 1 lit a RODO;</w:t>
      </w:r>
    </w:p>
    <w:p w14:paraId="74C90331" w14:textId="77777777" w:rsidR="003E79C6" w:rsidRPr="006F3DAA" w:rsidRDefault="003E79C6" w:rsidP="003E79C6">
      <w:pPr>
        <w:spacing w:after="0" w:line="240" w:lineRule="auto"/>
        <w:rPr>
          <w:rFonts w:cstheme="minorHAnsi"/>
        </w:rPr>
      </w:pPr>
    </w:p>
    <w:p w14:paraId="5E8C755F" w14:textId="77777777" w:rsidR="003E79C6" w:rsidRPr="006F3DAA" w:rsidRDefault="003E79C6" w:rsidP="003E79C6">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79A7D9B5" w14:textId="77777777" w:rsidR="00650D95" w:rsidRPr="006F3DAA" w:rsidRDefault="00650D95" w:rsidP="00650D95">
      <w:pPr>
        <w:pStyle w:val="Default"/>
        <w:jc w:val="both"/>
        <w:rPr>
          <w:rFonts w:asciiTheme="minorHAnsi" w:hAnsiTheme="minorHAnsi" w:cstheme="minorHAnsi"/>
          <w:sz w:val="22"/>
          <w:szCs w:val="22"/>
        </w:rPr>
      </w:pPr>
    </w:p>
    <w:p w14:paraId="3757E66C" w14:textId="05044113" w:rsidR="00650D95" w:rsidRDefault="00650D95" w:rsidP="00650D95">
      <w:pPr>
        <w:pStyle w:val="Default"/>
        <w:jc w:val="both"/>
        <w:rPr>
          <w:rFonts w:asciiTheme="minorHAnsi" w:hAnsiTheme="minorHAnsi" w:cstheme="minorHAnsi"/>
          <w:sz w:val="22"/>
          <w:szCs w:val="22"/>
        </w:rPr>
      </w:pPr>
      <w:r w:rsidRPr="006F3DAA">
        <w:rPr>
          <w:rFonts w:asciiTheme="minorHAnsi" w:hAnsiTheme="minorHAnsi" w:cstheme="minorHAnsi"/>
          <w:sz w:val="22"/>
          <w:szCs w:val="22"/>
        </w:rPr>
        <w:t xml:space="preserve">Toruń, </w:t>
      </w:r>
      <w:r w:rsidR="00422493">
        <w:rPr>
          <w:rFonts w:asciiTheme="minorHAnsi" w:hAnsiTheme="minorHAnsi" w:cstheme="minorHAnsi"/>
          <w:sz w:val="22"/>
          <w:szCs w:val="22"/>
        </w:rPr>
        <w:t>15</w:t>
      </w:r>
      <w:r w:rsidRPr="006F3DAA">
        <w:rPr>
          <w:rFonts w:asciiTheme="minorHAnsi" w:hAnsiTheme="minorHAnsi" w:cstheme="minorHAnsi"/>
          <w:sz w:val="22"/>
          <w:szCs w:val="22"/>
        </w:rPr>
        <w:t>.</w:t>
      </w:r>
      <w:r w:rsidR="00422493">
        <w:rPr>
          <w:rFonts w:asciiTheme="minorHAnsi" w:hAnsiTheme="minorHAnsi" w:cstheme="minorHAnsi"/>
          <w:sz w:val="22"/>
          <w:szCs w:val="22"/>
        </w:rPr>
        <w:t>11</w:t>
      </w:r>
      <w:r w:rsidRPr="006F3DAA">
        <w:rPr>
          <w:rFonts w:asciiTheme="minorHAnsi" w:hAnsiTheme="minorHAnsi" w:cstheme="minorHAnsi"/>
          <w:sz w:val="22"/>
          <w:szCs w:val="22"/>
        </w:rPr>
        <w:t>.20</w:t>
      </w:r>
      <w:r>
        <w:rPr>
          <w:rFonts w:asciiTheme="minorHAnsi" w:hAnsiTheme="minorHAnsi" w:cstheme="minorHAnsi"/>
          <w:sz w:val="22"/>
          <w:szCs w:val="22"/>
        </w:rPr>
        <w:t>2</w:t>
      </w:r>
      <w:r w:rsidR="00234896">
        <w:rPr>
          <w:rFonts w:asciiTheme="minorHAnsi" w:hAnsiTheme="minorHAnsi" w:cstheme="minorHAnsi"/>
          <w:sz w:val="22"/>
          <w:szCs w:val="22"/>
        </w:rPr>
        <w:t>3</w:t>
      </w:r>
      <w:r w:rsidRPr="006F3DAA">
        <w:rPr>
          <w:rFonts w:asciiTheme="minorHAnsi" w:hAnsiTheme="minorHAnsi" w:cstheme="minorHAnsi"/>
          <w:sz w:val="22"/>
          <w:szCs w:val="22"/>
        </w:rPr>
        <w:t xml:space="preserve"> r.</w:t>
      </w:r>
    </w:p>
    <w:p w14:paraId="500BCCE1" w14:textId="632273CA" w:rsidR="00573F9B" w:rsidRDefault="00573F9B" w:rsidP="00573F9B">
      <w:pPr>
        <w:pStyle w:val="Default"/>
        <w:rPr>
          <w:rFonts w:asciiTheme="minorHAnsi" w:hAnsiTheme="minorHAnsi" w:cstheme="minorHAnsi"/>
          <w:b/>
          <w:bCs/>
          <w:sz w:val="22"/>
          <w:szCs w:val="22"/>
        </w:rPr>
      </w:pPr>
    </w:p>
    <w:p w14:paraId="73D590AE" w14:textId="77777777" w:rsidR="006206C8" w:rsidRDefault="006206C8" w:rsidP="006206C8">
      <w:pPr>
        <w:ind w:left="1416" w:firstLine="708"/>
        <w:jc w:val="center"/>
        <w:rPr>
          <w:rFonts w:ascii="Times New Roman" w:hAnsi="Times New Roman" w:cs="Times New Roman"/>
          <w:sz w:val="24"/>
          <w:szCs w:val="24"/>
        </w:rPr>
      </w:pPr>
    </w:p>
    <w:p w14:paraId="6CB79EC5" w14:textId="33A248F4" w:rsidR="006206C8" w:rsidRDefault="006206C8" w:rsidP="006206C8">
      <w:pPr>
        <w:spacing w:line="60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Dyrektor Toruńskiego Centrum Usług Wspólnych</w:t>
      </w:r>
    </w:p>
    <w:p w14:paraId="6A5B1807" w14:textId="544A13DA" w:rsidR="00573F9B" w:rsidRPr="006206C8" w:rsidRDefault="006206C8" w:rsidP="006206C8">
      <w:pPr>
        <w:spacing w:line="60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Łukasz Nowak</w:t>
      </w:r>
    </w:p>
    <w:sectPr w:rsidR="00573F9B" w:rsidRPr="006206C8" w:rsidSect="003E79C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866CD"/>
    <w:multiLevelType w:val="hybridMultilevel"/>
    <w:tmpl w:val="B2F87722"/>
    <w:lvl w:ilvl="0" w:tplc="312490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9535D"/>
    <w:multiLevelType w:val="hybridMultilevel"/>
    <w:tmpl w:val="BB924AFC"/>
    <w:lvl w:ilvl="0" w:tplc="3E8E23B0">
      <w:start w:val="1"/>
      <w:numFmt w:val="lowerLetter"/>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6" w15:restartNumberingAfterBreak="0">
    <w:nsid w:val="6B77119C"/>
    <w:multiLevelType w:val="hybridMultilevel"/>
    <w:tmpl w:val="B5B6B8C8"/>
    <w:lvl w:ilvl="0" w:tplc="7F8A3B50">
      <w:start w:val="1"/>
      <w:numFmt w:val="lowerLetter"/>
      <w:lvlText w:val="%1)"/>
      <w:lvlJc w:val="left"/>
      <w:pPr>
        <w:ind w:left="1080" w:hanging="360"/>
      </w:pPr>
      <w:rPr>
        <w:rFonts w:hint="default"/>
        <w:color w:val="auto"/>
      </w:rPr>
    </w:lvl>
    <w:lvl w:ilvl="1" w:tplc="EF8C8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17"/>
  </w:num>
  <w:num w:numId="2">
    <w:abstractNumId w:val="14"/>
  </w:num>
  <w:num w:numId="3">
    <w:abstractNumId w:val="19"/>
  </w:num>
  <w:num w:numId="4">
    <w:abstractNumId w:val="23"/>
  </w:num>
  <w:num w:numId="5">
    <w:abstractNumId w:val="20"/>
  </w:num>
  <w:num w:numId="6">
    <w:abstractNumId w:val="10"/>
  </w:num>
  <w:num w:numId="7">
    <w:abstractNumId w:val="25"/>
  </w:num>
  <w:num w:numId="8">
    <w:abstractNumId w:val="30"/>
  </w:num>
  <w:num w:numId="9">
    <w:abstractNumId w:val="32"/>
  </w:num>
  <w:num w:numId="10">
    <w:abstractNumId w:val="6"/>
  </w:num>
  <w:num w:numId="11">
    <w:abstractNumId w:val="29"/>
  </w:num>
  <w:num w:numId="12">
    <w:abstractNumId w:val="31"/>
  </w:num>
  <w:num w:numId="13">
    <w:abstractNumId w:val="27"/>
  </w:num>
  <w:num w:numId="14">
    <w:abstractNumId w:val="24"/>
  </w:num>
  <w:num w:numId="15">
    <w:abstractNumId w:val="13"/>
  </w:num>
  <w:num w:numId="16">
    <w:abstractNumId w:val="7"/>
  </w:num>
  <w:num w:numId="17">
    <w:abstractNumId w:val="12"/>
  </w:num>
  <w:num w:numId="18">
    <w:abstractNumId w:val="11"/>
  </w:num>
  <w:num w:numId="19">
    <w:abstractNumId w:val="5"/>
  </w:num>
  <w:num w:numId="20">
    <w:abstractNumId w:val="16"/>
  </w:num>
  <w:num w:numId="21">
    <w:abstractNumId w:val="15"/>
  </w:num>
  <w:num w:numId="22">
    <w:abstractNumId w:val="28"/>
  </w:num>
  <w:num w:numId="23">
    <w:abstractNumId w:val="8"/>
  </w:num>
  <w:num w:numId="24">
    <w:abstractNumId w:val="21"/>
  </w:num>
  <w:num w:numId="25">
    <w:abstractNumId w:val="3"/>
  </w:num>
  <w:num w:numId="26">
    <w:abstractNumId w:val="9"/>
  </w:num>
  <w:num w:numId="27">
    <w:abstractNumId w:val="4"/>
  </w:num>
  <w:num w:numId="28">
    <w:abstractNumId w:val="2"/>
  </w:num>
  <w:num w:numId="29">
    <w:abstractNumId w:val="22"/>
  </w:num>
  <w:num w:numId="30">
    <w:abstractNumId w:val="18"/>
  </w:num>
  <w:num w:numId="31">
    <w:abstractNumId w:val="0"/>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5BCB"/>
    <w:rsid w:val="00017BEF"/>
    <w:rsid w:val="0002007C"/>
    <w:rsid w:val="0002673A"/>
    <w:rsid w:val="00036A06"/>
    <w:rsid w:val="00047036"/>
    <w:rsid w:val="00072DD0"/>
    <w:rsid w:val="00076F07"/>
    <w:rsid w:val="00092896"/>
    <w:rsid w:val="000941FB"/>
    <w:rsid w:val="000A0FEF"/>
    <w:rsid w:val="000A50C3"/>
    <w:rsid w:val="000F23C5"/>
    <w:rsid w:val="00111E69"/>
    <w:rsid w:val="00125588"/>
    <w:rsid w:val="00190565"/>
    <w:rsid w:val="001A370D"/>
    <w:rsid w:val="001A5BDA"/>
    <w:rsid w:val="001E57C9"/>
    <w:rsid w:val="001E7D25"/>
    <w:rsid w:val="001F5FA8"/>
    <w:rsid w:val="0021447F"/>
    <w:rsid w:val="00222098"/>
    <w:rsid w:val="0023460A"/>
    <w:rsid w:val="00234896"/>
    <w:rsid w:val="00252415"/>
    <w:rsid w:val="00277475"/>
    <w:rsid w:val="0028369C"/>
    <w:rsid w:val="00294D37"/>
    <w:rsid w:val="002A1BF2"/>
    <w:rsid w:val="002A35E1"/>
    <w:rsid w:val="002C127B"/>
    <w:rsid w:val="002E226B"/>
    <w:rsid w:val="002E7B34"/>
    <w:rsid w:val="002F012D"/>
    <w:rsid w:val="00312C72"/>
    <w:rsid w:val="00323C92"/>
    <w:rsid w:val="00336CF7"/>
    <w:rsid w:val="00354C24"/>
    <w:rsid w:val="003728CE"/>
    <w:rsid w:val="0037660B"/>
    <w:rsid w:val="00376EB4"/>
    <w:rsid w:val="00383EC3"/>
    <w:rsid w:val="0038491F"/>
    <w:rsid w:val="0038515D"/>
    <w:rsid w:val="00387531"/>
    <w:rsid w:val="00395D89"/>
    <w:rsid w:val="003A34A5"/>
    <w:rsid w:val="003C586E"/>
    <w:rsid w:val="003D0BDA"/>
    <w:rsid w:val="003E79C6"/>
    <w:rsid w:val="003F55BC"/>
    <w:rsid w:val="00402A7A"/>
    <w:rsid w:val="0040485C"/>
    <w:rsid w:val="00422493"/>
    <w:rsid w:val="00422E73"/>
    <w:rsid w:val="00424433"/>
    <w:rsid w:val="00427869"/>
    <w:rsid w:val="00442E10"/>
    <w:rsid w:val="00456857"/>
    <w:rsid w:val="00487CE9"/>
    <w:rsid w:val="004A7BFF"/>
    <w:rsid w:val="004C5B32"/>
    <w:rsid w:val="004D0990"/>
    <w:rsid w:val="00545FC3"/>
    <w:rsid w:val="0055018F"/>
    <w:rsid w:val="0055048D"/>
    <w:rsid w:val="00551AB6"/>
    <w:rsid w:val="00573F9B"/>
    <w:rsid w:val="005842C7"/>
    <w:rsid w:val="00586121"/>
    <w:rsid w:val="0059622C"/>
    <w:rsid w:val="005A16CA"/>
    <w:rsid w:val="005C0F06"/>
    <w:rsid w:val="005C3714"/>
    <w:rsid w:val="005C6AC2"/>
    <w:rsid w:val="005D016E"/>
    <w:rsid w:val="005D3FF6"/>
    <w:rsid w:val="005E0E4E"/>
    <w:rsid w:val="005F7F1A"/>
    <w:rsid w:val="006049BC"/>
    <w:rsid w:val="006206C8"/>
    <w:rsid w:val="00630B36"/>
    <w:rsid w:val="00635514"/>
    <w:rsid w:val="00643E76"/>
    <w:rsid w:val="00650D95"/>
    <w:rsid w:val="006A0D11"/>
    <w:rsid w:val="006B310C"/>
    <w:rsid w:val="006C047C"/>
    <w:rsid w:val="006C4270"/>
    <w:rsid w:val="006C54C7"/>
    <w:rsid w:val="006C7A00"/>
    <w:rsid w:val="006D49CE"/>
    <w:rsid w:val="006E2796"/>
    <w:rsid w:val="006F3DAA"/>
    <w:rsid w:val="00701B9B"/>
    <w:rsid w:val="00706CDC"/>
    <w:rsid w:val="00726D24"/>
    <w:rsid w:val="00731E97"/>
    <w:rsid w:val="00744F7C"/>
    <w:rsid w:val="00747480"/>
    <w:rsid w:val="007616B1"/>
    <w:rsid w:val="00772A3A"/>
    <w:rsid w:val="007B5038"/>
    <w:rsid w:val="007C220D"/>
    <w:rsid w:val="007F00D8"/>
    <w:rsid w:val="007F3138"/>
    <w:rsid w:val="007F5A53"/>
    <w:rsid w:val="00800398"/>
    <w:rsid w:val="00810068"/>
    <w:rsid w:val="00833B1B"/>
    <w:rsid w:val="00842DD3"/>
    <w:rsid w:val="00844501"/>
    <w:rsid w:val="00847832"/>
    <w:rsid w:val="008654A0"/>
    <w:rsid w:val="00867C2D"/>
    <w:rsid w:val="00887910"/>
    <w:rsid w:val="00897C99"/>
    <w:rsid w:val="008B3C67"/>
    <w:rsid w:val="008C1BFC"/>
    <w:rsid w:val="008E118A"/>
    <w:rsid w:val="008F5D14"/>
    <w:rsid w:val="009071D6"/>
    <w:rsid w:val="00921552"/>
    <w:rsid w:val="00925BAA"/>
    <w:rsid w:val="00926E0D"/>
    <w:rsid w:val="00945374"/>
    <w:rsid w:val="009557A8"/>
    <w:rsid w:val="009566AC"/>
    <w:rsid w:val="00980492"/>
    <w:rsid w:val="00997972"/>
    <w:rsid w:val="009A69A5"/>
    <w:rsid w:val="009C3445"/>
    <w:rsid w:val="009C6E7A"/>
    <w:rsid w:val="009D37BC"/>
    <w:rsid w:val="009F7253"/>
    <w:rsid w:val="00A00A5D"/>
    <w:rsid w:val="00A13DBF"/>
    <w:rsid w:val="00A17AD8"/>
    <w:rsid w:val="00A31F27"/>
    <w:rsid w:val="00A74CA2"/>
    <w:rsid w:val="00A753A3"/>
    <w:rsid w:val="00AA5EB3"/>
    <w:rsid w:val="00AA66F2"/>
    <w:rsid w:val="00AB4AD6"/>
    <w:rsid w:val="00AE2F1A"/>
    <w:rsid w:val="00AE31DF"/>
    <w:rsid w:val="00AF7D1A"/>
    <w:rsid w:val="00B04262"/>
    <w:rsid w:val="00B14E32"/>
    <w:rsid w:val="00B247F2"/>
    <w:rsid w:val="00B32A31"/>
    <w:rsid w:val="00B4101D"/>
    <w:rsid w:val="00B45060"/>
    <w:rsid w:val="00B52E42"/>
    <w:rsid w:val="00B800F8"/>
    <w:rsid w:val="00BC3FEA"/>
    <w:rsid w:val="00BC49E0"/>
    <w:rsid w:val="00BE384F"/>
    <w:rsid w:val="00C006DF"/>
    <w:rsid w:val="00C132F6"/>
    <w:rsid w:val="00C3204F"/>
    <w:rsid w:val="00C37766"/>
    <w:rsid w:val="00C37CFC"/>
    <w:rsid w:val="00C457A0"/>
    <w:rsid w:val="00C457C6"/>
    <w:rsid w:val="00C62AB8"/>
    <w:rsid w:val="00C836A7"/>
    <w:rsid w:val="00CA1EF9"/>
    <w:rsid w:val="00CB0613"/>
    <w:rsid w:val="00CD1F5A"/>
    <w:rsid w:val="00CD366D"/>
    <w:rsid w:val="00D01116"/>
    <w:rsid w:val="00D208D4"/>
    <w:rsid w:val="00D24A11"/>
    <w:rsid w:val="00D343D9"/>
    <w:rsid w:val="00D44952"/>
    <w:rsid w:val="00D74330"/>
    <w:rsid w:val="00D80210"/>
    <w:rsid w:val="00DB76D9"/>
    <w:rsid w:val="00DC0163"/>
    <w:rsid w:val="00DC047E"/>
    <w:rsid w:val="00DC09FF"/>
    <w:rsid w:val="00DD51A8"/>
    <w:rsid w:val="00E050CE"/>
    <w:rsid w:val="00E116DF"/>
    <w:rsid w:val="00E14C9D"/>
    <w:rsid w:val="00E43FAF"/>
    <w:rsid w:val="00E60439"/>
    <w:rsid w:val="00E74BF5"/>
    <w:rsid w:val="00E75385"/>
    <w:rsid w:val="00E95931"/>
    <w:rsid w:val="00E959D0"/>
    <w:rsid w:val="00EA577E"/>
    <w:rsid w:val="00EB03B6"/>
    <w:rsid w:val="00ED6B2B"/>
    <w:rsid w:val="00EE48BD"/>
    <w:rsid w:val="00EF0695"/>
    <w:rsid w:val="00EF186E"/>
    <w:rsid w:val="00F0611D"/>
    <w:rsid w:val="00F139E7"/>
    <w:rsid w:val="00F325B0"/>
    <w:rsid w:val="00F376F1"/>
    <w:rsid w:val="00F6161B"/>
    <w:rsid w:val="00F629C9"/>
    <w:rsid w:val="00F64974"/>
    <w:rsid w:val="00F64A37"/>
    <w:rsid w:val="00F6753B"/>
    <w:rsid w:val="00F70FA6"/>
    <w:rsid w:val="00F76706"/>
    <w:rsid w:val="00F86A6A"/>
    <w:rsid w:val="00FA41F6"/>
    <w:rsid w:val="00FA4FE5"/>
    <w:rsid w:val="00FB0F9E"/>
    <w:rsid w:val="00FB4EC7"/>
    <w:rsid w:val="00FC40E0"/>
    <w:rsid w:val="00FC42F6"/>
    <w:rsid w:val="00FD5AC8"/>
    <w:rsid w:val="00FE62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5DB8"/>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table" w:styleId="Tabela-Siatka">
    <w:name w:val="Table Grid"/>
    <w:basedOn w:val="Standardowy"/>
    <w:uiPriority w:val="59"/>
    <w:rsid w:val="0057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8E4B-8900-4168-A8EE-BB317DC2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8723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dc:creator>
  <cp:lastModifiedBy>m.iwinska@umt.local</cp:lastModifiedBy>
  <cp:revision>2</cp:revision>
  <cp:lastPrinted>2023-05-08T11:14:00Z</cp:lastPrinted>
  <dcterms:created xsi:type="dcterms:W3CDTF">2023-11-21T13:25:00Z</dcterms:created>
  <dcterms:modified xsi:type="dcterms:W3CDTF">2023-11-21T13:25:00Z</dcterms:modified>
</cp:coreProperties>
</file>