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70" w:rsidRPr="005E422B" w:rsidRDefault="005E422B" w:rsidP="0075260F">
      <w:pPr>
        <w:pStyle w:val="Nagwek1"/>
        <w:pageBreakBefore/>
        <w:numPr>
          <w:ilvl w:val="0"/>
          <w:numId w:val="0"/>
        </w:numPr>
        <w:tabs>
          <w:tab w:val="left" w:pos="0"/>
        </w:tabs>
        <w:rPr>
          <w:b w:val="0"/>
          <w:color w:val="FF0000"/>
          <w:sz w:val="22"/>
          <w:szCs w:val="22"/>
        </w:rPr>
      </w:pPr>
      <w:r w:rsidRPr="005E422B">
        <w:rPr>
          <w:sz w:val="22"/>
          <w:szCs w:val="22"/>
        </w:rPr>
        <w:t xml:space="preserve">Urząd Miasta Torunia Wydział Architektury i Budownictwa ul. Grudziądzka 126b 87-100 Toruń                                                                                     </w:t>
      </w:r>
      <w:r>
        <w:rPr>
          <w:b w:val="0"/>
          <w:color w:val="FF0000"/>
          <w:sz w:val="22"/>
          <w:szCs w:val="22"/>
        </w:rPr>
        <w:t>WNIOSKI</w:t>
      </w:r>
      <w:r w:rsidR="005C3570" w:rsidRPr="005E422B">
        <w:rPr>
          <w:b w:val="0"/>
          <w:color w:val="FF0000"/>
          <w:sz w:val="22"/>
          <w:szCs w:val="22"/>
        </w:rPr>
        <w:t xml:space="preserve"> O WYDANIE DECYZJI O ŚRODOWISKOWYCH UWARUNKOWANIACH</w:t>
      </w:r>
    </w:p>
    <w:p w:rsidR="005C3570" w:rsidRDefault="005C3570" w:rsidP="005E422B">
      <w:r>
        <w:t>ROK 2023</w:t>
      </w:r>
    </w:p>
    <w:p w:rsidR="005C3570" w:rsidRDefault="005C3570" w:rsidP="005C3570"/>
    <w:p w:rsidR="005C3570" w:rsidRPr="005C3570" w:rsidRDefault="005C3570" w:rsidP="005C3570"/>
    <w:p w:rsidR="0016605A" w:rsidRDefault="0016605A"/>
    <w:p w:rsidR="00523384" w:rsidRDefault="00523384"/>
    <w:tbl>
      <w:tblPr>
        <w:tblpPr w:leftFromText="141" w:rightFromText="141" w:horzAnchor="margin" w:tblpXSpec="center" w:tblpY="1778"/>
        <w:tblW w:w="1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650"/>
        <w:gridCol w:w="5730"/>
        <w:gridCol w:w="3814"/>
      </w:tblGrid>
      <w:tr w:rsidR="00523384" w:rsidRPr="005C3570" w:rsidTr="00383DB9">
        <w:tc>
          <w:tcPr>
            <w:tcW w:w="1215" w:type="dxa"/>
            <w:shd w:val="clear" w:color="auto" w:fill="auto"/>
          </w:tcPr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20</w:t>
            </w:r>
          </w:p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13.09.2023</w:t>
            </w:r>
          </w:p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457/2023</w:t>
            </w:r>
          </w:p>
        </w:tc>
        <w:tc>
          <w:tcPr>
            <w:tcW w:w="5730" w:type="dxa"/>
            <w:shd w:val="clear" w:color="auto" w:fill="auto"/>
          </w:tcPr>
          <w:p w:rsidR="00523384" w:rsidRPr="005C3570" w:rsidRDefault="00523384" w:rsidP="00383DB9">
            <w:pPr>
              <w:pStyle w:val="Normalny2"/>
              <w:snapToGrid w:val="0"/>
              <w:jc w:val="both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Wniosek o wydanie decyzji o środowiskowych uwarunkowaniach dla przedsięwzięcia pn.: „budowa dwóch hal magazynowych na terenie zakładu przetwarzania odpadów przy ul. Szymańskiego 24 w Toruniu (dz. nr 4/18, 157/27, 153/19, 206/6, 4/17 – obręb 45)</w:t>
            </w:r>
          </w:p>
        </w:tc>
        <w:tc>
          <w:tcPr>
            <w:tcW w:w="3814" w:type="dxa"/>
            <w:shd w:val="clear" w:color="auto" w:fill="auto"/>
          </w:tcPr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proofErr w:type="spellStart"/>
            <w:r w:rsidRPr="005C3570">
              <w:rPr>
                <w:sz w:val="20"/>
                <w:szCs w:val="20"/>
              </w:rPr>
              <w:t>Lerg</w:t>
            </w:r>
            <w:proofErr w:type="spellEnd"/>
            <w:r w:rsidRPr="005C3570">
              <w:rPr>
                <w:sz w:val="20"/>
                <w:szCs w:val="20"/>
              </w:rPr>
              <w:t>-Pet Sp. z o.o.</w:t>
            </w:r>
          </w:p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ul. M. Skłodowskiej – Curie 73 - Toruń</w:t>
            </w:r>
          </w:p>
        </w:tc>
      </w:tr>
      <w:tr w:rsidR="00523384" w:rsidRPr="005C3570" w:rsidTr="00383DB9">
        <w:tc>
          <w:tcPr>
            <w:tcW w:w="1215" w:type="dxa"/>
            <w:shd w:val="clear" w:color="auto" w:fill="auto"/>
          </w:tcPr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21</w:t>
            </w:r>
          </w:p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22.09.2023</w:t>
            </w:r>
          </w:p>
        </w:tc>
        <w:tc>
          <w:tcPr>
            <w:tcW w:w="1650" w:type="dxa"/>
            <w:shd w:val="clear" w:color="auto" w:fill="auto"/>
          </w:tcPr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466/2023</w:t>
            </w:r>
          </w:p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</w:tcPr>
          <w:p w:rsidR="00523384" w:rsidRPr="005C3570" w:rsidRDefault="00523384" w:rsidP="00383DB9">
            <w:pPr>
              <w:pStyle w:val="Normalny2"/>
              <w:snapToGrid w:val="0"/>
              <w:jc w:val="both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Wniosek o wydanie decyzji o środowiskowych uwarunkowaniach dla przedsięwzięcia pn.: „zabudowa usługowo-handlowo-magazynowa wraz z infrastrukturą techniczną przy ul. Polnej 69 w Toruniu (dz. nr 181/3, 181/4 – obręb 43)”</w:t>
            </w:r>
          </w:p>
        </w:tc>
        <w:tc>
          <w:tcPr>
            <w:tcW w:w="3814" w:type="dxa"/>
            <w:shd w:val="clear" w:color="auto" w:fill="auto"/>
          </w:tcPr>
          <w:p w:rsidR="00523384" w:rsidRPr="005C3570" w:rsidRDefault="00523384" w:rsidP="00383DB9">
            <w:pPr>
              <w:jc w:val="center"/>
              <w:rPr>
                <w:sz w:val="20"/>
                <w:szCs w:val="20"/>
              </w:rPr>
            </w:pPr>
            <w:r w:rsidRPr="005C3570">
              <w:rPr>
                <w:sz w:val="20"/>
                <w:szCs w:val="20"/>
              </w:rPr>
              <w:t>Iwona Dębska-</w:t>
            </w:r>
            <w:proofErr w:type="spellStart"/>
            <w:r w:rsidRPr="005C3570">
              <w:rPr>
                <w:sz w:val="20"/>
                <w:szCs w:val="20"/>
              </w:rPr>
              <w:t>Gadzała</w:t>
            </w:r>
            <w:proofErr w:type="spellEnd"/>
            <w:r w:rsidRPr="005C3570">
              <w:rPr>
                <w:sz w:val="20"/>
                <w:szCs w:val="20"/>
              </w:rPr>
              <w:t xml:space="preserve">, Michał </w:t>
            </w:r>
            <w:proofErr w:type="spellStart"/>
            <w:r w:rsidRPr="005C3570">
              <w:rPr>
                <w:sz w:val="20"/>
                <w:szCs w:val="20"/>
              </w:rPr>
              <w:t>Gadzała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sz w:val="16"/>
                <w:szCs w:val="16"/>
              </w:rPr>
              <w:t xml:space="preserve">* Wyłączenie jawności danych </w:t>
            </w:r>
          </w:p>
        </w:tc>
      </w:tr>
    </w:tbl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Pr="00523384" w:rsidRDefault="00523384" w:rsidP="005233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523384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WNIOSKI * Wyłączenie jawności danych – art. 5, ust. 2 ustawy z dnia 06.09.2001 r. o dostępie do informacji publicznej </w:t>
      </w:r>
    </w:p>
    <w:p w:rsidR="00523384" w:rsidRPr="00523384" w:rsidRDefault="00523384" w:rsidP="005233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523384">
        <w:rPr>
          <w:rFonts w:eastAsiaTheme="minorHAnsi" w:cs="Times New Roman"/>
          <w:kern w:val="0"/>
          <w:sz w:val="16"/>
          <w:szCs w:val="16"/>
          <w:lang w:eastAsia="en-US" w:bidi="ar-SA"/>
        </w:rPr>
        <w:t>(tekst jednolity: Dz.U. z 2020 r., poz. 2176 ze zm.) Wyłączenia dokonał: Prezydent Miasta Torunia</w:t>
      </w:r>
    </w:p>
    <w:p w:rsidR="00523384" w:rsidRDefault="00523384">
      <w:bookmarkStart w:id="0" w:name="_GoBack"/>
      <w:bookmarkEnd w:id="0"/>
    </w:p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p w:rsidR="00523384" w:rsidRDefault="00523384"/>
    <w:sectPr w:rsidR="00523384" w:rsidSect="005C3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7"/>
    <w:rsid w:val="00034A63"/>
    <w:rsid w:val="0016605A"/>
    <w:rsid w:val="00523384"/>
    <w:rsid w:val="005C3570"/>
    <w:rsid w:val="005E422B"/>
    <w:rsid w:val="008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507F"/>
  <w15:chartTrackingRefBased/>
  <w15:docId w15:val="{FC96D0A1-A0AA-4AE0-8306-3FC4EF0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C3570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C3570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034A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C3570"/>
    <w:rPr>
      <w:rFonts w:ascii="Times New Roman" w:eastAsia="Arial Unicode MS" w:hAnsi="Times New Roman" w:cs="Tahoma"/>
      <w:b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C3570"/>
    <w:rPr>
      <w:rFonts w:ascii="Times New Roman" w:eastAsia="Arial Unicode MS" w:hAnsi="Times New Roman" w:cs="Tahoma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2023-10-05T08:16:00Z</dcterms:created>
  <dcterms:modified xsi:type="dcterms:W3CDTF">2023-10-05T08:51:00Z</dcterms:modified>
</cp:coreProperties>
</file>