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8B" w:rsidRDefault="0000138B">
      <w:r w:rsidRPr="00477509">
        <w:rPr>
          <w:noProof/>
          <w:lang w:eastAsia="pl-PL"/>
        </w:rPr>
        <w:drawing>
          <wp:inline distT="0" distB="0" distL="0" distR="0" wp14:anchorId="2087D230" wp14:editId="159736A2">
            <wp:extent cx="344805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8B" w:rsidRDefault="0000138B"/>
    <w:p w:rsidR="0000138B" w:rsidRPr="0000138B" w:rsidRDefault="0000138B" w:rsidP="0000138B">
      <w:pPr>
        <w:rPr>
          <w:rFonts w:ascii="Times New Roman" w:hAnsi="Times New Roman" w:cs="Times New Roman"/>
        </w:rPr>
      </w:pPr>
      <w:r w:rsidRPr="0000138B">
        <w:rPr>
          <w:rFonts w:ascii="Times New Roman" w:hAnsi="Times New Roman" w:cs="Times New Roman"/>
        </w:rPr>
        <w:t>DECYZJE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7"/>
      </w:tblGrid>
      <w:tr w:rsidR="0000138B" w:rsidRPr="00477509" w:rsidTr="006201C2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:rsidR="0000138B" w:rsidRPr="00477509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4775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Hasło klasyfikacyjne z rzeczowego wykazu akt: Pozwolenia na rozbiórkę</w:t>
            </w:r>
          </w:p>
        </w:tc>
      </w:tr>
      <w:tr w:rsidR="0000138B" w:rsidRPr="00477509" w:rsidTr="006201C2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:rsidR="0000138B" w:rsidRPr="00477509" w:rsidRDefault="0000138B" w:rsidP="0000138B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4775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klasyfikacyjny z rzeczowego wykazu akt: 6741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</w:t>
            </w:r>
          </w:p>
        </w:tc>
      </w:tr>
    </w:tbl>
    <w:p w:rsidR="0000138B" w:rsidRDefault="0000138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20"/>
        <w:gridCol w:w="1284"/>
        <w:gridCol w:w="1165"/>
        <w:gridCol w:w="2866"/>
        <w:gridCol w:w="838"/>
        <w:gridCol w:w="1976"/>
      </w:tblGrid>
      <w:tr w:rsidR="0000138B" w:rsidRPr="00C52148" w:rsidTr="006201C2">
        <w:trPr>
          <w:trHeight w:val="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Leonard Bryła </w:t>
            </w: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</w:r>
            <w:r w:rsidR="00B06DDB">
              <w:rPr>
                <w:rFonts w:ascii="Times New Roman" w:hAnsi="Times New Roman" w:cs="Times New Roman"/>
                <w:sz w:val="16"/>
                <w:szCs w:val="16"/>
              </w:rPr>
              <w:t>* Wyłączenie jawności danych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ul. Złotej Rybki 10- Toruń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Rozbiórka budynku usługowego ( kiosku) zlokalizowanego na terenie nieruchomości przy ul. Dziewulskiego 12A w Toruniu ( dz. nr 71/9 z obrębu 52).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21/2023 10.05.2023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Decyzja 14.2023 WAiB.6741.11.21.2023 MŻ 11.09.2023 </w:t>
            </w:r>
          </w:p>
        </w:tc>
      </w:tr>
      <w:tr w:rsidR="0000138B" w:rsidRPr="00C52148" w:rsidTr="006201C2">
        <w:trPr>
          <w:trHeight w:val="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13.09.2023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Sebastian Kola</w:t>
            </w:r>
            <w:r w:rsidR="00B06DD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r w:rsidR="00B06DDB">
              <w:rPr>
                <w:rFonts w:ascii="Times New Roman" w:hAnsi="Times New Roman" w:cs="Times New Roman"/>
                <w:sz w:val="16"/>
                <w:szCs w:val="16"/>
              </w:rPr>
              <w:t>* Wyłączenie jawności danych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ul. Grunwaldzka 23/8, 87-100 Toruń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Rozbiórka budynku gospodarczego na terenie nieruchomości przy ul. Konopackich 24A dz.nr. 377, </w:t>
            </w:r>
            <w:proofErr w:type="spellStart"/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23/2023 22.08.2023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Decyzja 15.2023 WAiB.6741.11.23.2023 MŻ 13.09.2023 </w:t>
            </w:r>
          </w:p>
        </w:tc>
      </w:tr>
      <w:tr w:rsidR="0000138B" w:rsidRPr="00C52148" w:rsidTr="006201C2">
        <w:trPr>
          <w:trHeight w:val="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Alina Jaworska </w:t>
            </w: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</w:r>
            <w:r w:rsidR="00B06DDB">
              <w:rPr>
                <w:rFonts w:ascii="Times New Roman" w:hAnsi="Times New Roman" w:cs="Times New Roman"/>
                <w:sz w:val="16"/>
                <w:szCs w:val="16"/>
              </w:rPr>
              <w:t>* Wyłączenie jawności danych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ul. Cedrowa 9 – Toruń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Rozbiórka budynku gospodarczego położonego na terenie nieruchomości przy ul. Cedrowej 9A w Toruniu ( działka nr 349/3 z obrębu 47).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14/2023 28.06.2023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0138B" w:rsidRPr="00C52148" w:rsidRDefault="0000138B" w:rsidP="006201C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C52148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pl-PL"/>
              </w:rPr>
              <w:t>Decyzja nr 16.2023 WAiB.6741.11.14.2023 EZ 19.09.2023</w:t>
            </w:r>
          </w:p>
        </w:tc>
      </w:tr>
    </w:tbl>
    <w:p w:rsidR="00B06DDB" w:rsidRDefault="00B06DDB" w:rsidP="00B06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WNIOSKI * Wyłączenie jawności danych – art. 5, ust. 2 ustawy z dnia 06.09.2001 r. o dostępie do informacji publicznej </w:t>
      </w:r>
    </w:p>
    <w:p w:rsidR="00B06DDB" w:rsidRDefault="00B06DDB" w:rsidP="00B06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(tekst jednolity: Dz.U. z 2020 r., poz. 2176 ze zm.) Wyłączenia dokonał: Prezydent Miasta Torunia</w:t>
      </w:r>
    </w:p>
    <w:p w:rsidR="0000138B" w:rsidRDefault="0000138B"/>
    <w:sectPr w:rsidR="0000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D0"/>
    <w:rsid w:val="0000138B"/>
    <w:rsid w:val="000960D0"/>
    <w:rsid w:val="0016605A"/>
    <w:rsid w:val="00B06DDB"/>
    <w:rsid w:val="00C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6B7E"/>
  <w15:chartTrackingRefBased/>
  <w15:docId w15:val="{E2075708-08EA-44AD-934C-BDBBD94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4</cp:revision>
  <dcterms:created xsi:type="dcterms:W3CDTF">2023-10-05T07:39:00Z</dcterms:created>
  <dcterms:modified xsi:type="dcterms:W3CDTF">2023-10-09T09:47:00Z</dcterms:modified>
</cp:coreProperties>
</file>