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6" w:rsidRPr="004B3DA6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Toruń, dnia </w:t>
      </w:r>
      <w:r w:rsidR="00EF657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  września 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20</w:t>
      </w:r>
      <w:r w:rsidR="00AB5529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1E0B82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EF6576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AB5529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t>W</w:t>
      </w:r>
    </w:p>
    <w:p w:rsidR="00EC23B2" w:rsidRPr="004B3DA6" w:rsidRDefault="00EC23B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Akta: </w:t>
      </w:r>
      <w:r w:rsidR="00EF6576">
        <w:rPr>
          <w:rFonts w:ascii="Times New Roman" w:eastAsia="Times New Roman" w:hAnsi="Times New Roman" w:cs="Times New Roman"/>
          <w:lang w:eastAsia="pl-PL"/>
        </w:rPr>
        <w:t>Równinna 8 (17)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  <w:r w:rsidR="0096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  </w:t>
      </w:r>
      <w:r w:rsidR="00EF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</w:t>
      </w:r>
      <w:r w:rsidR="0096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/2023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 podstawie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EF6576" w:rsidRDefault="00BD1EE6" w:rsidP="00EF657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71 ust. 1, art. 71 ust. 2 pkt 2, art. 75 ust. 1 pkt 4, art. 84, art. 85 ust. 1 oraz ust. 2 pkt</w:t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3 października 2008 r. o udostępnianiu informacji o środowisku i jego ochronie, udziale społeczeństwa w ochronie środowiska oraz o ocenach oddziaływania na środowisko (</w:t>
      </w:r>
      <w:r w:rsidR="003A2918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tekst jednolity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5B675F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BD1EE6" w:rsidRPr="00EF6576" w:rsidRDefault="00EF6576" w:rsidP="00EF657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6576">
        <w:rPr>
          <w:rFonts w:ascii="Times New Roman" w:eastAsia="Times New Roman" w:hAnsi="Times New Roman" w:cs="Times New Roman"/>
          <w:lang w:eastAsia="pl-PL"/>
        </w:rPr>
        <w:t xml:space="preserve">§ 3 ust. 1 pkt  14 oraz § 3 ust. 2 pkt 2 w związku z § 3 ust. 1 pkt 54 lit. b) i pkt 58 lit. b) </w:t>
      </w:r>
      <w:r w:rsidR="00BD1EE6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rozporządzenia Rady Ministrów z dnia </w:t>
      </w:r>
      <w:r w:rsidR="00E95626" w:rsidRPr="00EF6576">
        <w:rPr>
          <w:rFonts w:ascii="Times New Roman" w:eastAsia="Times New Roman" w:hAnsi="Times New Roman" w:cs="Times New Roman"/>
          <w:color w:val="000000"/>
          <w:lang w:eastAsia="pl-PL"/>
        </w:rPr>
        <w:t>10 września 2019</w:t>
      </w:r>
      <w:r w:rsidR="00BD1EE6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 r. w sprawie przedsięwzięć mogących znacząco oddziaływać na środowisko (</w:t>
      </w:r>
      <w:r w:rsidR="003A2918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tekst jednolity </w:t>
      </w:r>
      <w:r w:rsidR="00BD1EE6" w:rsidRPr="00EF6576">
        <w:rPr>
          <w:rFonts w:ascii="Times New Roman" w:eastAsia="Times New Roman" w:hAnsi="Times New Roman" w:cs="Times New Roman"/>
          <w:color w:val="000000"/>
          <w:lang w:eastAsia="pl-PL"/>
        </w:rPr>
        <w:t>Dz. U. z 201</w:t>
      </w:r>
      <w:r w:rsidR="00E95626" w:rsidRPr="00EF6576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3A2918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BD1EE6" w:rsidRPr="00EF6576">
        <w:rPr>
          <w:rFonts w:ascii="Times New Roman" w:eastAsia="Times New Roman" w:hAnsi="Times New Roman" w:cs="Times New Roman"/>
          <w:color w:val="000000"/>
          <w:lang w:eastAsia="pl-PL"/>
        </w:rPr>
        <w:t>, poz.</w:t>
      </w:r>
      <w:r w:rsidR="00E95626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 1839</w:t>
      </w:r>
      <w:r w:rsidR="001E0B82" w:rsidRPr="00EF657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) oraz § 2 rozporządzenia Rady Ministrów z dnia 10 sierpnia 2023 r. zmieniającego rozporządzenie </w:t>
      </w:r>
      <w:r w:rsidR="00EA00B9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w sprawie przedsięwzięć mogących znacząco oddziaływać na środowisko (Dz. U. z 2023 r., poz. 1724),</w:t>
      </w:r>
    </w:p>
    <w:p w:rsidR="00BD1EE6" w:rsidRPr="004B3DA6" w:rsidRDefault="00BD1EE6" w:rsidP="00474D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104 ustawy z 14 czerwca 1960 r. – Kodeks postępowania administracyjnego (tekst jednolity: 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775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3DA6" w:rsidRDefault="00BD1EE6" w:rsidP="00A45019">
      <w:pPr>
        <w:pStyle w:val="Standard"/>
        <w:jc w:val="both"/>
        <w:rPr>
          <w:rStyle w:val="Domylnaczcionkaakapitu1"/>
          <w:sz w:val="22"/>
          <w:szCs w:val="22"/>
        </w:rPr>
      </w:pPr>
      <w:r w:rsidRPr="004B3DA6">
        <w:rPr>
          <w:sz w:val="22"/>
          <w:szCs w:val="22"/>
          <w:u w:val="single"/>
        </w:rPr>
        <w:t>po rozpatrzeniu wniosku:</w:t>
      </w:r>
      <w:r w:rsidRPr="004B3DA6">
        <w:rPr>
          <w:sz w:val="22"/>
          <w:szCs w:val="22"/>
        </w:rPr>
        <w:t xml:space="preserve"> </w:t>
      </w:r>
      <w:r w:rsidR="00243DDE" w:rsidRPr="00243DDE">
        <w:rPr>
          <w:sz w:val="22"/>
          <w:szCs w:val="22"/>
        </w:rPr>
        <w:t xml:space="preserve">spółki </w:t>
      </w:r>
      <w:proofErr w:type="spellStart"/>
      <w:r w:rsidR="00243DDE" w:rsidRPr="00243DDE">
        <w:rPr>
          <w:sz w:val="22"/>
          <w:szCs w:val="22"/>
        </w:rPr>
        <w:t>mPak</w:t>
      </w:r>
      <w:proofErr w:type="spellEnd"/>
      <w:r w:rsidR="00243DDE" w:rsidRPr="00243DDE">
        <w:rPr>
          <w:sz w:val="22"/>
          <w:szCs w:val="22"/>
        </w:rPr>
        <w:t xml:space="preserve"> Sp. z o.o. z siedzibą przy ul. Równinnej 8 w Toruniu, z dnia: </w:t>
      </w:r>
      <w:r w:rsidR="00EA00B9">
        <w:rPr>
          <w:sz w:val="22"/>
          <w:szCs w:val="22"/>
        </w:rPr>
        <w:br/>
      </w:r>
      <w:r w:rsidR="00243DDE" w:rsidRPr="00243DDE">
        <w:rPr>
          <w:sz w:val="22"/>
          <w:szCs w:val="22"/>
        </w:rPr>
        <w:t>28 kwietnia 2023 r. (wpływ do tut. Wydziału 2 maja 2023 r.), l.dz. 2842/2023, uzupełnionym w dniu w dniu 2</w:t>
      </w:r>
      <w:r w:rsidR="00243DDE">
        <w:rPr>
          <w:sz w:val="22"/>
          <w:szCs w:val="22"/>
        </w:rPr>
        <w:t>4</w:t>
      </w:r>
      <w:r w:rsidR="00243DDE" w:rsidRPr="00243DDE">
        <w:rPr>
          <w:sz w:val="22"/>
          <w:szCs w:val="22"/>
        </w:rPr>
        <w:t xml:space="preserve"> lipca 2023 r., RPW/49794/2023</w:t>
      </w:r>
    </w:p>
    <w:p w:rsidR="00A32B96" w:rsidRPr="004B3DA6" w:rsidRDefault="00A32B96" w:rsidP="00A45019">
      <w:pPr>
        <w:pStyle w:val="Standard"/>
        <w:jc w:val="both"/>
        <w:rPr>
          <w:sz w:val="22"/>
          <w:szCs w:val="22"/>
        </w:rPr>
      </w:pP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Stwierdzam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brak potrzeby przeprowadzenia oceny oddziaływania przedsięwzięcia na środowisko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dla zamierzenia inwestycyjnego pn.:</w:t>
      </w:r>
    </w:p>
    <w:p w:rsidR="00AA7C4E" w:rsidRPr="004B3DA6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296C" w:rsidRPr="004B3DA6" w:rsidRDefault="00EB296C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3DDE" w:rsidRPr="00243DDE" w:rsidRDefault="00243DDE" w:rsidP="00243DDE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243DDE">
        <w:rPr>
          <w:rFonts w:eastAsia="Times New Roman" w:cs="Times New Roman"/>
          <w:b/>
          <w:kern w:val="0"/>
          <w:sz w:val="22"/>
          <w:szCs w:val="22"/>
          <w:lang w:eastAsia="ar-SA"/>
        </w:rPr>
        <w:t xml:space="preserve">„budowa budynku produkcyjno-magazynowego z częścią socjalno-biurową oraz wewnętrzną </w:t>
      </w:r>
      <w:r w:rsidR="00EA00B9">
        <w:rPr>
          <w:rFonts w:eastAsia="Times New Roman" w:cs="Times New Roman"/>
          <w:b/>
          <w:kern w:val="0"/>
          <w:sz w:val="22"/>
          <w:szCs w:val="22"/>
          <w:lang w:eastAsia="ar-SA"/>
        </w:rPr>
        <w:br/>
      </w:r>
      <w:r w:rsidRPr="00243DDE">
        <w:rPr>
          <w:rFonts w:eastAsia="Times New Roman" w:cs="Times New Roman"/>
          <w:b/>
          <w:kern w:val="0"/>
          <w:sz w:val="22"/>
          <w:szCs w:val="22"/>
          <w:lang w:eastAsia="ar-SA"/>
        </w:rPr>
        <w:t>i zewnętrzną infrastrukturą przy ul. Równinnej 8 w Toruniu (dz. nr 60/1, 79/10, 115/3, 115/4, 115/63, 129/7, 203/6, 203/7, 211/22, 211/60, 211/61, 211/62, 215/4, 215/5 – obręb 45)”</w:t>
      </w:r>
    </w:p>
    <w:p w:rsidR="00243DDE" w:rsidRPr="00243DDE" w:rsidRDefault="00243DDE" w:rsidP="00243DDE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243DDE">
        <w:rPr>
          <w:rFonts w:eastAsia="Times New Roman" w:cs="Times New Roman"/>
          <w:b/>
          <w:kern w:val="0"/>
          <w:sz w:val="22"/>
          <w:szCs w:val="22"/>
          <w:lang w:eastAsia="ar-SA"/>
        </w:rPr>
        <w:t>wykaz działek w zasięgu 100 m od granic przedsięwzięcia:</w:t>
      </w:r>
    </w:p>
    <w:p w:rsidR="00243DDE" w:rsidRPr="00243DDE" w:rsidRDefault="00243DDE" w:rsidP="00243DDE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243DDE">
        <w:rPr>
          <w:rFonts w:eastAsia="Times New Roman" w:cs="Times New Roman"/>
          <w:b/>
          <w:kern w:val="0"/>
          <w:sz w:val="22"/>
          <w:szCs w:val="22"/>
          <w:lang w:eastAsia="ar-SA"/>
        </w:rPr>
        <w:t xml:space="preserve">obręb 45 – dz. 85/13, 85/12, 85/11, 79/8, 79/7, 79/6, 79/14, 79/13, 79/11, 65/8, 65/7, 65/6, 65/21, 65/20, 65/14, 65/13, 65/12, 65/11, 65/10, 59, 58, 57, 56, 55, 54, 53, 243, 239, 238, 237, 236, 218/3, 218/2, 218/1, 216/6, 216/1, 215/2, 211/9, 211/6, 211/59, 211/58, 211/57, 211/5, 211/48, 211/40, 211/39, 211/38, 211/36, 211/30, 211/29, 211/28, 211/27, 211/26, 211/25, 211/23, 211/2, 211/10, 203/9, 203/8, 203/5, 203/4, 129/76, 129/75, 129/74, 129/73, 129/67, 129/66, 129/62, 129/59, 129/57, 129/55, 129/49, 129/48, 129/44, 129/43, 129/4, 129/33, 129/32, 129/30, 129/16, 129/14, 124/5, 119, 118, 117, 116, 115/87, 115/86, 115/85, 115/84, 115/83, 115/82, 115/81, 115/80, 115/8, 115/79, 115/78, 115/73, 115/72, 115/70, 115/67, 115/66, 115/65, 115/64, 115/47, 115/46, 115/44, 115/367, 115/36, 115/33, 115/32, 115/30, 115/12, 112, 111 </w:t>
      </w:r>
    </w:p>
    <w:p w:rsidR="00867052" w:rsidRDefault="00243DDE" w:rsidP="00867052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243DDE">
        <w:rPr>
          <w:rFonts w:eastAsia="Times New Roman" w:cs="Times New Roman"/>
          <w:b/>
          <w:kern w:val="0"/>
          <w:sz w:val="22"/>
          <w:szCs w:val="22"/>
          <w:lang w:eastAsia="ar-SA"/>
        </w:rPr>
        <w:t>obręb 44 – dz. 231/6, 231/5, 231/4, 231/3, 225/4, 225/3, 225/1, 224/35, 224/34, 224/33, 224/32, 224/31, 224/30, 224/29, 224/26, 223/2, 223/1, 222/2, 222/1, 221/1, 221/2, 123/71, 123/70, 123/69, 123/68, 123/67, 123/</w:t>
      </w:r>
      <w:r>
        <w:rPr>
          <w:rFonts w:eastAsia="Times New Roman" w:cs="Times New Roman"/>
          <w:b/>
          <w:kern w:val="0"/>
          <w:sz w:val="22"/>
          <w:szCs w:val="22"/>
          <w:lang w:eastAsia="ar-SA"/>
        </w:rPr>
        <w:t>6, 123/50, 123/5, 123/4, 123/66</w:t>
      </w:r>
    </w:p>
    <w:p w:rsidR="00867052" w:rsidRPr="004B3DA6" w:rsidRDefault="00867052" w:rsidP="00867052">
      <w:pPr>
        <w:pStyle w:val="Standard"/>
        <w:jc w:val="both"/>
        <w:rPr>
          <w:rFonts w:eastAsia="Arial"/>
          <w:b/>
          <w:bCs/>
          <w:color w:val="000000"/>
          <w:sz w:val="22"/>
          <w:szCs w:val="22"/>
        </w:rPr>
      </w:pPr>
    </w:p>
    <w:p w:rsidR="00AA7C4E" w:rsidRPr="004B3DA6" w:rsidRDefault="00AA7C4E" w:rsidP="00AA7C4E">
      <w:pPr>
        <w:pStyle w:val="Standard"/>
        <w:jc w:val="both"/>
        <w:rPr>
          <w:b/>
          <w:color w:val="000000"/>
          <w:kern w:val="2"/>
          <w:sz w:val="22"/>
          <w:szCs w:val="22"/>
        </w:rPr>
      </w:pPr>
      <w:r w:rsidRPr="004B3DA6">
        <w:rPr>
          <w:rFonts w:eastAsia="Arial"/>
          <w:b/>
          <w:bCs/>
          <w:color w:val="000000"/>
          <w:sz w:val="22"/>
          <w:szCs w:val="22"/>
        </w:rPr>
        <w:t xml:space="preserve">Jednocześnie na podstawie art. </w:t>
      </w:r>
      <w:r w:rsidR="008D51C3" w:rsidRPr="004B3DA6">
        <w:rPr>
          <w:rFonts w:eastAsia="Arial"/>
          <w:b/>
          <w:bCs/>
          <w:color w:val="000000"/>
          <w:sz w:val="22"/>
          <w:szCs w:val="22"/>
        </w:rPr>
        <w:t xml:space="preserve">84 ust. 1a </w:t>
      </w:r>
      <w:r w:rsidRPr="004B3DA6">
        <w:rPr>
          <w:rFonts w:eastAsia="Arial"/>
          <w:b/>
          <w:bCs/>
          <w:color w:val="000000"/>
          <w:sz w:val="22"/>
          <w:szCs w:val="22"/>
        </w:rPr>
        <w:t xml:space="preserve">ustawy </w:t>
      </w:r>
      <w:proofErr w:type="spellStart"/>
      <w:r w:rsidRPr="004B3DA6">
        <w:rPr>
          <w:rFonts w:eastAsia="Arial"/>
          <w:b/>
          <w:bCs/>
          <w:color w:val="000000"/>
          <w:sz w:val="22"/>
          <w:szCs w:val="22"/>
        </w:rPr>
        <w:t>ooś</w:t>
      </w:r>
      <w:proofErr w:type="spellEnd"/>
      <w:r w:rsidRPr="004B3DA6">
        <w:rPr>
          <w:rFonts w:eastAsia="Arial"/>
          <w:b/>
          <w:bCs/>
          <w:color w:val="000000"/>
          <w:sz w:val="22"/>
          <w:szCs w:val="22"/>
        </w:rPr>
        <w:t xml:space="preserve"> wskazuję:</w:t>
      </w:r>
    </w:p>
    <w:p w:rsidR="00867052" w:rsidRDefault="00267CC8" w:rsidP="00243DDE">
      <w:pPr>
        <w:pStyle w:val="Standard"/>
        <w:numPr>
          <w:ilvl w:val="0"/>
          <w:numId w:val="25"/>
        </w:numPr>
        <w:ind w:left="284" w:hanging="284"/>
        <w:jc w:val="both"/>
        <w:rPr>
          <w:rFonts w:eastAsia="Arial"/>
          <w:bCs/>
          <w:color w:val="000000"/>
          <w:sz w:val="22"/>
          <w:szCs w:val="22"/>
        </w:rPr>
      </w:pPr>
      <w:r w:rsidRPr="004B3DA6">
        <w:rPr>
          <w:rFonts w:eastAsia="Arial"/>
          <w:bCs/>
          <w:color w:val="000000"/>
          <w:sz w:val="22"/>
          <w:szCs w:val="22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szczególności:</w:t>
      </w:r>
    </w:p>
    <w:p w:rsidR="00243DDE" w:rsidRDefault="00243DDE" w:rsidP="00243DD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243DDE">
        <w:rPr>
          <w:rFonts w:ascii="Times New Roman" w:eastAsia="Arial Unicode MS" w:hAnsi="Times New Roman"/>
          <w:kern w:val="3"/>
        </w:rPr>
        <w:t>W celu minimalizacji i ograniczenia oddziaływań związanych z emisją hałasu, wibracji</w:t>
      </w:r>
      <w:r>
        <w:rPr>
          <w:rFonts w:ascii="Times New Roman" w:eastAsia="Arial Unicode MS" w:hAnsi="Times New Roman"/>
          <w:kern w:val="3"/>
        </w:rPr>
        <w:t xml:space="preserve"> </w:t>
      </w:r>
      <w:r w:rsidR="00EA00B9">
        <w:rPr>
          <w:rFonts w:ascii="Times New Roman" w:eastAsia="Arial Unicode MS" w:hAnsi="Times New Roman"/>
          <w:kern w:val="3"/>
        </w:rPr>
        <w:br/>
      </w:r>
      <w:r w:rsidRPr="00243DDE">
        <w:rPr>
          <w:rFonts w:ascii="Times New Roman" w:eastAsia="Arial Unicode MS" w:hAnsi="Times New Roman"/>
          <w:kern w:val="3"/>
        </w:rPr>
        <w:t>i zanieczyszczeń do powietrza, uciążliwe prace budowlano-montażowe</w:t>
      </w:r>
      <w:r>
        <w:rPr>
          <w:rFonts w:ascii="Times New Roman" w:eastAsia="Arial Unicode MS" w:hAnsi="Times New Roman"/>
          <w:kern w:val="3"/>
        </w:rPr>
        <w:t xml:space="preserve"> </w:t>
      </w:r>
      <w:r w:rsidRPr="00243DDE">
        <w:rPr>
          <w:rFonts w:ascii="Times New Roman" w:eastAsia="Arial Unicode MS" w:hAnsi="Times New Roman"/>
          <w:kern w:val="3"/>
        </w:rPr>
        <w:t>(przede wszystkim prace hałaśliwe oraz związane z wykorzystywaniem ciężkiego</w:t>
      </w:r>
      <w:r>
        <w:rPr>
          <w:rFonts w:ascii="Times New Roman" w:eastAsia="Arial Unicode MS" w:hAnsi="Times New Roman"/>
          <w:kern w:val="3"/>
        </w:rPr>
        <w:t xml:space="preserve"> </w:t>
      </w:r>
      <w:r w:rsidRPr="00243DDE">
        <w:rPr>
          <w:rFonts w:ascii="Times New Roman" w:eastAsia="Arial Unicode MS" w:hAnsi="Times New Roman"/>
          <w:kern w:val="3"/>
        </w:rPr>
        <w:t>sprzętu/transportu), prowadzić wyłącznie w porze dziennej, tj. w godz. 6:00 – 22:00.</w:t>
      </w:r>
    </w:p>
    <w:p w:rsidR="005353C6" w:rsidRDefault="00243DDE" w:rsidP="00243DD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243DDE">
        <w:rPr>
          <w:rFonts w:ascii="Times New Roman" w:eastAsia="Arial Unicode MS" w:hAnsi="Times New Roman"/>
          <w:kern w:val="3"/>
        </w:rPr>
        <w:lastRenderedPageBreak/>
        <w:t>Celem zabezpieczenia gruntu oraz wód podziemnych i powierzchniowych</w:t>
      </w:r>
      <w:r>
        <w:rPr>
          <w:rFonts w:ascii="Times New Roman" w:eastAsia="Arial Unicode MS" w:hAnsi="Times New Roman"/>
          <w:kern w:val="3"/>
        </w:rPr>
        <w:t xml:space="preserve"> </w:t>
      </w:r>
      <w:r w:rsidRPr="00243DDE">
        <w:rPr>
          <w:rFonts w:ascii="Times New Roman" w:eastAsia="Arial Unicode MS" w:hAnsi="Times New Roman"/>
          <w:kern w:val="3"/>
        </w:rPr>
        <w:t>przed zanieczyszczeniem substancjami ropopochodnymi, podczas realizacji</w:t>
      </w:r>
      <w:r>
        <w:rPr>
          <w:rFonts w:ascii="Times New Roman" w:eastAsia="Arial Unicode MS" w:hAnsi="Times New Roman"/>
          <w:kern w:val="3"/>
        </w:rPr>
        <w:t xml:space="preserve"> </w:t>
      </w:r>
      <w:r w:rsidRPr="00243DDE">
        <w:rPr>
          <w:rFonts w:ascii="Times New Roman" w:eastAsia="Arial Unicode MS" w:hAnsi="Times New Roman"/>
          <w:kern w:val="3"/>
        </w:rPr>
        <w:t>inwestycji, używać wyłącznie sprawnego sprzętu</w:t>
      </w:r>
      <w:r w:rsidR="005353C6">
        <w:rPr>
          <w:rFonts w:ascii="Times New Roman" w:eastAsia="Arial Unicode MS" w:hAnsi="Times New Roman"/>
          <w:kern w:val="3"/>
        </w:rPr>
        <w:t xml:space="preserve">, posiadającego zabezpieczone (szczelne) układy hydrauliczne </w:t>
      </w:r>
      <w:r w:rsidR="00EA00B9">
        <w:rPr>
          <w:rFonts w:ascii="Times New Roman" w:eastAsia="Arial Unicode MS" w:hAnsi="Times New Roman"/>
          <w:kern w:val="3"/>
        </w:rPr>
        <w:br/>
      </w:r>
      <w:r w:rsidR="005353C6">
        <w:rPr>
          <w:rFonts w:ascii="Times New Roman" w:eastAsia="Arial Unicode MS" w:hAnsi="Times New Roman"/>
          <w:kern w:val="3"/>
        </w:rPr>
        <w:t>i napędowe</w:t>
      </w:r>
      <w:r w:rsidRPr="00243DDE">
        <w:rPr>
          <w:rFonts w:ascii="Times New Roman" w:eastAsia="Arial Unicode MS" w:hAnsi="Times New Roman"/>
          <w:kern w:val="3"/>
        </w:rPr>
        <w:t xml:space="preserve"> i monitorować ewentualne wycieki</w:t>
      </w:r>
      <w:r>
        <w:rPr>
          <w:rFonts w:ascii="Times New Roman" w:eastAsia="Arial Unicode MS" w:hAnsi="Times New Roman"/>
          <w:kern w:val="3"/>
        </w:rPr>
        <w:t xml:space="preserve"> </w:t>
      </w:r>
      <w:r w:rsidRPr="00243DDE">
        <w:rPr>
          <w:rFonts w:ascii="Times New Roman" w:eastAsia="Arial Unicode MS" w:hAnsi="Times New Roman"/>
          <w:kern w:val="3"/>
        </w:rPr>
        <w:t>substancji ropopochodnych</w:t>
      </w:r>
      <w:r w:rsidR="005353C6">
        <w:rPr>
          <w:rFonts w:ascii="Times New Roman" w:eastAsia="Arial Unicode MS" w:hAnsi="Times New Roman"/>
          <w:kern w:val="3"/>
        </w:rPr>
        <w:t>.</w:t>
      </w:r>
      <w:r w:rsidRPr="00243DDE">
        <w:rPr>
          <w:rFonts w:ascii="Times New Roman" w:eastAsia="Arial Unicode MS" w:hAnsi="Times New Roman"/>
          <w:kern w:val="3"/>
        </w:rPr>
        <w:t xml:space="preserve"> </w:t>
      </w:r>
    </w:p>
    <w:p w:rsidR="00243DDE" w:rsidRDefault="005353C6" w:rsidP="00243DD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>
        <w:rPr>
          <w:rFonts w:ascii="Times New Roman" w:eastAsia="Arial Unicode MS" w:hAnsi="Times New Roman"/>
          <w:kern w:val="3"/>
        </w:rPr>
        <w:t xml:space="preserve">W celu neutralizacji ewentualnych wycieków substancji ropopochodnych należy na bieżąco usuwać je z wykorzystaniem sorbentów których odpowiednia ilość powinna być stale zagwarantowana na placu budowy. </w:t>
      </w:r>
      <w:r w:rsidR="00243DDE" w:rsidRPr="00243DDE">
        <w:rPr>
          <w:rFonts w:ascii="Times New Roman" w:eastAsia="Arial Unicode MS" w:hAnsi="Times New Roman"/>
          <w:kern w:val="3"/>
        </w:rPr>
        <w:t>W przypadku wycieku substancji niebezpiecznych,</w:t>
      </w:r>
      <w:r w:rsidR="00243DDE">
        <w:rPr>
          <w:rFonts w:ascii="Times New Roman" w:eastAsia="Arial Unicode MS" w:hAnsi="Times New Roman"/>
          <w:kern w:val="3"/>
        </w:rPr>
        <w:t xml:space="preserve"> </w:t>
      </w:r>
      <w:r w:rsidR="00243DDE" w:rsidRPr="00243DDE">
        <w:rPr>
          <w:rFonts w:ascii="Times New Roman" w:eastAsia="Arial Unicode MS" w:hAnsi="Times New Roman"/>
          <w:kern w:val="3"/>
        </w:rPr>
        <w:t>zanieczyszczony grunt lub zużyty sorbent zebrać i przekazać uprawnionym odbiorcom</w:t>
      </w:r>
      <w:r w:rsidR="00243DDE">
        <w:rPr>
          <w:rFonts w:ascii="Times New Roman" w:eastAsia="Arial Unicode MS" w:hAnsi="Times New Roman"/>
          <w:kern w:val="3"/>
        </w:rPr>
        <w:t xml:space="preserve"> </w:t>
      </w:r>
      <w:r w:rsidR="00243DDE" w:rsidRPr="00243DDE">
        <w:rPr>
          <w:rFonts w:ascii="Times New Roman" w:eastAsia="Arial Unicode MS" w:hAnsi="Times New Roman"/>
          <w:kern w:val="3"/>
        </w:rPr>
        <w:t>odpadów.</w:t>
      </w:r>
    </w:p>
    <w:p w:rsidR="005353C6" w:rsidRDefault="005353C6" w:rsidP="00243DD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>
        <w:rPr>
          <w:rFonts w:ascii="Times New Roman" w:eastAsia="Arial Unicode MS" w:hAnsi="Times New Roman"/>
          <w:kern w:val="3"/>
        </w:rPr>
        <w:t>Place postojowe środków transportu lokalizować na szczelnej, utwardzonej nawierzchni.</w:t>
      </w:r>
    </w:p>
    <w:p w:rsidR="005353C6" w:rsidRPr="00EA00B9" w:rsidRDefault="005353C6" w:rsidP="00EA00B9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>
        <w:rPr>
          <w:rFonts w:ascii="Times New Roman" w:eastAsia="Arial Unicode MS" w:hAnsi="Times New Roman"/>
          <w:kern w:val="3"/>
        </w:rPr>
        <w:t xml:space="preserve">Zabiegi związane z konserwacją i naprawami maszyn i urządzeń należy wykonywać </w:t>
      </w:r>
      <w:r w:rsidR="00EA00B9">
        <w:rPr>
          <w:rFonts w:ascii="Times New Roman" w:eastAsia="Arial Unicode MS" w:hAnsi="Times New Roman"/>
          <w:kern w:val="3"/>
        </w:rPr>
        <w:br/>
      </w:r>
      <w:r w:rsidRPr="00EA00B9">
        <w:rPr>
          <w:rFonts w:ascii="Times New Roman" w:eastAsia="Arial Unicode MS" w:hAnsi="Times New Roman"/>
          <w:kern w:val="3"/>
        </w:rPr>
        <w:t>w miejscach do tego odpowiednio przystosowanych, o podłożu zabezpieczonym przed przedostaniem się do gruntu i wód podziemnych zanieczyszczeń.</w:t>
      </w:r>
    </w:p>
    <w:p w:rsidR="005353C6" w:rsidRDefault="005353C6" w:rsidP="00243DD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>
        <w:rPr>
          <w:rFonts w:ascii="Times New Roman" w:eastAsia="Arial Unicode MS" w:hAnsi="Times New Roman"/>
          <w:kern w:val="3"/>
        </w:rPr>
        <w:t>Należy zapewnić odpowiednią ilość szczelnych pojemników do selektywnego składowania odpadów w specjalnie wydzielonych dla tego celu miejscach.</w:t>
      </w:r>
    </w:p>
    <w:p w:rsidR="00243DDE" w:rsidRDefault="00243DDE" w:rsidP="00243DD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243DDE">
        <w:rPr>
          <w:rFonts w:ascii="Times New Roman" w:eastAsia="Arial Unicode MS" w:hAnsi="Times New Roman"/>
          <w:kern w:val="3"/>
        </w:rPr>
        <w:t>Nowoprojektowany budynek wyposażyć we własne źródło ciepła, tj. pompę ciepła.</w:t>
      </w:r>
    </w:p>
    <w:p w:rsidR="00243DDE" w:rsidRDefault="00243DDE" w:rsidP="00243DD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243DDE">
        <w:rPr>
          <w:rFonts w:ascii="Times New Roman" w:eastAsia="Arial Unicode MS" w:hAnsi="Times New Roman"/>
          <w:kern w:val="3"/>
        </w:rPr>
        <w:t>Nie stosować materiałów lakierniczych zawierających lotne związki organiczne</w:t>
      </w:r>
      <w:r>
        <w:rPr>
          <w:rFonts w:ascii="Times New Roman" w:eastAsia="Arial Unicode MS" w:hAnsi="Times New Roman"/>
          <w:kern w:val="3"/>
        </w:rPr>
        <w:t xml:space="preserve"> </w:t>
      </w:r>
      <w:r w:rsidRPr="00243DDE">
        <w:rPr>
          <w:rFonts w:ascii="Times New Roman" w:eastAsia="Arial Unicode MS" w:hAnsi="Times New Roman"/>
          <w:kern w:val="3"/>
        </w:rPr>
        <w:t>sklasyfikowane jako substancje rakotwórcze, mutagenne lub działające szkodliwie</w:t>
      </w:r>
      <w:r>
        <w:rPr>
          <w:rFonts w:ascii="Times New Roman" w:eastAsia="Arial Unicode MS" w:hAnsi="Times New Roman"/>
          <w:kern w:val="3"/>
        </w:rPr>
        <w:t xml:space="preserve"> </w:t>
      </w:r>
      <w:r w:rsidRPr="00243DDE">
        <w:rPr>
          <w:rFonts w:ascii="Times New Roman" w:eastAsia="Arial Unicode MS" w:hAnsi="Times New Roman"/>
          <w:kern w:val="3"/>
        </w:rPr>
        <w:t>na rozrodczość oraz chlorowcowe LZO.</w:t>
      </w:r>
    </w:p>
    <w:p w:rsidR="00243DDE" w:rsidRDefault="00243DDE" w:rsidP="00243DD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243DDE">
        <w:rPr>
          <w:rFonts w:ascii="Times New Roman" w:eastAsia="Arial Unicode MS" w:hAnsi="Times New Roman"/>
          <w:kern w:val="3"/>
        </w:rPr>
        <w:t>Wycinkę drzew i krzewów przeprowadzić poza okresem lęgowym ptaków</w:t>
      </w:r>
      <w:r>
        <w:rPr>
          <w:rFonts w:ascii="Times New Roman" w:eastAsia="Arial Unicode MS" w:hAnsi="Times New Roman"/>
          <w:kern w:val="3"/>
        </w:rPr>
        <w:t xml:space="preserve"> </w:t>
      </w:r>
      <w:r w:rsidRPr="00243DDE">
        <w:rPr>
          <w:rFonts w:ascii="Times New Roman" w:eastAsia="Arial Unicode MS" w:hAnsi="Times New Roman"/>
          <w:kern w:val="3"/>
        </w:rPr>
        <w:t>przypadającym od 1 marca do 31 sierpnia, a w przypadku konieczności wycinki</w:t>
      </w:r>
      <w:r>
        <w:rPr>
          <w:rFonts w:ascii="Times New Roman" w:eastAsia="Arial Unicode MS" w:hAnsi="Times New Roman"/>
          <w:kern w:val="3"/>
        </w:rPr>
        <w:t xml:space="preserve"> </w:t>
      </w:r>
      <w:r w:rsidRPr="00243DDE">
        <w:rPr>
          <w:rFonts w:ascii="Times New Roman" w:eastAsia="Arial Unicode MS" w:hAnsi="Times New Roman"/>
          <w:kern w:val="3"/>
        </w:rPr>
        <w:t>w trakcie trwania okresu lęgowego - wyłącznie po potwierdzeniu przez specjalistę</w:t>
      </w:r>
      <w:r>
        <w:rPr>
          <w:rFonts w:ascii="Times New Roman" w:eastAsia="Arial Unicode MS" w:hAnsi="Times New Roman"/>
          <w:kern w:val="3"/>
        </w:rPr>
        <w:t xml:space="preserve"> </w:t>
      </w:r>
      <w:r w:rsidRPr="00243DDE">
        <w:rPr>
          <w:rFonts w:ascii="Times New Roman" w:eastAsia="Arial Unicode MS" w:hAnsi="Times New Roman"/>
          <w:kern w:val="3"/>
        </w:rPr>
        <w:t xml:space="preserve">przyrodnika braku aktywnych lęgów ptaków </w:t>
      </w:r>
      <w:r w:rsidR="00EA00B9">
        <w:rPr>
          <w:rFonts w:ascii="Times New Roman" w:eastAsia="Arial Unicode MS" w:hAnsi="Times New Roman"/>
          <w:kern w:val="3"/>
        </w:rPr>
        <w:br/>
      </w:r>
      <w:r w:rsidRPr="00243DDE">
        <w:rPr>
          <w:rFonts w:ascii="Times New Roman" w:eastAsia="Arial Unicode MS" w:hAnsi="Times New Roman"/>
          <w:kern w:val="3"/>
        </w:rPr>
        <w:t>w obrębie usuwanych drzew i krzewów,</w:t>
      </w:r>
      <w:r>
        <w:rPr>
          <w:rFonts w:ascii="Times New Roman" w:eastAsia="Arial Unicode MS" w:hAnsi="Times New Roman"/>
          <w:kern w:val="3"/>
        </w:rPr>
        <w:t xml:space="preserve"> </w:t>
      </w:r>
      <w:r w:rsidRPr="00243DDE">
        <w:rPr>
          <w:rFonts w:ascii="Times New Roman" w:eastAsia="Arial Unicode MS" w:hAnsi="Times New Roman"/>
          <w:kern w:val="3"/>
        </w:rPr>
        <w:t>maksymalnie na 2 dni przed wycinką.</w:t>
      </w:r>
    </w:p>
    <w:p w:rsidR="00243DDE" w:rsidRDefault="00243DDE" w:rsidP="00243DD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243DDE">
        <w:rPr>
          <w:rFonts w:ascii="Times New Roman" w:eastAsia="Arial Unicode MS" w:hAnsi="Times New Roman"/>
          <w:kern w:val="3"/>
        </w:rPr>
        <w:t>Każdorazowo przed podjęciem prac w obrębie wykopów dokonać kontroli obecności</w:t>
      </w:r>
      <w:r>
        <w:rPr>
          <w:rFonts w:ascii="Times New Roman" w:eastAsia="Arial Unicode MS" w:hAnsi="Times New Roman"/>
          <w:kern w:val="3"/>
        </w:rPr>
        <w:t xml:space="preserve"> </w:t>
      </w:r>
      <w:r w:rsidRPr="00243DDE">
        <w:rPr>
          <w:rFonts w:ascii="Times New Roman" w:eastAsia="Arial Unicode MS" w:hAnsi="Times New Roman"/>
          <w:kern w:val="3"/>
        </w:rPr>
        <w:t>zwierząt w ich obrębie. W przypadku obecności fauny, zwierzę lub zwierzęta odłowić,</w:t>
      </w:r>
      <w:r>
        <w:rPr>
          <w:rFonts w:ascii="Times New Roman" w:eastAsia="Arial Unicode MS" w:hAnsi="Times New Roman"/>
          <w:kern w:val="3"/>
        </w:rPr>
        <w:t xml:space="preserve"> </w:t>
      </w:r>
      <w:r w:rsidRPr="00243DDE">
        <w:rPr>
          <w:rFonts w:ascii="Times New Roman" w:eastAsia="Arial Unicode MS" w:hAnsi="Times New Roman"/>
          <w:kern w:val="3"/>
        </w:rPr>
        <w:t>a następnie przenieść poza obszar robót, do siedliska zapewniającego możliwość</w:t>
      </w:r>
      <w:r>
        <w:rPr>
          <w:rFonts w:ascii="Times New Roman" w:eastAsia="Arial Unicode MS" w:hAnsi="Times New Roman"/>
          <w:kern w:val="3"/>
        </w:rPr>
        <w:t xml:space="preserve"> </w:t>
      </w:r>
      <w:r w:rsidRPr="00243DDE">
        <w:rPr>
          <w:rFonts w:ascii="Times New Roman" w:eastAsia="Arial Unicode MS" w:hAnsi="Times New Roman"/>
          <w:kern w:val="3"/>
        </w:rPr>
        <w:t>dalszej wędrówki.</w:t>
      </w:r>
    </w:p>
    <w:p w:rsidR="00243DDE" w:rsidRPr="00243DDE" w:rsidRDefault="00243DDE" w:rsidP="00243DD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243DDE">
        <w:rPr>
          <w:rFonts w:ascii="Times New Roman" w:eastAsia="Arial Unicode MS" w:hAnsi="Times New Roman"/>
          <w:kern w:val="3"/>
        </w:rPr>
        <w:t xml:space="preserve">Z uwagi na wycinkę drzew i krzewów zapewnić wykonanie </w:t>
      </w:r>
      <w:proofErr w:type="spellStart"/>
      <w:r w:rsidRPr="00243DDE">
        <w:rPr>
          <w:rFonts w:ascii="Times New Roman" w:eastAsia="Arial Unicode MS" w:hAnsi="Times New Roman"/>
          <w:kern w:val="3"/>
        </w:rPr>
        <w:t>nasadzeń</w:t>
      </w:r>
      <w:proofErr w:type="spellEnd"/>
      <w:r w:rsidRPr="00243DDE">
        <w:rPr>
          <w:rFonts w:ascii="Times New Roman" w:eastAsia="Arial Unicode MS" w:hAnsi="Times New Roman"/>
          <w:kern w:val="3"/>
        </w:rPr>
        <w:t xml:space="preserve"> zastępczych</w:t>
      </w:r>
      <w:r>
        <w:rPr>
          <w:rFonts w:ascii="Times New Roman" w:eastAsia="Arial Unicode MS" w:hAnsi="Times New Roman"/>
          <w:kern w:val="3"/>
        </w:rPr>
        <w:t xml:space="preserve"> </w:t>
      </w:r>
      <w:r w:rsidR="00EA00B9">
        <w:rPr>
          <w:rFonts w:ascii="Times New Roman" w:eastAsia="Arial Unicode MS" w:hAnsi="Times New Roman"/>
          <w:kern w:val="3"/>
        </w:rPr>
        <w:br/>
      </w:r>
      <w:r w:rsidRPr="00243DDE">
        <w:rPr>
          <w:rFonts w:ascii="Times New Roman" w:eastAsia="Arial Unicode MS" w:hAnsi="Times New Roman"/>
          <w:kern w:val="3"/>
        </w:rPr>
        <w:t>z uwzględnieniem poniższych warunków:</w:t>
      </w:r>
    </w:p>
    <w:p w:rsidR="00732292" w:rsidRDefault="00243DDE" w:rsidP="00732292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993" w:hanging="426"/>
        <w:jc w:val="both"/>
        <w:rPr>
          <w:rFonts w:ascii="Times New Roman" w:eastAsia="Arial Unicode MS" w:hAnsi="Times New Roman"/>
          <w:kern w:val="3"/>
        </w:rPr>
      </w:pPr>
      <w:r w:rsidRPr="00732292">
        <w:rPr>
          <w:rFonts w:ascii="Times New Roman" w:eastAsia="Arial Unicode MS" w:hAnsi="Times New Roman"/>
          <w:kern w:val="3"/>
        </w:rPr>
        <w:t>ilość drzew nie mniejsza niż liczba usuwanych drzew,</w:t>
      </w:r>
    </w:p>
    <w:p w:rsidR="00732292" w:rsidRDefault="00243DDE" w:rsidP="00732292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993" w:hanging="426"/>
        <w:jc w:val="both"/>
        <w:rPr>
          <w:rFonts w:ascii="Times New Roman" w:eastAsia="Arial Unicode MS" w:hAnsi="Times New Roman"/>
          <w:kern w:val="3"/>
        </w:rPr>
      </w:pPr>
      <w:r w:rsidRPr="00732292">
        <w:rPr>
          <w:rFonts w:ascii="Times New Roman" w:eastAsia="Arial Unicode MS" w:hAnsi="Times New Roman"/>
          <w:kern w:val="3"/>
        </w:rPr>
        <w:t>powierzchnia krzewów nie mniejsza niż powierzchnia usuwanych krzewów,</w:t>
      </w:r>
    </w:p>
    <w:p w:rsidR="00732292" w:rsidRDefault="00243DDE" w:rsidP="00732292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993" w:hanging="426"/>
        <w:jc w:val="both"/>
        <w:rPr>
          <w:rFonts w:ascii="Times New Roman" w:eastAsia="Arial Unicode MS" w:hAnsi="Times New Roman"/>
          <w:kern w:val="3"/>
        </w:rPr>
      </w:pPr>
      <w:r w:rsidRPr="00732292">
        <w:rPr>
          <w:rFonts w:ascii="Times New Roman" w:eastAsia="Arial Unicode MS" w:hAnsi="Times New Roman"/>
          <w:kern w:val="3"/>
        </w:rPr>
        <w:t xml:space="preserve">uwzględnić warunki siedliskowe w miejscu wykonania ww. </w:t>
      </w:r>
      <w:proofErr w:type="spellStart"/>
      <w:r w:rsidRPr="00732292">
        <w:rPr>
          <w:rFonts w:ascii="Times New Roman" w:eastAsia="Arial Unicode MS" w:hAnsi="Times New Roman"/>
          <w:kern w:val="3"/>
        </w:rPr>
        <w:t>nasadzeń</w:t>
      </w:r>
      <w:proofErr w:type="spellEnd"/>
      <w:r w:rsidRPr="00732292">
        <w:rPr>
          <w:rFonts w:ascii="Times New Roman" w:eastAsia="Arial Unicode MS" w:hAnsi="Times New Roman"/>
          <w:kern w:val="3"/>
        </w:rPr>
        <w:t xml:space="preserve"> i wymagania</w:t>
      </w:r>
      <w:r w:rsidR="00732292">
        <w:rPr>
          <w:rFonts w:ascii="Times New Roman" w:eastAsia="Arial Unicode MS" w:hAnsi="Times New Roman"/>
          <w:kern w:val="3"/>
        </w:rPr>
        <w:t xml:space="preserve"> </w:t>
      </w:r>
      <w:r w:rsidRPr="00732292">
        <w:rPr>
          <w:rFonts w:ascii="Times New Roman" w:eastAsia="Arial Unicode MS" w:hAnsi="Times New Roman"/>
          <w:kern w:val="3"/>
        </w:rPr>
        <w:t xml:space="preserve">ekologiczne stosowanych do </w:t>
      </w:r>
      <w:proofErr w:type="spellStart"/>
      <w:r w:rsidRPr="00732292">
        <w:rPr>
          <w:rFonts w:ascii="Times New Roman" w:eastAsia="Arial Unicode MS" w:hAnsi="Times New Roman"/>
          <w:kern w:val="3"/>
        </w:rPr>
        <w:t>nasadzeń</w:t>
      </w:r>
      <w:proofErr w:type="spellEnd"/>
      <w:r w:rsidRPr="00732292">
        <w:rPr>
          <w:rFonts w:ascii="Times New Roman" w:eastAsia="Arial Unicode MS" w:hAnsi="Times New Roman"/>
          <w:kern w:val="3"/>
        </w:rPr>
        <w:t xml:space="preserve"> gatunków,</w:t>
      </w:r>
    </w:p>
    <w:p w:rsidR="00732292" w:rsidRDefault="00243DDE" w:rsidP="00732292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993" w:hanging="426"/>
        <w:jc w:val="both"/>
        <w:rPr>
          <w:rFonts w:ascii="Times New Roman" w:eastAsia="Arial Unicode MS" w:hAnsi="Times New Roman"/>
          <w:kern w:val="3"/>
        </w:rPr>
      </w:pPr>
      <w:r w:rsidRPr="00732292">
        <w:rPr>
          <w:rFonts w:ascii="Times New Roman" w:eastAsia="Arial Unicode MS" w:hAnsi="Times New Roman"/>
          <w:kern w:val="3"/>
        </w:rPr>
        <w:t>preferować gatunki rodzime,</w:t>
      </w:r>
    </w:p>
    <w:p w:rsidR="00732292" w:rsidRDefault="00243DDE" w:rsidP="00732292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993" w:hanging="426"/>
        <w:jc w:val="both"/>
        <w:rPr>
          <w:rFonts w:ascii="Times New Roman" w:eastAsia="Arial Unicode MS" w:hAnsi="Times New Roman"/>
          <w:kern w:val="3"/>
        </w:rPr>
      </w:pPr>
      <w:r w:rsidRPr="00732292">
        <w:rPr>
          <w:rFonts w:ascii="Times New Roman" w:eastAsia="Arial Unicode MS" w:hAnsi="Times New Roman"/>
          <w:kern w:val="3"/>
        </w:rPr>
        <w:t>nasadzenia wykonać na terenie przedsięwzięcia,</w:t>
      </w:r>
    </w:p>
    <w:p w:rsidR="00243DDE" w:rsidRPr="00732292" w:rsidRDefault="00243DDE" w:rsidP="00732292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993" w:hanging="426"/>
        <w:jc w:val="both"/>
        <w:rPr>
          <w:rFonts w:ascii="Times New Roman" w:eastAsia="Arial Unicode MS" w:hAnsi="Times New Roman"/>
          <w:kern w:val="3"/>
        </w:rPr>
      </w:pPr>
      <w:r w:rsidRPr="00732292">
        <w:rPr>
          <w:rFonts w:ascii="Times New Roman" w:eastAsia="Arial Unicode MS" w:hAnsi="Times New Roman"/>
          <w:kern w:val="3"/>
        </w:rPr>
        <w:t>stosować sadzonki drzew z dobrze rozwiniętą bryłą korzeniową i pędem głównym</w:t>
      </w:r>
      <w:r w:rsidR="00732292">
        <w:rPr>
          <w:rFonts w:ascii="Times New Roman" w:eastAsia="Arial Unicode MS" w:hAnsi="Times New Roman"/>
          <w:kern w:val="3"/>
        </w:rPr>
        <w:t xml:space="preserve"> </w:t>
      </w:r>
      <w:r w:rsidR="00EA00B9">
        <w:rPr>
          <w:rFonts w:ascii="Times New Roman" w:eastAsia="Arial Unicode MS" w:hAnsi="Times New Roman"/>
          <w:kern w:val="3"/>
        </w:rPr>
        <w:br/>
      </w:r>
      <w:r w:rsidRPr="00732292">
        <w:rPr>
          <w:rFonts w:ascii="Times New Roman" w:eastAsia="Arial Unicode MS" w:hAnsi="Times New Roman"/>
          <w:kern w:val="3"/>
        </w:rPr>
        <w:t>o wysokości minimum 2 m.</w:t>
      </w:r>
    </w:p>
    <w:p w:rsidR="00243DDE" w:rsidRPr="00732292" w:rsidRDefault="00243DDE" w:rsidP="00732292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732292">
        <w:rPr>
          <w:rFonts w:ascii="Times New Roman" w:eastAsia="Arial Unicode MS" w:hAnsi="Times New Roman"/>
          <w:kern w:val="3"/>
        </w:rPr>
        <w:t>Drzewa i krzewy, które nie podlegają wycince a pozostają w zasięgu oddziaływania</w:t>
      </w:r>
      <w:r w:rsidR="00732292">
        <w:rPr>
          <w:rFonts w:ascii="Times New Roman" w:eastAsia="Arial Unicode MS" w:hAnsi="Times New Roman"/>
          <w:kern w:val="3"/>
        </w:rPr>
        <w:t xml:space="preserve"> </w:t>
      </w:r>
      <w:r w:rsidRPr="00732292">
        <w:rPr>
          <w:rFonts w:ascii="Times New Roman" w:eastAsia="Arial Unicode MS" w:hAnsi="Times New Roman"/>
          <w:kern w:val="3"/>
        </w:rPr>
        <w:t>inwestycji na etapie budowy zabezpieczyć przed:</w:t>
      </w:r>
    </w:p>
    <w:p w:rsidR="00732292" w:rsidRDefault="00243DDE" w:rsidP="0073229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851" w:hanging="284"/>
        <w:jc w:val="both"/>
        <w:rPr>
          <w:rFonts w:ascii="Times New Roman" w:eastAsia="Arial Unicode MS" w:hAnsi="Times New Roman"/>
          <w:kern w:val="3"/>
        </w:rPr>
      </w:pPr>
      <w:r w:rsidRPr="00732292">
        <w:rPr>
          <w:rFonts w:ascii="Times New Roman" w:eastAsia="Arial Unicode MS" w:hAnsi="Times New Roman"/>
          <w:kern w:val="3"/>
        </w:rPr>
        <w:t>możliwością mechanicznego uszkodzenia, np. poprzez odeskowanie pni drzew</w:t>
      </w:r>
      <w:r w:rsidR="00732292">
        <w:rPr>
          <w:rFonts w:ascii="Times New Roman" w:eastAsia="Arial Unicode MS" w:hAnsi="Times New Roman"/>
          <w:kern w:val="3"/>
        </w:rPr>
        <w:t xml:space="preserve"> </w:t>
      </w:r>
      <w:r w:rsidR="00EA00B9">
        <w:rPr>
          <w:rFonts w:ascii="Times New Roman" w:eastAsia="Arial Unicode MS" w:hAnsi="Times New Roman"/>
          <w:kern w:val="3"/>
        </w:rPr>
        <w:br/>
      </w:r>
      <w:r w:rsidRPr="00732292">
        <w:rPr>
          <w:rFonts w:ascii="Times New Roman" w:eastAsia="Arial Unicode MS" w:hAnsi="Times New Roman"/>
          <w:kern w:val="3"/>
        </w:rPr>
        <w:t>i wygrodzenie krzewów oraz podwiązywanie kolidujących gałęzi lub ewentualnie</w:t>
      </w:r>
      <w:r w:rsidR="00732292">
        <w:rPr>
          <w:rFonts w:ascii="Times New Roman" w:eastAsia="Arial Unicode MS" w:hAnsi="Times New Roman"/>
          <w:kern w:val="3"/>
        </w:rPr>
        <w:t xml:space="preserve"> </w:t>
      </w:r>
      <w:r w:rsidRPr="00732292">
        <w:rPr>
          <w:rFonts w:ascii="Times New Roman" w:eastAsia="Arial Unicode MS" w:hAnsi="Times New Roman"/>
          <w:kern w:val="3"/>
        </w:rPr>
        <w:t>wygrodzenie skupisk drzew i ich oznakowanie,</w:t>
      </w:r>
    </w:p>
    <w:p w:rsidR="00732292" w:rsidRDefault="00243DDE" w:rsidP="0073229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851" w:hanging="284"/>
        <w:jc w:val="both"/>
        <w:rPr>
          <w:rFonts w:ascii="Times New Roman" w:eastAsia="Arial Unicode MS" w:hAnsi="Times New Roman"/>
          <w:kern w:val="3"/>
        </w:rPr>
      </w:pPr>
      <w:r w:rsidRPr="00732292">
        <w:rPr>
          <w:rFonts w:ascii="Times New Roman" w:eastAsia="Arial Unicode MS" w:hAnsi="Times New Roman"/>
          <w:kern w:val="3"/>
        </w:rPr>
        <w:t>mechanicznym uszkodzeniem bryły korzeniowej poprzez prowadzenie prac</w:t>
      </w:r>
      <w:r w:rsidR="00732292">
        <w:rPr>
          <w:rFonts w:ascii="Times New Roman" w:eastAsia="Arial Unicode MS" w:hAnsi="Times New Roman"/>
          <w:kern w:val="3"/>
        </w:rPr>
        <w:t xml:space="preserve"> </w:t>
      </w:r>
      <w:r w:rsidRPr="00732292">
        <w:rPr>
          <w:rFonts w:ascii="Times New Roman" w:eastAsia="Arial Unicode MS" w:hAnsi="Times New Roman"/>
          <w:kern w:val="3"/>
        </w:rPr>
        <w:t>w bezpośrednim sąsiedztwie systemów korzeniowych drzew i krzewów w sposób</w:t>
      </w:r>
      <w:r w:rsidR="00732292">
        <w:rPr>
          <w:rFonts w:ascii="Times New Roman" w:eastAsia="Arial Unicode MS" w:hAnsi="Times New Roman"/>
          <w:kern w:val="3"/>
        </w:rPr>
        <w:t xml:space="preserve"> </w:t>
      </w:r>
      <w:r w:rsidRPr="00732292">
        <w:rPr>
          <w:rFonts w:ascii="Times New Roman" w:eastAsia="Arial Unicode MS" w:hAnsi="Times New Roman"/>
          <w:kern w:val="3"/>
        </w:rPr>
        <w:t>ręczny, o ile pozwala na to technologia prac. Powstałe ewentualne uszkodzenia</w:t>
      </w:r>
      <w:r w:rsidR="00732292">
        <w:rPr>
          <w:rFonts w:ascii="Times New Roman" w:eastAsia="Arial Unicode MS" w:hAnsi="Times New Roman"/>
          <w:kern w:val="3"/>
        </w:rPr>
        <w:t xml:space="preserve"> </w:t>
      </w:r>
      <w:r w:rsidRPr="00732292">
        <w:rPr>
          <w:rFonts w:ascii="Times New Roman" w:eastAsia="Arial Unicode MS" w:hAnsi="Times New Roman"/>
          <w:kern w:val="3"/>
        </w:rPr>
        <w:t>mechaniczne pni i korzeni zabezpieczyć preparatem grzybobójczym,</w:t>
      </w:r>
    </w:p>
    <w:p w:rsidR="00732292" w:rsidRDefault="00243DDE" w:rsidP="0073229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851" w:hanging="284"/>
        <w:jc w:val="both"/>
        <w:rPr>
          <w:rFonts w:ascii="Times New Roman" w:eastAsia="Arial Unicode MS" w:hAnsi="Times New Roman"/>
          <w:kern w:val="3"/>
        </w:rPr>
      </w:pPr>
      <w:r w:rsidRPr="00732292">
        <w:rPr>
          <w:rFonts w:ascii="Times New Roman" w:eastAsia="Arial Unicode MS" w:hAnsi="Times New Roman"/>
          <w:kern w:val="3"/>
        </w:rPr>
        <w:t>przesuszeniem systemu korzeniowego poprzez jak najszybsze zasypywanie</w:t>
      </w:r>
      <w:r w:rsidR="00732292">
        <w:rPr>
          <w:rFonts w:ascii="Times New Roman" w:eastAsia="Arial Unicode MS" w:hAnsi="Times New Roman"/>
          <w:kern w:val="3"/>
        </w:rPr>
        <w:t xml:space="preserve"> </w:t>
      </w:r>
      <w:r w:rsidRPr="00732292">
        <w:rPr>
          <w:rFonts w:ascii="Times New Roman" w:eastAsia="Arial Unicode MS" w:hAnsi="Times New Roman"/>
          <w:kern w:val="3"/>
        </w:rPr>
        <w:t xml:space="preserve">wykopów </w:t>
      </w:r>
      <w:r w:rsidR="00EA00B9">
        <w:rPr>
          <w:rFonts w:ascii="Times New Roman" w:eastAsia="Arial Unicode MS" w:hAnsi="Times New Roman"/>
          <w:kern w:val="3"/>
        </w:rPr>
        <w:br/>
      </w:r>
      <w:r w:rsidRPr="00732292">
        <w:rPr>
          <w:rFonts w:ascii="Times New Roman" w:eastAsia="Arial Unicode MS" w:hAnsi="Times New Roman"/>
          <w:kern w:val="3"/>
        </w:rPr>
        <w:t>w obrębie bryły korzeniowej,</w:t>
      </w:r>
    </w:p>
    <w:p w:rsidR="00732292" w:rsidRDefault="00243DDE" w:rsidP="0073229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851" w:hanging="284"/>
        <w:jc w:val="both"/>
        <w:rPr>
          <w:rFonts w:ascii="Times New Roman" w:eastAsia="Arial Unicode MS" w:hAnsi="Times New Roman"/>
          <w:kern w:val="3"/>
        </w:rPr>
      </w:pPr>
      <w:r w:rsidRPr="00732292">
        <w:rPr>
          <w:rFonts w:ascii="Times New Roman" w:eastAsia="Arial Unicode MS" w:hAnsi="Times New Roman"/>
          <w:kern w:val="3"/>
        </w:rPr>
        <w:t>w przypadku konieczności podniesienia poziomu gruntu o więcej niż 30 cm</w:t>
      </w:r>
      <w:r w:rsidR="00732292">
        <w:rPr>
          <w:rFonts w:ascii="Times New Roman" w:eastAsia="Arial Unicode MS" w:hAnsi="Times New Roman"/>
          <w:kern w:val="3"/>
        </w:rPr>
        <w:t xml:space="preserve"> </w:t>
      </w:r>
      <w:r w:rsidRPr="00732292">
        <w:rPr>
          <w:rFonts w:ascii="Times New Roman" w:eastAsia="Arial Unicode MS" w:hAnsi="Times New Roman"/>
          <w:kern w:val="3"/>
        </w:rPr>
        <w:t>w zasięgu rzutu korony drzew wykonać warstwę drenażowo-napowietrzającą,</w:t>
      </w:r>
    </w:p>
    <w:p w:rsidR="00243DDE" w:rsidRPr="00732292" w:rsidRDefault="00243DDE" w:rsidP="0073229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851" w:hanging="284"/>
        <w:jc w:val="both"/>
        <w:rPr>
          <w:rFonts w:ascii="Times New Roman" w:eastAsia="Arial Unicode MS" w:hAnsi="Times New Roman"/>
          <w:kern w:val="3"/>
        </w:rPr>
      </w:pPr>
      <w:r w:rsidRPr="00732292">
        <w:rPr>
          <w:rFonts w:ascii="Times New Roman" w:eastAsia="Arial Unicode MS" w:hAnsi="Times New Roman"/>
          <w:kern w:val="3"/>
        </w:rPr>
        <w:t>nie organizować zaplecza budowy lub miejsc postoju maszyn i składowania</w:t>
      </w:r>
      <w:r w:rsidR="00732292">
        <w:rPr>
          <w:rFonts w:ascii="Times New Roman" w:eastAsia="Arial Unicode MS" w:hAnsi="Times New Roman"/>
          <w:kern w:val="3"/>
        </w:rPr>
        <w:t xml:space="preserve"> </w:t>
      </w:r>
      <w:r w:rsidRPr="00732292">
        <w:rPr>
          <w:rFonts w:ascii="Times New Roman" w:eastAsia="Arial Unicode MS" w:hAnsi="Times New Roman"/>
          <w:kern w:val="3"/>
        </w:rPr>
        <w:t xml:space="preserve">materiałów </w:t>
      </w:r>
      <w:r w:rsidR="00EA00B9">
        <w:rPr>
          <w:rFonts w:ascii="Times New Roman" w:eastAsia="Arial Unicode MS" w:hAnsi="Times New Roman"/>
          <w:kern w:val="3"/>
        </w:rPr>
        <w:br/>
      </w:r>
      <w:r w:rsidRPr="00732292">
        <w:rPr>
          <w:rFonts w:ascii="Times New Roman" w:eastAsia="Arial Unicode MS" w:hAnsi="Times New Roman"/>
          <w:kern w:val="3"/>
        </w:rPr>
        <w:t>w zasięgu rzutu koron drzew.</w:t>
      </w:r>
    </w:p>
    <w:p w:rsidR="00732292" w:rsidRDefault="00243DDE" w:rsidP="00732292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Arial Unicode MS" w:hAnsi="Times New Roman"/>
          <w:kern w:val="3"/>
        </w:rPr>
      </w:pPr>
      <w:r w:rsidRPr="00732292">
        <w:rPr>
          <w:rFonts w:ascii="Times New Roman" w:eastAsia="Arial Unicode MS" w:hAnsi="Times New Roman"/>
          <w:kern w:val="3"/>
        </w:rPr>
        <w:t xml:space="preserve">Prowadzić monitoring udatności wprowadzonych </w:t>
      </w:r>
      <w:proofErr w:type="spellStart"/>
      <w:r w:rsidRPr="00732292">
        <w:rPr>
          <w:rFonts w:ascii="Times New Roman" w:eastAsia="Arial Unicode MS" w:hAnsi="Times New Roman"/>
          <w:kern w:val="3"/>
        </w:rPr>
        <w:t>nasadzeń</w:t>
      </w:r>
      <w:proofErr w:type="spellEnd"/>
      <w:r w:rsidRPr="00732292">
        <w:rPr>
          <w:rFonts w:ascii="Times New Roman" w:eastAsia="Arial Unicode MS" w:hAnsi="Times New Roman"/>
          <w:kern w:val="3"/>
        </w:rPr>
        <w:t xml:space="preserve"> przez okres co najmniej</w:t>
      </w:r>
      <w:r w:rsidR="00732292">
        <w:rPr>
          <w:rFonts w:ascii="Times New Roman" w:eastAsia="Arial Unicode MS" w:hAnsi="Times New Roman"/>
          <w:kern w:val="3"/>
        </w:rPr>
        <w:t xml:space="preserve"> </w:t>
      </w:r>
      <w:r w:rsidRPr="00732292">
        <w:rPr>
          <w:rFonts w:ascii="Times New Roman" w:eastAsia="Arial Unicode MS" w:hAnsi="Times New Roman"/>
          <w:kern w:val="3"/>
        </w:rPr>
        <w:t xml:space="preserve">3 lat oraz w razie potrzeby dokonywać </w:t>
      </w:r>
      <w:proofErr w:type="spellStart"/>
      <w:r w:rsidRPr="00732292">
        <w:rPr>
          <w:rFonts w:ascii="Times New Roman" w:eastAsia="Arial Unicode MS" w:hAnsi="Times New Roman"/>
          <w:kern w:val="3"/>
        </w:rPr>
        <w:t>nasadzeń</w:t>
      </w:r>
      <w:proofErr w:type="spellEnd"/>
      <w:r w:rsidRPr="00732292">
        <w:rPr>
          <w:rFonts w:ascii="Times New Roman" w:eastAsia="Arial Unicode MS" w:hAnsi="Times New Roman"/>
          <w:kern w:val="3"/>
        </w:rPr>
        <w:t xml:space="preserve"> uzupełniających, w miejscach</w:t>
      </w:r>
      <w:r w:rsidR="00732292">
        <w:rPr>
          <w:rFonts w:ascii="Times New Roman" w:eastAsia="Arial Unicode MS" w:hAnsi="Times New Roman"/>
          <w:kern w:val="3"/>
        </w:rPr>
        <w:t xml:space="preserve"> </w:t>
      </w:r>
      <w:r w:rsidRPr="00732292">
        <w:rPr>
          <w:rFonts w:ascii="Times New Roman" w:eastAsia="Arial Unicode MS" w:hAnsi="Times New Roman"/>
          <w:kern w:val="3"/>
        </w:rPr>
        <w:t xml:space="preserve">obumarłych sadzonek, zapewniając trwałość wykonanych </w:t>
      </w:r>
      <w:proofErr w:type="spellStart"/>
      <w:r w:rsidRPr="00732292">
        <w:rPr>
          <w:rFonts w:ascii="Times New Roman" w:eastAsia="Arial Unicode MS" w:hAnsi="Times New Roman"/>
          <w:kern w:val="3"/>
        </w:rPr>
        <w:t>nasadzeń</w:t>
      </w:r>
      <w:proofErr w:type="spellEnd"/>
      <w:r w:rsidRPr="00732292">
        <w:rPr>
          <w:rFonts w:ascii="Times New Roman" w:eastAsia="Arial Unicode MS" w:hAnsi="Times New Roman"/>
          <w:kern w:val="3"/>
        </w:rPr>
        <w:t>.</w:t>
      </w:r>
    </w:p>
    <w:p w:rsidR="00653568" w:rsidRPr="00732292" w:rsidRDefault="006C4C36" w:rsidP="0073229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kern w:val="3"/>
        </w:rPr>
      </w:pPr>
      <w:r w:rsidRPr="00732292">
        <w:rPr>
          <w:rFonts w:ascii="Times New Roman" w:eastAsia="Arial Unicode MS" w:hAnsi="Times New Roman" w:cs="Tahoma"/>
          <w:kern w:val="3"/>
        </w:rPr>
        <w:t xml:space="preserve">Wymagania dotyczące ochrony środowiska konieczne do uwzględnienia w dokumentacji wymaganej do wydania decyzji, o których mowa w art. 72 ust. 1 ustawy </w:t>
      </w:r>
      <w:proofErr w:type="spellStart"/>
      <w:r w:rsidRPr="00732292">
        <w:rPr>
          <w:rFonts w:ascii="Times New Roman" w:eastAsia="Arial Unicode MS" w:hAnsi="Times New Roman" w:cs="Tahoma"/>
          <w:kern w:val="3"/>
        </w:rPr>
        <w:t>ooś</w:t>
      </w:r>
      <w:proofErr w:type="spellEnd"/>
      <w:r w:rsidRPr="00732292">
        <w:rPr>
          <w:rFonts w:ascii="Times New Roman" w:eastAsia="Arial Unicode MS" w:hAnsi="Times New Roman" w:cs="Tahoma"/>
          <w:kern w:val="3"/>
        </w:rPr>
        <w:t xml:space="preserve">,                                                                                w szczególności w projekcie </w:t>
      </w:r>
      <w:r w:rsidR="00F24638" w:rsidRPr="00732292">
        <w:rPr>
          <w:rFonts w:ascii="Times New Roman" w:eastAsia="Arial Unicode MS" w:hAnsi="Times New Roman" w:cs="Tahoma"/>
          <w:kern w:val="3"/>
        </w:rPr>
        <w:t>zagospodarowania działki lub terenu</w:t>
      </w:r>
      <w:r w:rsidR="005942E9" w:rsidRPr="00732292">
        <w:rPr>
          <w:rFonts w:ascii="Times New Roman" w:eastAsia="Arial Unicode MS" w:hAnsi="Times New Roman" w:cs="Tahoma"/>
          <w:kern w:val="3"/>
        </w:rPr>
        <w:t xml:space="preserve"> lub projekcie </w:t>
      </w:r>
      <w:proofErr w:type="spellStart"/>
      <w:r w:rsidR="005942E9" w:rsidRPr="00732292">
        <w:rPr>
          <w:rFonts w:ascii="Times New Roman" w:eastAsia="Arial Unicode MS" w:hAnsi="Times New Roman" w:cs="Tahoma"/>
          <w:kern w:val="3"/>
        </w:rPr>
        <w:t>architektoniczno</w:t>
      </w:r>
      <w:proofErr w:type="spellEnd"/>
      <w:r w:rsidR="005942E9" w:rsidRPr="00732292">
        <w:rPr>
          <w:rFonts w:ascii="Times New Roman" w:eastAsia="Arial Unicode MS" w:hAnsi="Times New Roman" w:cs="Tahoma"/>
          <w:kern w:val="3"/>
        </w:rPr>
        <w:t xml:space="preserve"> </w:t>
      </w:r>
      <w:r w:rsidR="00F24638" w:rsidRPr="00732292">
        <w:rPr>
          <w:rFonts w:ascii="Times New Roman" w:eastAsia="Arial Unicode MS" w:hAnsi="Times New Roman" w:cs="Tahoma"/>
          <w:kern w:val="3"/>
        </w:rPr>
        <w:t>–</w:t>
      </w:r>
      <w:r w:rsidR="005942E9" w:rsidRPr="00732292">
        <w:rPr>
          <w:rFonts w:ascii="Times New Roman" w:eastAsia="Arial Unicode MS" w:hAnsi="Times New Roman" w:cs="Tahoma"/>
          <w:kern w:val="3"/>
        </w:rPr>
        <w:t xml:space="preserve"> </w:t>
      </w:r>
      <w:r w:rsidRPr="00732292">
        <w:rPr>
          <w:rFonts w:ascii="Times New Roman" w:eastAsia="Arial Unicode MS" w:hAnsi="Times New Roman" w:cs="Tahoma"/>
          <w:kern w:val="3"/>
        </w:rPr>
        <w:t>budowlanym</w:t>
      </w:r>
      <w:r w:rsidR="00F24638" w:rsidRPr="00732292">
        <w:rPr>
          <w:rFonts w:ascii="Times New Roman" w:eastAsia="Arial Unicode MS" w:hAnsi="Times New Roman" w:cs="Tahoma"/>
          <w:kern w:val="3"/>
        </w:rPr>
        <w:t xml:space="preserve">, w przypadku decyzji, o których mowa </w:t>
      </w:r>
      <w:r w:rsidR="001A1E9D" w:rsidRPr="00732292">
        <w:rPr>
          <w:rFonts w:ascii="Times New Roman" w:eastAsia="Arial Unicode MS" w:hAnsi="Times New Roman" w:cs="Tahoma"/>
          <w:kern w:val="3"/>
        </w:rPr>
        <w:t>w ar</w:t>
      </w:r>
      <w:r w:rsidR="00732292">
        <w:rPr>
          <w:rFonts w:ascii="Times New Roman" w:eastAsia="Arial Unicode MS" w:hAnsi="Times New Roman" w:cs="Tahoma"/>
          <w:kern w:val="3"/>
        </w:rPr>
        <w:t>t. 72 ust. 1 pkt 1, 10, 14, 18 i 21</w:t>
      </w:r>
      <w:r w:rsidR="001A1E9D" w:rsidRPr="00732292">
        <w:rPr>
          <w:rFonts w:ascii="Times New Roman" w:eastAsia="Arial Unicode MS" w:hAnsi="Times New Roman" w:cs="Tahoma"/>
          <w:kern w:val="3"/>
        </w:rPr>
        <w:t xml:space="preserve"> </w:t>
      </w:r>
      <w:r w:rsidR="00F24638" w:rsidRPr="00732292">
        <w:rPr>
          <w:rFonts w:ascii="Times New Roman" w:eastAsia="Arial Unicode MS" w:hAnsi="Times New Roman" w:cs="Tahoma"/>
          <w:kern w:val="3"/>
        </w:rPr>
        <w:t xml:space="preserve">ustawy </w:t>
      </w:r>
      <w:proofErr w:type="spellStart"/>
      <w:r w:rsidR="00F24638" w:rsidRPr="00732292">
        <w:rPr>
          <w:rFonts w:ascii="Times New Roman" w:eastAsia="Arial Unicode MS" w:hAnsi="Times New Roman" w:cs="Tahoma"/>
          <w:kern w:val="3"/>
        </w:rPr>
        <w:t>ooś</w:t>
      </w:r>
      <w:proofErr w:type="spellEnd"/>
      <w:r w:rsidR="00732292">
        <w:rPr>
          <w:rFonts w:ascii="Times New Roman" w:eastAsia="Arial Unicode MS" w:hAnsi="Times New Roman" w:cs="Tahoma"/>
          <w:kern w:val="3"/>
        </w:rPr>
        <w:t>, w szczególności</w:t>
      </w:r>
      <w:r w:rsidRPr="00732292">
        <w:rPr>
          <w:rFonts w:ascii="Times New Roman" w:eastAsia="Arial Unicode MS" w:hAnsi="Times New Roman" w:cs="Tahoma"/>
          <w:kern w:val="3"/>
        </w:rPr>
        <w:t>:</w:t>
      </w:r>
    </w:p>
    <w:p w:rsidR="00732292" w:rsidRDefault="00732292" w:rsidP="0073229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32292">
        <w:rPr>
          <w:rFonts w:ascii="Times New Roman" w:hAnsi="Times New Roman"/>
        </w:rPr>
        <w:t>Ścieki bytowe odprowadzać na etapie eksploatacji inwestycji do miejskiej sieci</w:t>
      </w:r>
      <w:r>
        <w:rPr>
          <w:rFonts w:ascii="Times New Roman" w:hAnsi="Times New Roman"/>
        </w:rPr>
        <w:t xml:space="preserve"> </w:t>
      </w:r>
      <w:r w:rsidRPr="00732292">
        <w:rPr>
          <w:rFonts w:ascii="Times New Roman" w:hAnsi="Times New Roman"/>
        </w:rPr>
        <w:t>kanalizacji sanitarnej.</w:t>
      </w:r>
    </w:p>
    <w:p w:rsidR="00732292" w:rsidRDefault="00732292" w:rsidP="0073229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32292">
        <w:rPr>
          <w:rFonts w:ascii="Times New Roman" w:hAnsi="Times New Roman"/>
        </w:rPr>
        <w:t>Wody opadowe i roztopowe z powierzchni utwardzonych odprowadzać do miejskiej</w:t>
      </w:r>
      <w:r>
        <w:rPr>
          <w:rFonts w:ascii="Times New Roman" w:hAnsi="Times New Roman"/>
        </w:rPr>
        <w:t xml:space="preserve"> </w:t>
      </w:r>
      <w:r w:rsidRPr="00732292">
        <w:rPr>
          <w:rFonts w:ascii="Times New Roman" w:hAnsi="Times New Roman"/>
        </w:rPr>
        <w:t>kanalizacji deszczowej, po uprzednim podczyszczeniu w osadniku i separatorze</w:t>
      </w:r>
      <w:r>
        <w:rPr>
          <w:rFonts w:ascii="Times New Roman" w:hAnsi="Times New Roman"/>
        </w:rPr>
        <w:t xml:space="preserve"> </w:t>
      </w:r>
      <w:r w:rsidRPr="00732292">
        <w:rPr>
          <w:rFonts w:ascii="Times New Roman" w:hAnsi="Times New Roman"/>
        </w:rPr>
        <w:t>substancji ropopochodnych. Dopuszcza się również wykorzystanie wód opadowych</w:t>
      </w:r>
      <w:r>
        <w:rPr>
          <w:rFonts w:ascii="Times New Roman" w:hAnsi="Times New Roman"/>
        </w:rPr>
        <w:t xml:space="preserve"> </w:t>
      </w:r>
      <w:r w:rsidRPr="00732292">
        <w:rPr>
          <w:rFonts w:ascii="Times New Roman" w:hAnsi="Times New Roman"/>
        </w:rPr>
        <w:t>i roztopowych do utrzymania zieleni urządzonej na terenie zamierzenia</w:t>
      </w:r>
      <w:r>
        <w:rPr>
          <w:rFonts w:ascii="Times New Roman" w:hAnsi="Times New Roman"/>
        </w:rPr>
        <w:t xml:space="preserve"> </w:t>
      </w:r>
      <w:r w:rsidRPr="00732292">
        <w:rPr>
          <w:rFonts w:ascii="Times New Roman" w:hAnsi="Times New Roman"/>
        </w:rPr>
        <w:t>(wód z powierzchni utwardzonych wyłącznie po uprzednim podczyszczeniu).</w:t>
      </w:r>
    </w:p>
    <w:p w:rsidR="00732292" w:rsidRPr="00732292" w:rsidRDefault="00732292" w:rsidP="0073229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32292">
        <w:rPr>
          <w:rFonts w:ascii="Times New Roman" w:hAnsi="Times New Roman"/>
        </w:rPr>
        <w:t>Zainstalować maksymalnie nowe źródła hałasu w postaci:</w:t>
      </w:r>
    </w:p>
    <w:p w:rsidR="00732292" w:rsidRDefault="00732292" w:rsidP="0073229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732292">
        <w:rPr>
          <w:rFonts w:ascii="Times New Roman" w:hAnsi="Times New Roman"/>
        </w:rPr>
        <w:t>do 4 sztuk wentylatorów o maksymalnym poziomie mocy akustycznej</w:t>
      </w:r>
      <w:r>
        <w:rPr>
          <w:rFonts w:ascii="Times New Roman" w:hAnsi="Times New Roman"/>
        </w:rPr>
        <w:t xml:space="preserve"> </w:t>
      </w:r>
      <w:r w:rsidRPr="00732292">
        <w:rPr>
          <w:rFonts w:ascii="Times New Roman" w:hAnsi="Times New Roman"/>
        </w:rPr>
        <w:t xml:space="preserve">wynoszącym </w:t>
      </w:r>
      <w:r w:rsidR="00EA00B9">
        <w:rPr>
          <w:rFonts w:ascii="Times New Roman" w:hAnsi="Times New Roman"/>
        </w:rPr>
        <w:br/>
      </w:r>
      <w:r w:rsidRPr="00732292">
        <w:rPr>
          <w:rFonts w:ascii="Times New Roman" w:hAnsi="Times New Roman"/>
        </w:rPr>
        <w:t xml:space="preserve">85 </w:t>
      </w:r>
      <w:proofErr w:type="spellStart"/>
      <w:r w:rsidRPr="00732292">
        <w:rPr>
          <w:rFonts w:ascii="Times New Roman" w:hAnsi="Times New Roman"/>
        </w:rPr>
        <w:t>dB</w:t>
      </w:r>
      <w:proofErr w:type="spellEnd"/>
      <w:r w:rsidRPr="00732292">
        <w:rPr>
          <w:rFonts w:ascii="Times New Roman" w:hAnsi="Times New Roman"/>
        </w:rPr>
        <w:t>(A) każdy,</w:t>
      </w:r>
    </w:p>
    <w:p w:rsidR="00732292" w:rsidRPr="00732292" w:rsidRDefault="00732292" w:rsidP="0073229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732292">
        <w:rPr>
          <w:rFonts w:ascii="Times New Roman" w:hAnsi="Times New Roman"/>
        </w:rPr>
        <w:t xml:space="preserve">trafostację o maksymalnym poziomie mocy akustycznej wynoszącym 64 </w:t>
      </w:r>
      <w:proofErr w:type="spellStart"/>
      <w:r w:rsidRPr="00732292">
        <w:rPr>
          <w:rFonts w:ascii="Times New Roman" w:hAnsi="Times New Roman"/>
        </w:rPr>
        <w:t>dB</w:t>
      </w:r>
      <w:proofErr w:type="spellEnd"/>
      <w:r w:rsidRPr="00732292">
        <w:rPr>
          <w:rFonts w:ascii="Times New Roman" w:hAnsi="Times New Roman"/>
        </w:rPr>
        <w:t>(A).</w:t>
      </w:r>
    </w:p>
    <w:p w:rsidR="00732292" w:rsidRPr="00732292" w:rsidRDefault="00732292" w:rsidP="0073229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32292">
        <w:rPr>
          <w:rFonts w:ascii="Times New Roman" w:hAnsi="Times New Roman"/>
        </w:rPr>
        <w:t>Zainstalować maksymalnie nowe źródła zorganizowanej emisji substancji</w:t>
      </w:r>
      <w:r>
        <w:rPr>
          <w:rFonts w:ascii="Times New Roman" w:hAnsi="Times New Roman"/>
        </w:rPr>
        <w:t xml:space="preserve"> </w:t>
      </w:r>
      <w:r w:rsidRPr="00732292">
        <w:rPr>
          <w:rFonts w:ascii="Times New Roman" w:hAnsi="Times New Roman"/>
        </w:rPr>
        <w:t>do powietrza atmosferycznego w postaci:</w:t>
      </w:r>
    </w:p>
    <w:p w:rsidR="00732292" w:rsidRDefault="00732292" w:rsidP="007322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732292">
        <w:rPr>
          <w:rFonts w:ascii="Times New Roman" w:hAnsi="Times New Roman"/>
        </w:rPr>
        <w:t xml:space="preserve">drukarki </w:t>
      </w:r>
      <w:proofErr w:type="spellStart"/>
      <w:r w:rsidRPr="00732292">
        <w:rPr>
          <w:rFonts w:ascii="Times New Roman" w:hAnsi="Times New Roman"/>
        </w:rPr>
        <w:t>fleksograficznej</w:t>
      </w:r>
      <w:proofErr w:type="spellEnd"/>
      <w:r w:rsidRPr="00732292">
        <w:rPr>
          <w:rFonts w:ascii="Times New Roman" w:hAnsi="Times New Roman"/>
        </w:rPr>
        <w:t>, z której gazy odlotowe będą emitowane do powietrza</w:t>
      </w:r>
      <w:r>
        <w:rPr>
          <w:rFonts w:ascii="Times New Roman" w:hAnsi="Times New Roman"/>
        </w:rPr>
        <w:t xml:space="preserve"> </w:t>
      </w:r>
      <w:r w:rsidRPr="00732292">
        <w:rPr>
          <w:rFonts w:ascii="Times New Roman" w:hAnsi="Times New Roman"/>
        </w:rPr>
        <w:t xml:space="preserve">emitorem </w:t>
      </w:r>
      <w:r w:rsidR="00EA00B9">
        <w:rPr>
          <w:rFonts w:ascii="Times New Roman" w:hAnsi="Times New Roman"/>
        </w:rPr>
        <w:br/>
      </w:r>
      <w:r w:rsidRPr="00732292">
        <w:rPr>
          <w:rFonts w:ascii="Times New Roman" w:hAnsi="Times New Roman"/>
        </w:rPr>
        <w:t>o minimalnej wysokości 12,5 m i maksymalnej średnicy wewnętrznej</w:t>
      </w:r>
      <w:r>
        <w:rPr>
          <w:rFonts w:ascii="Times New Roman" w:hAnsi="Times New Roman"/>
        </w:rPr>
        <w:t xml:space="preserve"> </w:t>
      </w:r>
      <w:r w:rsidR="00EA00B9">
        <w:rPr>
          <w:rFonts w:ascii="Times New Roman" w:hAnsi="Times New Roman"/>
        </w:rPr>
        <w:t>na wylocie emitora 0,5</w:t>
      </w:r>
      <w:r w:rsidRPr="00732292">
        <w:rPr>
          <w:rFonts w:ascii="Times New Roman" w:hAnsi="Times New Roman"/>
        </w:rPr>
        <w:t>m,</w:t>
      </w:r>
    </w:p>
    <w:p w:rsidR="00D20651" w:rsidRPr="00732292" w:rsidRDefault="00732292" w:rsidP="007322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732292">
        <w:rPr>
          <w:rFonts w:ascii="Times New Roman" w:hAnsi="Times New Roman"/>
        </w:rPr>
        <w:t>laminatora, z którego gazy odlotowe będą emitowane do powietrza emitorem</w:t>
      </w:r>
      <w:r>
        <w:rPr>
          <w:rFonts w:ascii="Times New Roman" w:hAnsi="Times New Roman"/>
        </w:rPr>
        <w:t xml:space="preserve"> </w:t>
      </w:r>
      <w:r w:rsidRPr="00732292">
        <w:rPr>
          <w:rFonts w:ascii="Times New Roman" w:hAnsi="Times New Roman"/>
        </w:rPr>
        <w:t>o minimalnej wysokości 9,5 m i maksymalnej średnicy wewnętrznej na wylocie</w:t>
      </w:r>
      <w:r>
        <w:rPr>
          <w:rFonts w:ascii="Times New Roman" w:hAnsi="Times New Roman"/>
        </w:rPr>
        <w:t xml:space="preserve"> </w:t>
      </w:r>
      <w:r w:rsidRPr="00732292">
        <w:rPr>
          <w:rFonts w:ascii="Times New Roman" w:hAnsi="Times New Roman"/>
        </w:rPr>
        <w:t>emitora 0,364 m.</w:t>
      </w:r>
    </w:p>
    <w:p w:rsidR="001A1E9D" w:rsidRDefault="001A1E9D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D1EE6" w:rsidRPr="006D3A12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A12">
        <w:rPr>
          <w:rFonts w:ascii="Times New Roman" w:eastAsia="Times New Roman" w:hAnsi="Times New Roman" w:cs="Times New Roman"/>
          <w:u w:val="single"/>
          <w:lang w:eastAsia="pl-PL"/>
        </w:rPr>
        <w:t>Rodzaj i miejsce realizacji przedsięwzięcia:</w:t>
      </w:r>
    </w:p>
    <w:p w:rsidR="00824564" w:rsidRDefault="00DE6829" w:rsidP="00DE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6829">
        <w:rPr>
          <w:rFonts w:ascii="Times New Roman" w:hAnsi="Times New Roman" w:cs="Times New Roman"/>
        </w:rPr>
        <w:t>Przedsięwzięcie polega na budowie budynku produkcyjno-magazynowego z częścią</w:t>
      </w:r>
      <w:r>
        <w:rPr>
          <w:rFonts w:ascii="Times New Roman" w:hAnsi="Times New Roman" w:cs="Times New Roman"/>
        </w:rPr>
        <w:t xml:space="preserve"> </w:t>
      </w:r>
      <w:r w:rsidRPr="00DE6829">
        <w:rPr>
          <w:rFonts w:ascii="Times New Roman" w:hAnsi="Times New Roman" w:cs="Times New Roman"/>
        </w:rPr>
        <w:t>socjalno-biurową oraz wewnętrzną i zewnętrzną infrastruk</w:t>
      </w:r>
      <w:r>
        <w:rPr>
          <w:rFonts w:ascii="Times New Roman" w:hAnsi="Times New Roman" w:cs="Times New Roman"/>
        </w:rPr>
        <w:t xml:space="preserve">turą przy ul. Równinnej 8 w Toruniu. Zamierzenie obejmuje swym </w:t>
      </w:r>
      <w:r w:rsidRPr="00DE6829">
        <w:rPr>
          <w:rFonts w:ascii="Times New Roman" w:hAnsi="Times New Roman" w:cs="Times New Roman"/>
        </w:rPr>
        <w:t xml:space="preserve">zakresem działki o numerach ewidencyjnych: </w:t>
      </w:r>
      <w:r w:rsidRPr="00DE6829">
        <w:rPr>
          <w:rFonts w:ascii="Times New Roman" w:hAnsi="Times New Roman" w:cs="Times New Roman"/>
          <w:kern w:val="1"/>
        </w:rPr>
        <w:t>60/1, 79/10, 115/3, 115/4, 115/63, 129/7, 203/6, 203/7, 211/22, 211/60, 211/61, 211/62, 215/4, 215/5 – obręb 45</w:t>
      </w:r>
      <w:r w:rsidRPr="00DE6829">
        <w:rPr>
          <w:rFonts w:ascii="Times New Roman" w:hAnsi="Times New Roman" w:cs="Times New Roman"/>
        </w:rPr>
        <w:t>.</w:t>
      </w:r>
    </w:p>
    <w:p w:rsidR="00DE6829" w:rsidRDefault="00DE6829" w:rsidP="00DE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6829" w:rsidRPr="00DE6829" w:rsidRDefault="00DE6829" w:rsidP="00DE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EE6" w:rsidRPr="004B3DA6" w:rsidRDefault="00BD1EE6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:rsidR="00AB5529" w:rsidRPr="00DE6829" w:rsidRDefault="00080600" w:rsidP="007350BE">
      <w:pPr>
        <w:pStyle w:val="NormalnyWeb1"/>
        <w:spacing w:after="0"/>
        <w:ind w:firstLine="708"/>
        <w:jc w:val="both"/>
        <w:rPr>
          <w:sz w:val="22"/>
          <w:szCs w:val="22"/>
        </w:rPr>
      </w:pPr>
      <w:r w:rsidRPr="004B3DA6">
        <w:rPr>
          <w:sz w:val="22"/>
          <w:szCs w:val="22"/>
        </w:rPr>
        <w:t xml:space="preserve">W dniu </w:t>
      </w:r>
      <w:r w:rsidR="00DE6829">
        <w:rPr>
          <w:sz w:val="22"/>
          <w:szCs w:val="22"/>
        </w:rPr>
        <w:t xml:space="preserve">28 kwietnia 2023 r. </w:t>
      </w:r>
      <w:r w:rsidRPr="004B3DA6">
        <w:rPr>
          <w:sz w:val="22"/>
          <w:szCs w:val="22"/>
        </w:rPr>
        <w:t xml:space="preserve">do tut. organu wpłynął wniosek </w:t>
      </w:r>
      <w:r w:rsidR="005A132A" w:rsidRPr="005A132A">
        <w:rPr>
          <w:rStyle w:val="Domylnaczcionkaakapitu1"/>
          <w:sz w:val="22"/>
          <w:szCs w:val="22"/>
        </w:rPr>
        <w:t xml:space="preserve">spółki </w:t>
      </w:r>
      <w:proofErr w:type="spellStart"/>
      <w:r w:rsidR="00DE6829" w:rsidRPr="00DE6829">
        <w:rPr>
          <w:rStyle w:val="Domylnaczcionkaakapitu1"/>
          <w:sz w:val="22"/>
          <w:szCs w:val="22"/>
        </w:rPr>
        <w:t>mPak</w:t>
      </w:r>
      <w:proofErr w:type="spellEnd"/>
      <w:r w:rsidR="00DE6829" w:rsidRPr="00DE6829">
        <w:rPr>
          <w:rStyle w:val="Domylnaczcionkaakapitu1"/>
          <w:sz w:val="22"/>
          <w:szCs w:val="22"/>
        </w:rPr>
        <w:t xml:space="preserve"> Sp. z o.o. z siedzibą przy ul. Równinnej 8 w Toruniu</w:t>
      </w:r>
      <w:r w:rsidRPr="004B3DA6">
        <w:rPr>
          <w:color w:val="000000"/>
          <w:sz w:val="22"/>
          <w:szCs w:val="22"/>
        </w:rPr>
        <w:t xml:space="preserve">, w sprawie wydania decyzji o środowiskowych uwarunkowaniach dla przedsięwzięcia pn.: </w:t>
      </w:r>
      <w:r w:rsidR="00DE6829" w:rsidRPr="00DE6829">
        <w:rPr>
          <w:sz w:val="22"/>
          <w:szCs w:val="22"/>
        </w:rPr>
        <w:t>„budowa budynku produkcyjno-magazynowego z częścią socjalno-biurową oraz wewnętrzną i zewnętrzną infrastrukturą przy ul. Równinnej 8 w Toruniu (dz. nr 60/1, 79/10, 115/3, 115/4, 115/63, 129/7, 203/6, 203/7, 211/22, 211/60, 211/61, 211/62, 215/4, 215/5 – obręb 45)”</w:t>
      </w:r>
      <w:r w:rsidR="00DE6829">
        <w:rPr>
          <w:sz w:val="22"/>
          <w:szCs w:val="22"/>
        </w:rPr>
        <w:t>.</w:t>
      </w:r>
    </w:p>
    <w:p w:rsidR="005956FE" w:rsidRPr="004B3DA6" w:rsidRDefault="005956FE" w:rsidP="0057394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4B3DA6">
        <w:rPr>
          <w:sz w:val="22"/>
          <w:szCs w:val="22"/>
        </w:rPr>
        <w:t>Wyżej wymienioną inwestycję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>zaliczono</w:t>
      </w:r>
      <w:r w:rsidRPr="004B3DA6">
        <w:rPr>
          <w:b/>
          <w:sz w:val="22"/>
          <w:szCs w:val="22"/>
        </w:rPr>
        <w:t xml:space="preserve"> </w:t>
      </w:r>
      <w:r w:rsidRPr="004B3DA6">
        <w:rPr>
          <w:sz w:val="22"/>
          <w:szCs w:val="22"/>
        </w:rPr>
        <w:t>do przedsięwzięć,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o których mowa w art. 71 ust 2 pkt. 2 ustawy z dnia 3 października 2008 r. - </w:t>
      </w:r>
      <w:r w:rsidRPr="004B3DA6">
        <w:rPr>
          <w:iCs/>
          <w:sz w:val="22"/>
          <w:szCs w:val="22"/>
        </w:rPr>
        <w:t xml:space="preserve">o udostępnianiu informacji  o środowisku </w:t>
      </w:r>
      <w:r w:rsidR="000E38C2" w:rsidRPr="004B3DA6">
        <w:rPr>
          <w:iCs/>
          <w:sz w:val="22"/>
          <w:szCs w:val="22"/>
        </w:rPr>
        <w:br/>
      </w:r>
      <w:r w:rsidRPr="004B3DA6">
        <w:rPr>
          <w:iCs/>
          <w:sz w:val="22"/>
          <w:szCs w:val="22"/>
        </w:rPr>
        <w:t>i jego ochronie, udziale społeczeństwa w ochronie środowiska oraz o ocenach oddziaływania na środowisko</w:t>
      </w:r>
      <w:r w:rsidRPr="004B3DA6">
        <w:rPr>
          <w:sz w:val="22"/>
          <w:szCs w:val="22"/>
        </w:rPr>
        <w:t xml:space="preserve"> </w:t>
      </w:r>
      <w:r w:rsidRPr="004B3DA6">
        <w:rPr>
          <w:iCs/>
          <w:sz w:val="22"/>
          <w:szCs w:val="22"/>
        </w:rPr>
        <w:t>(</w:t>
      </w:r>
      <w:proofErr w:type="spellStart"/>
      <w:r w:rsidRPr="004B3DA6">
        <w:rPr>
          <w:iCs/>
          <w:sz w:val="22"/>
          <w:szCs w:val="22"/>
        </w:rPr>
        <w:t>t.j</w:t>
      </w:r>
      <w:proofErr w:type="spellEnd"/>
      <w:r w:rsidRPr="004B3DA6">
        <w:rPr>
          <w:iCs/>
          <w:sz w:val="22"/>
          <w:szCs w:val="22"/>
        </w:rPr>
        <w:t>. Dz. U. z 20</w:t>
      </w:r>
      <w:r w:rsidR="00AB5529" w:rsidRPr="004B3DA6">
        <w:rPr>
          <w:iCs/>
          <w:sz w:val="22"/>
          <w:szCs w:val="22"/>
        </w:rPr>
        <w:t>2</w:t>
      </w:r>
      <w:r w:rsidR="005A132A">
        <w:rPr>
          <w:iCs/>
          <w:sz w:val="22"/>
          <w:szCs w:val="22"/>
        </w:rPr>
        <w:t>3</w:t>
      </w:r>
      <w:r w:rsidRPr="004B3DA6">
        <w:rPr>
          <w:iCs/>
          <w:sz w:val="22"/>
          <w:szCs w:val="22"/>
        </w:rPr>
        <w:t xml:space="preserve"> r., poz. </w:t>
      </w:r>
      <w:r w:rsidR="009240CC">
        <w:rPr>
          <w:iCs/>
          <w:sz w:val="22"/>
          <w:szCs w:val="22"/>
        </w:rPr>
        <w:t>10</w:t>
      </w:r>
      <w:r w:rsidR="005A132A">
        <w:rPr>
          <w:iCs/>
          <w:sz w:val="22"/>
          <w:szCs w:val="22"/>
        </w:rPr>
        <w:t>94</w:t>
      </w:r>
      <w:r w:rsidR="00581233" w:rsidRPr="004B3DA6">
        <w:rPr>
          <w:iCs/>
          <w:sz w:val="22"/>
          <w:szCs w:val="22"/>
        </w:rPr>
        <w:t xml:space="preserve"> ze zm.</w:t>
      </w:r>
      <w:r w:rsidRPr="004B3DA6">
        <w:rPr>
          <w:iCs/>
          <w:sz w:val="22"/>
          <w:szCs w:val="22"/>
        </w:rPr>
        <w:t>) zgodnie z</w:t>
      </w:r>
      <w:r w:rsidRPr="004B3DA6">
        <w:rPr>
          <w:i/>
          <w:iCs/>
          <w:sz w:val="22"/>
          <w:szCs w:val="22"/>
        </w:rPr>
        <w:t xml:space="preserve"> </w:t>
      </w:r>
      <w:r w:rsidR="005A132A" w:rsidRPr="005A132A">
        <w:rPr>
          <w:sz w:val="22"/>
          <w:szCs w:val="22"/>
        </w:rPr>
        <w:t>§ 3 ust. 2 pkt 3 w związku z § 3 ust. 1 pkt 54 lit. b)</w:t>
      </w:r>
      <w:r w:rsidR="005A132A">
        <w:rPr>
          <w:sz w:val="22"/>
          <w:szCs w:val="22"/>
        </w:rPr>
        <w:t xml:space="preserve"> </w:t>
      </w:r>
      <w:r w:rsidRPr="004B3DA6">
        <w:rPr>
          <w:color w:val="000000"/>
          <w:sz w:val="22"/>
          <w:szCs w:val="22"/>
        </w:rPr>
        <w:t xml:space="preserve">rozporządzenia Rady Ministrów z dnia </w:t>
      </w:r>
      <w:r w:rsidR="00AB5529" w:rsidRPr="004B3DA6">
        <w:rPr>
          <w:color w:val="000000"/>
          <w:sz w:val="22"/>
          <w:szCs w:val="22"/>
        </w:rPr>
        <w:t>10 września 2019</w:t>
      </w:r>
      <w:r w:rsidRPr="004B3DA6">
        <w:rPr>
          <w:color w:val="000000"/>
          <w:sz w:val="22"/>
          <w:szCs w:val="22"/>
        </w:rPr>
        <w:t xml:space="preserve"> r. w sprawie przedsięwzięć mogących znacząco oddziaływać na środowisko (</w:t>
      </w:r>
      <w:proofErr w:type="spellStart"/>
      <w:r w:rsidRPr="004B3DA6">
        <w:rPr>
          <w:color w:val="000000"/>
          <w:sz w:val="22"/>
          <w:szCs w:val="22"/>
        </w:rPr>
        <w:t>t.j</w:t>
      </w:r>
      <w:proofErr w:type="spellEnd"/>
      <w:r w:rsidRPr="004B3DA6">
        <w:rPr>
          <w:color w:val="000000"/>
          <w:sz w:val="22"/>
          <w:szCs w:val="22"/>
        </w:rPr>
        <w:t>. Dz. U. z 201</w:t>
      </w:r>
      <w:r w:rsidR="00AB5529" w:rsidRPr="004B3DA6">
        <w:rPr>
          <w:color w:val="000000"/>
          <w:sz w:val="22"/>
          <w:szCs w:val="22"/>
        </w:rPr>
        <w:t>9</w:t>
      </w:r>
      <w:r w:rsidRPr="004B3DA6">
        <w:rPr>
          <w:color w:val="000000"/>
          <w:sz w:val="22"/>
          <w:szCs w:val="22"/>
        </w:rPr>
        <w:t xml:space="preserve"> r., poz. </w:t>
      </w:r>
      <w:r w:rsidR="00AB5529" w:rsidRPr="004B3DA6">
        <w:rPr>
          <w:color w:val="000000"/>
          <w:sz w:val="22"/>
          <w:szCs w:val="22"/>
        </w:rPr>
        <w:t>1839</w:t>
      </w:r>
      <w:r w:rsidR="009240CC">
        <w:rPr>
          <w:color w:val="000000"/>
          <w:sz w:val="22"/>
          <w:szCs w:val="22"/>
        </w:rPr>
        <w:t xml:space="preserve"> ze zm.</w:t>
      </w:r>
      <w:r w:rsidRPr="004B3DA6">
        <w:rPr>
          <w:color w:val="000000"/>
          <w:sz w:val="22"/>
          <w:szCs w:val="22"/>
        </w:rPr>
        <w:t>)</w:t>
      </w:r>
      <w:r w:rsidR="00D94677">
        <w:rPr>
          <w:color w:val="000000"/>
          <w:sz w:val="22"/>
          <w:szCs w:val="22"/>
        </w:rPr>
        <w:t xml:space="preserve"> oraz </w:t>
      </w:r>
      <w:r w:rsidR="006D0C4F" w:rsidRPr="006D0C4F">
        <w:rPr>
          <w:color w:val="000000"/>
          <w:sz w:val="22"/>
          <w:szCs w:val="22"/>
        </w:rPr>
        <w:t>§ 2 rozporządzenia Rady Ministrów z dnia 10 sierpnia 2023 r. zmieniającego rozporządzenie w sprawie przedsięwzięć mogących znacząco oddziaływać na środowisk</w:t>
      </w:r>
      <w:r w:rsidR="006D0C4F">
        <w:rPr>
          <w:color w:val="000000"/>
          <w:sz w:val="22"/>
          <w:szCs w:val="22"/>
        </w:rPr>
        <w:t>o (Dz. U. z 2023 r., poz. 1724)</w:t>
      </w:r>
      <w:r w:rsidRPr="004B3DA6">
        <w:rPr>
          <w:color w:val="000000"/>
          <w:sz w:val="22"/>
          <w:szCs w:val="22"/>
        </w:rPr>
        <w:t>.</w:t>
      </w:r>
    </w:p>
    <w:p w:rsidR="00D63564" w:rsidRPr="004B3DA6" w:rsidRDefault="00D63564" w:rsidP="0057394D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B3DA6">
        <w:rPr>
          <w:sz w:val="22"/>
          <w:szCs w:val="22"/>
        </w:rPr>
        <w:t>Do wniosku inwestor załączył:</w:t>
      </w:r>
    </w:p>
    <w:p w:rsidR="00D63564" w:rsidRPr="004B3DA6" w:rsidRDefault="00D63564" w:rsidP="0057394D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Kartę informacyjną przedsięwzięcia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, zawierającą informacje określone w art.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t>62a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ust. 1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ustawy o udostępnianiu informacji o środowisku i jego ochronie (...), charakteryzującą zamierzenie.</w:t>
      </w:r>
    </w:p>
    <w:p w:rsidR="00D63564" w:rsidRPr="004B3DA6" w:rsidRDefault="00D63564" w:rsidP="0057394D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Poświadczoną przez właściwy organ kopię mapy ewidencyjnej obejmującą przewidywany teren, na którym będzie realizowane przedsięwzięcie, wraz z terenem </w:t>
      </w:r>
      <w:r w:rsidR="00AB5529" w:rsidRPr="004B3DA6">
        <w:rPr>
          <w:rFonts w:ascii="Times New Roman" w:eastAsia="Times New Roman" w:hAnsi="Times New Roman" w:cs="Times New Roman"/>
          <w:lang w:eastAsia="pl-PL"/>
        </w:rPr>
        <w:t>na który będzie ono oddziaływać (zasięg 100m)</w:t>
      </w:r>
      <w:r w:rsidRPr="004B3DA6">
        <w:rPr>
          <w:rFonts w:ascii="Times New Roman" w:eastAsia="Times New Roman" w:hAnsi="Times New Roman" w:cs="Times New Roman"/>
          <w:lang w:eastAsia="pl-PL"/>
        </w:rPr>
        <w:t>.</w:t>
      </w:r>
    </w:p>
    <w:p w:rsidR="00A32B96" w:rsidRDefault="00080600" w:rsidP="005956F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Wniosek o wydanie decyzji o środowiskowych uwarunkowaniach został zarejestrowany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w publicznie dostępnym wykazie danych na stronie wykaz.ekoportal.pl pod pozycją nr</w:t>
      </w:r>
      <w:r w:rsidR="00581233" w:rsidRPr="004B3DA6">
        <w:rPr>
          <w:color w:val="000000"/>
          <w:sz w:val="22"/>
          <w:szCs w:val="22"/>
        </w:rPr>
        <w:t xml:space="preserve"> </w:t>
      </w:r>
      <w:r w:rsidR="006D0C4F">
        <w:rPr>
          <w:color w:val="000000"/>
          <w:sz w:val="22"/>
          <w:szCs w:val="22"/>
        </w:rPr>
        <w:t>175</w:t>
      </w:r>
      <w:r w:rsidR="005A132A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. </w:t>
      </w:r>
      <w:r w:rsidR="00A32B96">
        <w:rPr>
          <w:color w:val="000000"/>
          <w:sz w:val="22"/>
          <w:szCs w:val="22"/>
        </w:rPr>
        <w:t xml:space="preserve">Obwieszczeniem z dnia </w:t>
      </w:r>
      <w:r w:rsidR="006D0C4F">
        <w:rPr>
          <w:color w:val="000000"/>
          <w:sz w:val="22"/>
          <w:szCs w:val="22"/>
        </w:rPr>
        <w:t>18 maja</w:t>
      </w:r>
      <w:r w:rsidR="00A32B96">
        <w:rPr>
          <w:color w:val="000000"/>
          <w:sz w:val="22"/>
          <w:szCs w:val="22"/>
        </w:rPr>
        <w:t xml:space="preserve"> 2023 r. </w:t>
      </w:r>
      <w:r w:rsidR="00A32B96" w:rsidRPr="00A32B96">
        <w:rPr>
          <w:color w:val="000000"/>
          <w:sz w:val="22"/>
          <w:szCs w:val="22"/>
        </w:rPr>
        <w:t xml:space="preserve">w myśl art. 73 ust. 1 przywołanej wyżej ustawy z dnia </w:t>
      </w:r>
      <w:r w:rsidR="00A32B96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3 października 2008 r., strony postępowania zostały poinformowane o wszczęciu postępowania </w:t>
      </w:r>
      <w:r w:rsidR="00A32B96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w przedmiotowej sprawie. Do dnia dzisiejszego nie odnotowano żadnych uwag, zastrzeżeń </w:t>
      </w:r>
      <w:r w:rsidR="00EA00B9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i wniosków odnośnie przedmiotowego postępowania. </w:t>
      </w:r>
    </w:p>
    <w:p w:rsidR="00F7556B" w:rsidRPr="004B3DA6" w:rsidRDefault="00F7556B" w:rsidP="005956F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Zgodnie z art. </w:t>
      </w:r>
      <w:r w:rsidR="00D4125C" w:rsidRPr="004B3DA6">
        <w:rPr>
          <w:color w:val="000000"/>
          <w:sz w:val="22"/>
          <w:szCs w:val="22"/>
        </w:rPr>
        <w:t>84</w:t>
      </w:r>
      <w:r w:rsidRPr="004B3DA6">
        <w:rPr>
          <w:color w:val="000000"/>
          <w:sz w:val="22"/>
          <w:szCs w:val="22"/>
        </w:rPr>
        <w:t xml:space="preserve"> ust. 1 ustawy z dnia 3 października 2008 r. o udostępnianiu informacji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o środowisku i jego ochronie (...), </w:t>
      </w:r>
      <w:r w:rsidR="00D4125C" w:rsidRPr="004B3DA6">
        <w:rPr>
          <w:color w:val="000000"/>
          <w:sz w:val="22"/>
          <w:szCs w:val="22"/>
        </w:rPr>
        <w:t>organ stwierdził brak potrzeby przeprowadzenia oceny oddziaływania na środowisko</w:t>
      </w:r>
      <w:r w:rsidRPr="004B3DA6">
        <w:rPr>
          <w:color w:val="000000"/>
          <w:sz w:val="22"/>
          <w:szCs w:val="22"/>
        </w:rPr>
        <w:t xml:space="preserve">, </w:t>
      </w:r>
      <w:r w:rsidR="00D4125C" w:rsidRPr="004B3DA6">
        <w:rPr>
          <w:color w:val="000000"/>
          <w:sz w:val="22"/>
          <w:szCs w:val="22"/>
        </w:rPr>
        <w:t xml:space="preserve">po przeanalizowaniu dokumentacji oraz uzyskaniu następujących opinii (zgodnie z art. 64 </w:t>
      </w:r>
      <w:r w:rsidR="00E60C07" w:rsidRPr="004B3DA6">
        <w:rPr>
          <w:color w:val="000000"/>
          <w:sz w:val="22"/>
          <w:szCs w:val="22"/>
        </w:rPr>
        <w:t xml:space="preserve">ust. 1 ustawy </w:t>
      </w:r>
      <w:proofErr w:type="spellStart"/>
      <w:r w:rsidR="00E60C07" w:rsidRPr="004B3DA6">
        <w:rPr>
          <w:color w:val="000000"/>
          <w:sz w:val="22"/>
          <w:szCs w:val="22"/>
        </w:rPr>
        <w:t>ooś</w:t>
      </w:r>
      <w:proofErr w:type="spellEnd"/>
      <w:r w:rsidR="00E60C07" w:rsidRPr="004B3DA6">
        <w:rPr>
          <w:color w:val="000000"/>
          <w:sz w:val="22"/>
          <w:szCs w:val="22"/>
        </w:rPr>
        <w:t>)</w:t>
      </w:r>
      <w:r w:rsidRPr="004B3DA6">
        <w:rPr>
          <w:color w:val="000000"/>
          <w:sz w:val="22"/>
          <w:szCs w:val="22"/>
        </w:rPr>
        <w:t>:</w:t>
      </w:r>
    </w:p>
    <w:p w:rsidR="00080600" w:rsidRPr="004B3DA6" w:rsidRDefault="00080600" w:rsidP="008736DB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Regionalnego Dyrektora Ochrony Środowiska w Bydgoszczy – z dnia </w:t>
      </w:r>
      <w:r w:rsidR="006D0C4F">
        <w:rPr>
          <w:color w:val="000000"/>
          <w:sz w:val="22"/>
          <w:szCs w:val="22"/>
        </w:rPr>
        <w:t>19 lipca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znak: WOO.4220.</w:t>
      </w:r>
      <w:r w:rsidR="006D0C4F">
        <w:rPr>
          <w:color w:val="000000"/>
          <w:sz w:val="22"/>
          <w:szCs w:val="22"/>
        </w:rPr>
        <w:t>443</w:t>
      </w:r>
      <w:r w:rsidRPr="004B3DA6">
        <w:rPr>
          <w:color w:val="000000"/>
          <w:sz w:val="22"/>
          <w:szCs w:val="22"/>
        </w:rPr>
        <w:t>.20</w:t>
      </w:r>
      <w:r w:rsidR="001C5D07" w:rsidRPr="004B3DA6">
        <w:rPr>
          <w:color w:val="000000"/>
          <w:sz w:val="22"/>
          <w:szCs w:val="22"/>
        </w:rPr>
        <w:t>2</w:t>
      </w:r>
      <w:r w:rsidR="007350BE">
        <w:rPr>
          <w:color w:val="000000"/>
          <w:sz w:val="22"/>
          <w:szCs w:val="22"/>
        </w:rPr>
        <w:t>3</w:t>
      </w:r>
      <w:r w:rsidRPr="004B3DA6">
        <w:rPr>
          <w:color w:val="000000"/>
          <w:sz w:val="22"/>
          <w:szCs w:val="22"/>
        </w:rPr>
        <w:t>.</w:t>
      </w:r>
      <w:r w:rsidR="006D0C4F">
        <w:rPr>
          <w:color w:val="000000"/>
          <w:sz w:val="22"/>
          <w:szCs w:val="22"/>
        </w:rPr>
        <w:t>OD.3</w:t>
      </w:r>
      <w:r w:rsidRPr="004B3DA6">
        <w:rPr>
          <w:color w:val="000000"/>
          <w:sz w:val="22"/>
          <w:szCs w:val="22"/>
        </w:rPr>
        <w:t xml:space="preserve"> (wpływ do </w:t>
      </w:r>
      <w:r w:rsidR="006D0C4F">
        <w:rPr>
          <w:color w:val="000000"/>
          <w:sz w:val="22"/>
          <w:szCs w:val="22"/>
        </w:rPr>
        <w:t>organu</w:t>
      </w:r>
      <w:r w:rsidRPr="004B3DA6">
        <w:rPr>
          <w:color w:val="000000"/>
          <w:sz w:val="22"/>
          <w:szCs w:val="22"/>
        </w:rPr>
        <w:t xml:space="preserve">: </w:t>
      </w:r>
      <w:r w:rsidR="006D0C4F">
        <w:rPr>
          <w:color w:val="000000"/>
          <w:sz w:val="22"/>
          <w:szCs w:val="22"/>
        </w:rPr>
        <w:t>19 lipca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</w:t>
      </w:r>
      <w:r w:rsidR="006D0C4F">
        <w:rPr>
          <w:color w:val="000000"/>
          <w:sz w:val="22"/>
          <w:szCs w:val="22"/>
        </w:rPr>
        <w:t>RPW/48649/2023</w:t>
      </w:r>
      <w:r w:rsidRPr="004B3DA6">
        <w:rPr>
          <w:color w:val="000000"/>
          <w:sz w:val="22"/>
          <w:szCs w:val="22"/>
        </w:rPr>
        <w:t xml:space="preserve">), </w:t>
      </w:r>
      <w:r w:rsidRPr="004B3DA6">
        <w:rPr>
          <w:sz w:val="22"/>
          <w:szCs w:val="22"/>
        </w:rPr>
        <w:t>który uznał</w:t>
      </w:r>
      <w:r w:rsidRPr="004B3DA6">
        <w:rPr>
          <w:color w:val="000000"/>
          <w:sz w:val="22"/>
          <w:szCs w:val="22"/>
        </w:rPr>
        <w:t xml:space="preserve">, że dla planowanego przedsięwzięcia nie istnieje konieczność przeprowadzenia oceny oddziaływania na środowisko, jednocześnie wskazując warunki konieczne do określenia w decyzji </w:t>
      </w:r>
      <w:r w:rsidR="00EA00B9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o środowiskowych uwarunkowaniach,</w:t>
      </w:r>
    </w:p>
    <w:p w:rsidR="000A31D5" w:rsidRDefault="00080600" w:rsidP="000A31D5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B3DA6">
        <w:rPr>
          <w:rFonts w:ascii="Times New Roman" w:hAnsi="Times New Roman" w:cs="Times New Roman"/>
          <w:lang w:eastAsia="pl-PL"/>
        </w:rPr>
        <w:t xml:space="preserve">Państwowego Gospodarstwa Wodnego Wody Polskie – z dnia </w:t>
      </w:r>
      <w:r w:rsidR="006D0C4F">
        <w:rPr>
          <w:rFonts w:ascii="Times New Roman" w:hAnsi="Times New Roman" w:cs="Times New Roman"/>
          <w:lang w:eastAsia="pl-PL"/>
        </w:rPr>
        <w:t>2 czerwca</w:t>
      </w:r>
      <w:r w:rsidR="0070438D">
        <w:rPr>
          <w:rFonts w:ascii="Times New Roman" w:hAnsi="Times New Roman" w:cs="Times New Roman"/>
          <w:lang w:eastAsia="pl-PL"/>
        </w:rPr>
        <w:t xml:space="preserve"> 202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 xml:space="preserve"> r., znak: GD.</w:t>
      </w:r>
      <w:r w:rsidR="005B1728" w:rsidRPr="004B3DA6">
        <w:rPr>
          <w:rFonts w:ascii="Times New Roman" w:hAnsi="Times New Roman" w:cs="Times New Roman"/>
          <w:lang w:eastAsia="pl-PL"/>
        </w:rPr>
        <w:t>Z</w:t>
      </w:r>
      <w:r w:rsidRPr="004B3DA6">
        <w:rPr>
          <w:rFonts w:ascii="Times New Roman" w:hAnsi="Times New Roman" w:cs="Times New Roman"/>
          <w:lang w:eastAsia="pl-PL"/>
        </w:rPr>
        <w:t>ZŚ.</w:t>
      </w:r>
      <w:r w:rsidR="005B1728" w:rsidRPr="004B3DA6">
        <w:rPr>
          <w:rFonts w:ascii="Times New Roman" w:hAnsi="Times New Roman" w:cs="Times New Roman"/>
          <w:lang w:eastAsia="pl-PL"/>
        </w:rPr>
        <w:t>5.</w:t>
      </w:r>
      <w:r w:rsidR="007350BE">
        <w:rPr>
          <w:rFonts w:ascii="Times New Roman" w:hAnsi="Times New Roman" w:cs="Times New Roman"/>
          <w:lang w:eastAsia="pl-PL"/>
        </w:rPr>
        <w:t>4901</w:t>
      </w:r>
      <w:r w:rsidRPr="004B3DA6">
        <w:rPr>
          <w:rFonts w:ascii="Times New Roman" w:hAnsi="Times New Roman" w:cs="Times New Roman"/>
          <w:lang w:eastAsia="pl-PL"/>
        </w:rPr>
        <w:t>.</w:t>
      </w:r>
      <w:r w:rsidR="006D0C4F">
        <w:rPr>
          <w:rFonts w:ascii="Times New Roman" w:hAnsi="Times New Roman" w:cs="Times New Roman"/>
          <w:lang w:eastAsia="pl-PL"/>
        </w:rPr>
        <w:t>252</w:t>
      </w:r>
      <w:r w:rsidRPr="004B3DA6">
        <w:rPr>
          <w:rFonts w:ascii="Times New Roman" w:hAnsi="Times New Roman" w:cs="Times New Roman"/>
          <w:lang w:eastAsia="pl-PL"/>
        </w:rPr>
        <w:t>.20</w:t>
      </w:r>
      <w:r w:rsidR="005B1728" w:rsidRPr="004B3DA6">
        <w:rPr>
          <w:rFonts w:ascii="Times New Roman" w:hAnsi="Times New Roman" w:cs="Times New Roman"/>
          <w:lang w:eastAsia="pl-PL"/>
        </w:rPr>
        <w:t>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>.</w:t>
      </w:r>
      <w:r w:rsidR="007350BE">
        <w:rPr>
          <w:rFonts w:ascii="Times New Roman" w:hAnsi="Times New Roman" w:cs="Times New Roman"/>
          <w:lang w:eastAsia="pl-PL"/>
        </w:rPr>
        <w:t>A</w:t>
      </w:r>
      <w:r w:rsidR="006D0C4F">
        <w:rPr>
          <w:rFonts w:ascii="Times New Roman" w:hAnsi="Times New Roman" w:cs="Times New Roman"/>
          <w:lang w:eastAsia="pl-PL"/>
        </w:rPr>
        <w:t>OT</w:t>
      </w:r>
      <w:r w:rsidRPr="004B3DA6">
        <w:rPr>
          <w:rFonts w:ascii="Times New Roman" w:hAnsi="Times New Roman" w:cs="Times New Roman"/>
          <w:lang w:eastAsia="pl-PL"/>
        </w:rPr>
        <w:t xml:space="preserve"> (wpływ do </w:t>
      </w:r>
      <w:r w:rsidR="006D0C4F">
        <w:rPr>
          <w:rFonts w:ascii="Times New Roman" w:hAnsi="Times New Roman" w:cs="Times New Roman"/>
          <w:lang w:eastAsia="pl-PL"/>
        </w:rPr>
        <w:t>organu</w:t>
      </w:r>
      <w:r w:rsidR="0070438D">
        <w:rPr>
          <w:rFonts w:ascii="Times New Roman" w:hAnsi="Times New Roman" w:cs="Times New Roman"/>
          <w:lang w:eastAsia="pl-PL"/>
        </w:rPr>
        <w:t>:</w:t>
      </w:r>
      <w:r w:rsidRPr="004B3DA6">
        <w:rPr>
          <w:rFonts w:ascii="Times New Roman" w:hAnsi="Times New Roman" w:cs="Times New Roman"/>
          <w:lang w:eastAsia="pl-PL"/>
        </w:rPr>
        <w:t xml:space="preserve"> </w:t>
      </w:r>
      <w:r w:rsidR="006D0C4F">
        <w:rPr>
          <w:rFonts w:ascii="Times New Roman" w:hAnsi="Times New Roman" w:cs="Times New Roman"/>
          <w:lang w:eastAsia="pl-PL"/>
        </w:rPr>
        <w:t>6 czerwca</w:t>
      </w:r>
      <w:r w:rsidR="007350BE">
        <w:rPr>
          <w:rFonts w:ascii="Times New Roman" w:hAnsi="Times New Roman" w:cs="Times New Roman"/>
          <w:lang w:eastAsia="pl-PL"/>
        </w:rPr>
        <w:t xml:space="preserve"> 2023</w:t>
      </w:r>
      <w:r w:rsidRPr="004B3DA6">
        <w:rPr>
          <w:rFonts w:ascii="Times New Roman" w:hAnsi="Times New Roman" w:cs="Times New Roman"/>
          <w:lang w:eastAsia="pl-PL"/>
        </w:rPr>
        <w:t xml:space="preserve"> r., l.dz. </w:t>
      </w:r>
      <w:r w:rsidR="006D0C4F">
        <w:rPr>
          <w:rFonts w:ascii="Times New Roman" w:hAnsi="Times New Roman" w:cs="Times New Roman"/>
          <w:lang w:eastAsia="pl-PL"/>
        </w:rPr>
        <w:t>3778</w:t>
      </w:r>
      <w:r w:rsidR="005B1728" w:rsidRPr="004B3DA6">
        <w:rPr>
          <w:rFonts w:ascii="Times New Roman" w:hAnsi="Times New Roman" w:cs="Times New Roman"/>
          <w:lang w:eastAsia="pl-PL"/>
        </w:rPr>
        <w:t>/202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>), który biorąc pod uwagę charakter, skalę</w:t>
      </w:r>
      <w:r w:rsidR="005A132A">
        <w:rPr>
          <w:rFonts w:ascii="Times New Roman" w:hAnsi="Times New Roman" w:cs="Times New Roman"/>
          <w:lang w:eastAsia="pl-PL"/>
        </w:rPr>
        <w:t xml:space="preserve"> i lokalizację przedsięwzięcia, w tym zakres wnioskowanych zmian oraz planowane rozwiązania techniczne chroniące środowisko </w:t>
      </w:r>
      <w:r w:rsidRPr="004B3DA6">
        <w:rPr>
          <w:rFonts w:ascii="Times New Roman" w:hAnsi="Times New Roman" w:cs="Times New Roman"/>
          <w:lang w:eastAsia="pl-PL"/>
        </w:rPr>
        <w:t xml:space="preserve">stwierdził, że nie przewiduje się negatywnego oddziaływania przedmiotowego przedsięwzięcia na stan jednolitych części wód oraz </w:t>
      </w:r>
      <w:r w:rsidR="00DC6B5A" w:rsidRPr="004B3DA6">
        <w:rPr>
          <w:rFonts w:ascii="Times New Roman" w:hAnsi="Times New Roman" w:cs="Times New Roman"/>
          <w:lang w:eastAsia="pl-PL"/>
        </w:rPr>
        <w:t xml:space="preserve">na </w:t>
      </w:r>
      <w:r w:rsidRPr="004B3DA6">
        <w:rPr>
          <w:rFonts w:ascii="Times New Roman" w:hAnsi="Times New Roman" w:cs="Times New Roman"/>
          <w:lang w:eastAsia="pl-PL"/>
        </w:rPr>
        <w:t xml:space="preserve">realizację celów środowiskowych określonych dla nich w </w:t>
      </w:r>
      <w:r w:rsidR="00DC6B5A" w:rsidRPr="004B3DA6">
        <w:rPr>
          <w:rFonts w:ascii="Times New Roman" w:hAnsi="Times New Roman" w:cs="Times New Roman"/>
          <w:lang w:eastAsia="pl-PL"/>
        </w:rPr>
        <w:t>„</w:t>
      </w:r>
      <w:r w:rsidRPr="004B3DA6">
        <w:rPr>
          <w:rFonts w:ascii="Times New Roman" w:hAnsi="Times New Roman" w:cs="Times New Roman"/>
          <w:lang w:eastAsia="pl-PL"/>
        </w:rPr>
        <w:t>Planie gospodarowania wodami na obszarze dorzecza Wisły</w:t>
      </w:r>
      <w:r w:rsidR="00DC6B5A" w:rsidRPr="004B3DA6">
        <w:rPr>
          <w:rFonts w:ascii="Times New Roman" w:hAnsi="Times New Roman" w:cs="Times New Roman"/>
          <w:lang w:eastAsia="pl-PL"/>
        </w:rPr>
        <w:t xml:space="preserve">” przyjętym rozporządzeniem </w:t>
      </w:r>
      <w:r w:rsidR="006D0C4F">
        <w:rPr>
          <w:rFonts w:ascii="Times New Roman" w:hAnsi="Times New Roman" w:cs="Times New Roman"/>
          <w:lang w:eastAsia="pl-PL"/>
        </w:rPr>
        <w:t>Ministra Infrastruktury z dnia 4 listopada 2022</w:t>
      </w:r>
      <w:r w:rsidR="00DC6B5A" w:rsidRPr="004B3DA6">
        <w:rPr>
          <w:rFonts w:ascii="Times New Roman" w:hAnsi="Times New Roman" w:cs="Times New Roman"/>
          <w:lang w:eastAsia="pl-PL"/>
        </w:rPr>
        <w:t xml:space="preserve"> r. (Dz. U. </w:t>
      </w:r>
      <w:r w:rsidR="005A132A">
        <w:rPr>
          <w:rFonts w:ascii="Times New Roman" w:hAnsi="Times New Roman" w:cs="Times New Roman"/>
          <w:lang w:eastAsia="pl-PL"/>
        </w:rPr>
        <w:t xml:space="preserve">z 2023 </w:t>
      </w:r>
      <w:r w:rsidR="00DC6B5A" w:rsidRPr="004B3DA6">
        <w:rPr>
          <w:rFonts w:ascii="Times New Roman" w:hAnsi="Times New Roman" w:cs="Times New Roman"/>
          <w:lang w:eastAsia="pl-PL"/>
        </w:rPr>
        <w:t xml:space="preserve">poz. </w:t>
      </w:r>
      <w:r w:rsidR="005A132A">
        <w:rPr>
          <w:rFonts w:ascii="Times New Roman" w:hAnsi="Times New Roman" w:cs="Times New Roman"/>
          <w:lang w:eastAsia="pl-PL"/>
        </w:rPr>
        <w:t>300</w:t>
      </w:r>
      <w:r w:rsidR="00DC6B5A" w:rsidRPr="004B3DA6">
        <w:rPr>
          <w:rFonts w:ascii="Times New Roman" w:hAnsi="Times New Roman" w:cs="Times New Roman"/>
          <w:lang w:eastAsia="pl-PL"/>
        </w:rPr>
        <w:t>)</w:t>
      </w:r>
      <w:r w:rsidRPr="004B3DA6">
        <w:rPr>
          <w:rFonts w:ascii="Times New Roman" w:hAnsi="Times New Roman" w:cs="Times New Roman"/>
          <w:lang w:eastAsia="pl-PL"/>
        </w:rPr>
        <w:t xml:space="preserve"> i uznał, że nie ma konieczności przeprowadzenia oceny oddziaływania na środowisko, jednocześnie wskazując warunki konieczne do określenia w decyzji o środowiskowych uwarunkowaniach;</w:t>
      </w:r>
    </w:p>
    <w:p w:rsidR="00080600" w:rsidRPr="000A31D5" w:rsidRDefault="00080600" w:rsidP="000A31D5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A31D5">
        <w:rPr>
          <w:rFonts w:ascii="Times New Roman" w:hAnsi="Times New Roman" w:cs="Times New Roman"/>
          <w:color w:val="000000"/>
        </w:rPr>
        <w:t xml:space="preserve">Państwowego Powiatowego Inspektora Sanitarnego w Toruniu – z dnia </w:t>
      </w:r>
      <w:r w:rsidR="006D0C4F" w:rsidRPr="000A31D5">
        <w:rPr>
          <w:rFonts w:ascii="Times New Roman" w:hAnsi="Times New Roman" w:cs="Times New Roman"/>
          <w:color w:val="000000"/>
        </w:rPr>
        <w:t>29</w:t>
      </w:r>
      <w:r w:rsidR="00D4345F" w:rsidRPr="000A31D5">
        <w:rPr>
          <w:rFonts w:ascii="Times New Roman" w:hAnsi="Times New Roman" w:cs="Times New Roman"/>
          <w:color w:val="000000"/>
        </w:rPr>
        <w:t xml:space="preserve"> </w:t>
      </w:r>
      <w:r w:rsidR="006D0C4F" w:rsidRPr="000A31D5">
        <w:rPr>
          <w:rFonts w:ascii="Times New Roman" w:hAnsi="Times New Roman" w:cs="Times New Roman"/>
          <w:color w:val="000000"/>
        </w:rPr>
        <w:t>sierpnia</w:t>
      </w:r>
      <w:r w:rsidR="007350BE" w:rsidRPr="000A31D5">
        <w:rPr>
          <w:rFonts w:ascii="Times New Roman" w:hAnsi="Times New Roman" w:cs="Times New Roman"/>
          <w:color w:val="000000"/>
        </w:rPr>
        <w:t xml:space="preserve"> 2023</w:t>
      </w:r>
      <w:r w:rsidRPr="000A31D5">
        <w:rPr>
          <w:rFonts w:ascii="Times New Roman" w:hAnsi="Times New Roman" w:cs="Times New Roman"/>
          <w:color w:val="000000"/>
        </w:rPr>
        <w:t xml:space="preserve"> r., znak: N.NZ.40.2.0</w:t>
      </w:r>
      <w:r w:rsidR="001C5D07" w:rsidRPr="000A31D5">
        <w:rPr>
          <w:rFonts w:ascii="Times New Roman" w:hAnsi="Times New Roman" w:cs="Times New Roman"/>
          <w:color w:val="000000"/>
        </w:rPr>
        <w:t>.</w:t>
      </w:r>
      <w:r w:rsidR="00D4345F" w:rsidRPr="000A31D5">
        <w:rPr>
          <w:rFonts w:ascii="Times New Roman" w:hAnsi="Times New Roman" w:cs="Times New Roman"/>
          <w:color w:val="000000"/>
        </w:rPr>
        <w:t>1</w:t>
      </w:r>
      <w:r w:rsidR="006D0C4F" w:rsidRPr="000A31D5">
        <w:rPr>
          <w:rFonts w:ascii="Times New Roman" w:hAnsi="Times New Roman" w:cs="Times New Roman"/>
          <w:color w:val="000000"/>
        </w:rPr>
        <w:t>5</w:t>
      </w:r>
      <w:r w:rsidR="001C5D07" w:rsidRPr="000A31D5">
        <w:rPr>
          <w:rFonts w:ascii="Times New Roman" w:hAnsi="Times New Roman" w:cs="Times New Roman"/>
          <w:color w:val="000000"/>
        </w:rPr>
        <w:t>.</w:t>
      </w:r>
      <w:r w:rsidRPr="000A31D5">
        <w:rPr>
          <w:rFonts w:ascii="Times New Roman" w:hAnsi="Times New Roman" w:cs="Times New Roman"/>
          <w:color w:val="000000"/>
        </w:rPr>
        <w:t>20</w:t>
      </w:r>
      <w:r w:rsidR="001C5D07" w:rsidRPr="000A31D5">
        <w:rPr>
          <w:rFonts w:ascii="Times New Roman" w:hAnsi="Times New Roman" w:cs="Times New Roman"/>
          <w:color w:val="000000"/>
        </w:rPr>
        <w:t>2</w:t>
      </w:r>
      <w:r w:rsidR="007350BE" w:rsidRPr="000A31D5">
        <w:rPr>
          <w:rFonts w:ascii="Times New Roman" w:hAnsi="Times New Roman" w:cs="Times New Roman"/>
          <w:color w:val="000000"/>
        </w:rPr>
        <w:t>3</w:t>
      </w:r>
      <w:r w:rsidRPr="000A31D5">
        <w:rPr>
          <w:rFonts w:ascii="Times New Roman" w:hAnsi="Times New Roman" w:cs="Times New Roman"/>
          <w:color w:val="000000"/>
        </w:rPr>
        <w:t xml:space="preserve"> (wpływ do </w:t>
      </w:r>
      <w:r w:rsidR="006D0C4F" w:rsidRPr="000A31D5">
        <w:rPr>
          <w:rFonts w:ascii="Times New Roman" w:hAnsi="Times New Roman" w:cs="Times New Roman"/>
          <w:color w:val="000000"/>
        </w:rPr>
        <w:t>tut. Wydziału</w:t>
      </w:r>
      <w:r w:rsidRPr="000A31D5">
        <w:rPr>
          <w:rFonts w:ascii="Times New Roman" w:hAnsi="Times New Roman" w:cs="Times New Roman"/>
          <w:color w:val="000000"/>
        </w:rPr>
        <w:t xml:space="preserve">: </w:t>
      </w:r>
      <w:r w:rsidR="000A31D5" w:rsidRPr="000A31D5">
        <w:rPr>
          <w:rFonts w:ascii="Times New Roman" w:hAnsi="Times New Roman" w:cs="Times New Roman"/>
          <w:color w:val="000000"/>
        </w:rPr>
        <w:t>30 sierpnia 2023</w:t>
      </w:r>
      <w:r w:rsidRPr="000A31D5">
        <w:rPr>
          <w:rFonts w:ascii="Times New Roman" w:hAnsi="Times New Roman" w:cs="Times New Roman"/>
          <w:color w:val="000000"/>
        </w:rPr>
        <w:t xml:space="preserve"> r., </w:t>
      </w:r>
      <w:r w:rsidR="000A31D5" w:rsidRPr="000A31D5">
        <w:rPr>
          <w:rFonts w:ascii="Times New Roman" w:hAnsi="Times New Roman" w:cs="Times New Roman"/>
          <w:color w:val="000000"/>
        </w:rPr>
        <w:t>RPW/57860/2023</w:t>
      </w:r>
      <w:r w:rsidRPr="000A31D5">
        <w:rPr>
          <w:rFonts w:ascii="Times New Roman" w:hAnsi="Times New Roman" w:cs="Times New Roman"/>
          <w:color w:val="000000"/>
        </w:rPr>
        <w:t xml:space="preserve">), </w:t>
      </w:r>
      <w:r w:rsidR="000A31D5" w:rsidRPr="000A31D5">
        <w:rPr>
          <w:rFonts w:ascii="Times New Roman" w:hAnsi="Times New Roman" w:cs="Times New Roman"/>
          <w:color w:val="000000"/>
        </w:rPr>
        <w:t>w której po uzupełnieniu dokumentacji przez Inwestora uznał iż</w:t>
      </w:r>
      <w:r w:rsidR="000A31D5" w:rsidRPr="000A31D5">
        <w:rPr>
          <w:rFonts w:ascii="Times New Roman" w:hAnsi="Times New Roman" w:cs="Times New Roman"/>
        </w:rPr>
        <w:t xml:space="preserve"> </w:t>
      </w:r>
      <w:r w:rsidR="000A31D5" w:rsidRPr="000A31D5">
        <w:rPr>
          <w:rFonts w:ascii="Times New Roman" w:hAnsi="Times New Roman" w:cs="Times New Roman"/>
          <w:color w:val="000000"/>
        </w:rPr>
        <w:t>nie ma konieczności przeprowadzenia oceny oddziaływania na środowisko i tym samym zmienił stanowisko wyrażone w opinii z dnia 25 maja 2023 r</w:t>
      </w:r>
      <w:r w:rsidRPr="000A31D5">
        <w:rPr>
          <w:rFonts w:ascii="Times New Roman" w:hAnsi="Times New Roman" w:cs="Times New Roman"/>
          <w:color w:val="000000"/>
        </w:rPr>
        <w:t>.</w:t>
      </w:r>
    </w:p>
    <w:p w:rsidR="00080600" w:rsidRPr="004B3DA6" w:rsidRDefault="00080600" w:rsidP="00080600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  <w:t>Wyżej wymienione dokumenty zostały zamieszczone w publicznie dostępnym wykazie danych na stronie wykaz.ekoportal.pl pod pozycją odpowiednio</w:t>
      </w:r>
      <w:r w:rsidR="001C5D07" w:rsidRPr="004B3DA6">
        <w:rPr>
          <w:color w:val="000000"/>
          <w:sz w:val="22"/>
          <w:szCs w:val="22"/>
        </w:rPr>
        <w:t xml:space="preserve">: </w:t>
      </w:r>
      <w:r w:rsidR="000A31D5">
        <w:rPr>
          <w:color w:val="000000"/>
          <w:sz w:val="22"/>
          <w:szCs w:val="22"/>
        </w:rPr>
        <w:t>370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, </w:t>
      </w:r>
      <w:r w:rsidR="000A31D5">
        <w:rPr>
          <w:color w:val="000000"/>
          <w:sz w:val="22"/>
          <w:szCs w:val="22"/>
        </w:rPr>
        <w:t>250</w:t>
      </w:r>
      <w:r w:rsidR="007350BE">
        <w:rPr>
          <w:color w:val="000000"/>
          <w:sz w:val="22"/>
          <w:szCs w:val="22"/>
        </w:rPr>
        <w:t>/2023</w:t>
      </w:r>
      <w:r w:rsidR="000A31D5">
        <w:rPr>
          <w:color w:val="000000"/>
          <w:sz w:val="22"/>
          <w:szCs w:val="22"/>
        </w:rPr>
        <w:t xml:space="preserve">, 439/2023 </w:t>
      </w:r>
      <w:r w:rsidR="00EA00B9">
        <w:rPr>
          <w:color w:val="000000"/>
          <w:sz w:val="22"/>
          <w:szCs w:val="22"/>
        </w:rPr>
        <w:br/>
      </w:r>
      <w:r w:rsidR="000A31D5">
        <w:rPr>
          <w:color w:val="000000"/>
          <w:sz w:val="22"/>
          <w:szCs w:val="22"/>
        </w:rPr>
        <w:t>i</w:t>
      </w:r>
      <w:r w:rsidRPr="004B3DA6">
        <w:rPr>
          <w:color w:val="000000"/>
          <w:sz w:val="22"/>
          <w:szCs w:val="22"/>
        </w:rPr>
        <w:t xml:space="preserve"> </w:t>
      </w:r>
      <w:r w:rsidR="000A31D5">
        <w:rPr>
          <w:color w:val="000000"/>
          <w:sz w:val="22"/>
          <w:szCs w:val="22"/>
        </w:rPr>
        <w:t>201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>.</w:t>
      </w:r>
    </w:p>
    <w:p w:rsidR="00F7556B" w:rsidRPr="004B3DA6" w:rsidRDefault="00F7556B" w:rsidP="00F755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</w:r>
      <w:r w:rsidRPr="004B3DA6">
        <w:rPr>
          <w:sz w:val="22"/>
          <w:szCs w:val="22"/>
        </w:rPr>
        <w:t xml:space="preserve">Po </w:t>
      </w:r>
      <w:r w:rsidRPr="00174884">
        <w:rPr>
          <w:sz w:val="22"/>
          <w:szCs w:val="22"/>
        </w:rPr>
        <w:t xml:space="preserve">przeanalizowaniu wniosku o wydanie decyzji o środowiskowych uwarunkowaniach wraz </w:t>
      </w:r>
      <w:r w:rsidR="008C0C37" w:rsidRPr="00174884">
        <w:rPr>
          <w:sz w:val="22"/>
          <w:szCs w:val="22"/>
        </w:rPr>
        <w:br/>
      </w:r>
      <w:r w:rsidRPr="00174884">
        <w:rPr>
          <w:sz w:val="22"/>
          <w:szCs w:val="22"/>
        </w:rPr>
        <w:t xml:space="preserve">z kartą informacyjną przedsięwzięcia, uwzględniono łącznie uwarunkowania związane </w:t>
      </w:r>
      <w:r w:rsidR="008C0C37" w:rsidRPr="00174884">
        <w:rPr>
          <w:sz w:val="22"/>
          <w:szCs w:val="22"/>
        </w:rPr>
        <w:br/>
      </w:r>
      <w:r w:rsidRPr="00174884">
        <w:rPr>
          <w:sz w:val="22"/>
          <w:szCs w:val="22"/>
        </w:rPr>
        <w:t>z kwalifikowaniem przedsięwzięcia do przeprowadzenia oceny oddziaływania na środowisko,</w:t>
      </w:r>
      <w:r w:rsidRPr="00174884">
        <w:rPr>
          <w:color w:val="000000"/>
          <w:sz w:val="22"/>
          <w:szCs w:val="22"/>
        </w:rPr>
        <w:t xml:space="preserve"> </w:t>
      </w:r>
      <w:r w:rsidR="008C0C37" w:rsidRPr="00174884">
        <w:rPr>
          <w:color w:val="000000"/>
          <w:sz w:val="22"/>
          <w:szCs w:val="22"/>
        </w:rPr>
        <w:br/>
      </w:r>
      <w:r w:rsidRPr="00174884">
        <w:rPr>
          <w:color w:val="000000"/>
          <w:sz w:val="22"/>
          <w:szCs w:val="22"/>
        </w:rPr>
        <w:t>o których mowa</w:t>
      </w:r>
      <w:r w:rsidRPr="004B3DA6">
        <w:rPr>
          <w:color w:val="000000"/>
          <w:sz w:val="22"/>
          <w:szCs w:val="22"/>
        </w:rPr>
        <w:t xml:space="preserve"> w art. 63 ust. 1 powoływanej ustawy. Stwierdzając brak potrzeby przeprowadzenia oceny oddziaływania na środowisko dla planowanego przedsięwzięcia organ uwzględnił skalę przedsięwzięcia oraz wielkość zajmowanego terenu oraz ich wzajemnych proporcji, powiązania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z innymi przedsięwzięciami, a także rodzaj i skalę możliwego oddziaływania inwestycji. </w:t>
      </w:r>
    </w:p>
    <w:p w:rsidR="00174884" w:rsidRPr="00174884" w:rsidRDefault="00174884" w:rsidP="001E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74884">
        <w:rPr>
          <w:rFonts w:ascii="Times New Roman" w:hAnsi="Times New Roman" w:cs="Times New Roman"/>
          <w:color w:val="000000"/>
        </w:rPr>
        <w:t>Przedsięwzięcie polega na budowie budynku produkcyjno-magazynowego z częścią</w:t>
      </w:r>
      <w:r>
        <w:rPr>
          <w:rFonts w:ascii="Times New Roman" w:hAnsi="Times New Roman" w:cs="Times New Roman"/>
          <w:color w:val="000000"/>
        </w:rPr>
        <w:t xml:space="preserve"> </w:t>
      </w:r>
      <w:r w:rsidRPr="00174884">
        <w:rPr>
          <w:rFonts w:ascii="Times New Roman" w:hAnsi="Times New Roman" w:cs="Times New Roman"/>
          <w:color w:val="000000"/>
        </w:rPr>
        <w:t>socjalno-biurową oraz wewnętrzną i zewnętrzną infrastruk</w:t>
      </w:r>
      <w:r>
        <w:rPr>
          <w:rFonts w:ascii="Times New Roman" w:hAnsi="Times New Roman" w:cs="Times New Roman"/>
          <w:color w:val="000000"/>
        </w:rPr>
        <w:t xml:space="preserve">turą. Zamierzenie obejmuje swym </w:t>
      </w:r>
      <w:r w:rsidRPr="00174884">
        <w:rPr>
          <w:rFonts w:ascii="Times New Roman" w:hAnsi="Times New Roman" w:cs="Times New Roman"/>
          <w:color w:val="000000"/>
        </w:rPr>
        <w:t xml:space="preserve">zakresem działki </w:t>
      </w:r>
      <w:r w:rsidR="00EA00B9">
        <w:rPr>
          <w:rFonts w:ascii="Times New Roman" w:hAnsi="Times New Roman" w:cs="Times New Roman"/>
          <w:color w:val="000000"/>
        </w:rPr>
        <w:br/>
      </w:r>
      <w:r w:rsidRPr="00174884">
        <w:rPr>
          <w:rFonts w:ascii="Times New Roman" w:hAnsi="Times New Roman" w:cs="Times New Roman"/>
          <w:color w:val="000000"/>
        </w:rPr>
        <w:t xml:space="preserve">o numerach ewidencyjnych: </w:t>
      </w:r>
      <w:r w:rsidR="001E0414" w:rsidRPr="001E0414">
        <w:rPr>
          <w:rFonts w:ascii="Times New Roman" w:hAnsi="Times New Roman" w:cs="Times New Roman"/>
          <w:color w:val="000000"/>
        </w:rPr>
        <w:t>60/1, 79/10, 115/3, 115/4, 115/63, 129/7, 203/6, 203/7, 211/22, 211/60, 211/61, 211/62, 215/4, 215/5 – obręb 45</w:t>
      </w:r>
      <w:r w:rsidRPr="00174884">
        <w:rPr>
          <w:rFonts w:ascii="Times New Roman" w:hAnsi="Times New Roman" w:cs="Times New Roman"/>
          <w:color w:val="000000"/>
        </w:rPr>
        <w:t>.</w:t>
      </w:r>
    </w:p>
    <w:p w:rsidR="00174884" w:rsidRPr="00174884" w:rsidRDefault="00174884" w:rsidP="001E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74884">
        <w:rPr>
          <w:rFonts w:ascii="Times New Roman" w:hAnsi="Times New Roman" w:cs="Times New Roman"/>
          <w:color w:val="000000"/>
        </w:rPr>
        <w:t xml:space="preserve">Inwestorem przedmiotowego zadania jest firma </w:t>
      </w:r>
      <w:proofErr w:type="spellStart"/>
      <w:r w:rsidRPr="00174884">
        <w:rPr>
          <w:rFonts w:ascii="Times New Roman" w:hAnsi="Times New Roman" w:cs="Times New Roman"/>
          <w:color w:val="000000"/>
        </w:rPr>
        <w:t>mPAK</w:t>
      </w:r>
      <w:proofErr w:type="spellEnd"/>
      <w:r w:rsidRPr="00174884">
        <w:rPr>
          <w:rFonts w:ascii="Times New Roman" w:hAnsi="Times New Roman" w:cs="Times New Roman"/>
          <w:color w:val="000000"/>
        </w:rPr>
        <w:t xml:space="preserve"> Sp. z o.o., która zajmuje się</w:t>
      </w:r>
      <w:r w:rsidR="001E0414">
        <w:rPr>
          <w:rFonts w:ascii="Times New Roman" w:hAnsi="Times New Roman" w:cs="Times New Roman"/>
          <w:color w:val="000000"/>
        </w:rPr>
        <w:t xml:space="preserve"> </w:t>
      </w:r>
      <w:r w:rsidRPr="00174884">
        <w:rPr>
          <w:rFonts w:ascii="Times New Roman" w:hAnsi="Times New Roman" w:cs="Times New Roman"/>
          <w:color w:val="000000"/>
        </w:rPr>
        <w:t>dystrybucją materiałów opakowaniowych oraz drukiem na ró</w:t>
      </w:r>
      <w:r w:rsidR="001E0414">
        <w:rPr>
          <w:rFonts w:ascii="Times New Roman" w:hAnsi="Times New Roman" w:cs="Times New Roman"/>
          <w:color w:val="000000"/>
        </w:rPr>
        <w:t xml:space="preserve">żnego rodzaju foliach giętkich. </w:t>
      </w:r>
      <w:r w:rsidRPr="00174884">
        <w:rPr>
          <w:rFonts w:ascii="Times New Roman" w:hAnsi="Times New Roman" w:cs="Times New Roman"/>
          <w:color w:val="000000"/>
        </w:rPr>
        <w:t>Aktualnie zakład znajduje się na działkach o nr 60/</w:t>
      </w:r>
      <w:r w:rsidR="001E0414">
        <w:rPr>
          <w:rFonts w:ascii="Times New Roman" w:hAnsi="Times New Roman" w:cs="Times New Roman"/>
          <w:color w:val="000000"/>
        </w:rPr>
        <w:t xml:space="preserve">1, 115/3, 115/4 obręb 45 Toruń. </w:t>
      </w:r>
      <w:r w:rsidRPr="00174884">
        <w:rPr>
          <w:rFonts w:ascii="Times New Roman" w:hAnsi="Times New Roman" w:cs="Times New Roman"/>
          <w:color w:val="000000"/>
        </w:rPr>
        <w:t>Przedmiotowa inwestycja wiąże się z budową budynku pro</w:t>
      </w:r>
      <w:r w:rsidR="001E0414">
        <w:rPr>
          <w:rFonts w:ascii="Times New Roman" w:hAnsi="Times New Roman" w:cs="Times New Roman"/>
          <w:color w:val="000000"/>
        </w:rPr>
        <w:t xml:space="preserve">dukcyjno-magazynowego z częścią </w:t>
      </w:r>
      <w:r w:rsidRPr="00174884">
        <w:rPr>
          <w:rFonts w:ascii="Times New Roman" w:hAnsi="Times New Roman" w:cs="Times New Roman"/>
          <w:color w:val="000000"/>
        </w:rPr>
        <w:t>socjalno-biurową oraz wewnętrzną i zewnętrzną infrastrukturą</w:t>
      </w:r>
      <w:r w:rsidR="001E0414">
        <w:rPr>
          <w:rFonts w:ascii="Times New Roman" w:hAnsi="Times New Roman" w:cs="Times New Roman"/>
          <w:color w:val="000000"/>
        </w:rPr>
        <w:t xml:space="preserve"> na działkach o nr 203/7, 215/5, 211/60, 211/61 </w:t>
      </w:r>
      <w:r w:rsidR="001E0414" w:rsidRPr="001E0414">
        <w:rPr>
          <w:rFonts w:ascii="Times New Roman" w:hAnsi="Times New Roman" w:cs="Times New Roman"/>
          <w:color w:val="000000"/>
        </w:rPr>
        <w:t>i 211/62</w:t>
      </w:r>
      <w:r w:rsidR="00EA00B9">
        <w:rPr>
          <w:rFonts w:ascii="Times New Roman" w:hAnsi="Times New Roman" w:cs="Times New Roman"/>
          <w:color w:val="000000"/>
        </w:rPr>
        <w:t xml:space="preserve"> </w:t>
      </w:r>
      <w:r w:rsidR="001E0414">
        <w:rPr>
          <w:rFonts w:ascii="Times New Roman" w:hAnsi="Times New Roman" w:cs="Times New Roman"/>
          <w:color w:val="000000"/>
        </w:rPr>
        <w:t>obręb 45</w:t>
      </w:r>
      <w:r w:rsidRPr="00174884">
        <w:rPr>
          <w:rFonts w:ascii="Times New Roman" w:hAnsi="Times New Roman" w:cs="Times New Roman"/>
          <w:color w:val="000000"/>
        </w:rPr>
        <w:t>.</w:t>
      </w:r>
    </w:p>
    <w:p w:rsidR="00174884" w:rsidRPr="00174884" w:rsidRDefault="00174884" w:rsidP="001E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74884">
        <w:rPr>
          <w:rFonts w:ascii="Times New Roman" w:hAnsi="Times New Roman" w:cs="Times New Roman"/>
          <w:color w:val="000000"/>
        </w:rPr>
        <w:t xml:space="preserve">Firma </w:t>
      </w:r>
      <w:proofErr w:type="spellStart"/>
      <w:r w:rsidRPr="00174884">
        <w:rPr>
          <w:rFonts w:ascii="Times New Roman" w:hAnsi="Times New Roman" w:cs="Times New Roman"/>
          <w:color w:val="000000"/>
        </w:rPr>
        <w:t>mPAK</w:t>
      </w:r>
      <w:proofErr w:type="spellEnd"/>
      <w:r w:rsidRPr="00174884">
        <w:rPr>
          <w:rFonts w:ascii="Times New Roman" w:hAnsi="Times New Roman" w:cs="Times New Roman"/>
          <w:color w:val="000000"/>
        </w:rPr>
        <w:t xml:space="preserve"> Sp. z o.o. prowadzi produkcję folii opakowaniowych realizowaną poprzez</w:t>
      </w:r>
      <w:r w:rsidR="001E0414">
        <w:rPr>
          <w:rFonts w:ascii="Times New Roman" w:hAnsi="Times New Roman" w:cs="Times New Roman"/>
          <w:color w:val="000000"/>
        </w:rPr>
        <w:t xml:space="preserve"> </w:t>
      </w:r>
      <w:r w:rsidRPr="00174884">
        <w:rPr>
          <w:rFonts w:ascii="Times New Roman" w:hAnsi="Times New Roman" w:cs="Times New Roman"/>
          <w:color w:val="000000"/>
        </w:rPr>
        <w:t xml:space="preserve">procesy nadruku </w:t>
      </w:r>
      <w:proofErr w:type="spellStart"/>
      <w:r w:rsidRPr="00174884">
        <w:rPr>
          <w:rFonts w:ascii="Times New Roman" w:hAnsi="Times New Roman" w:cs="Times New Roman"/>
          <w:color w:val="000000"/>
        </w:rPr>
        <w:t>fleksograficzneg</w:t>
      </w:r>
      <w:r w:rsidR="001E0414">
        <w:rPr>
          <w:rFonts w:ascii="Times New Roman" w:hAnsi="Times New Roman" w:cs="Times New Roman"/>
          <w:color w:val="000000"/>
        </w:rPr>
        <w:t>o</w:t>
      </w:r>
      <w:proofErr w:type="spellEnd"/>
      <w:r w:rsidR="001E0414">
        <w:rPr>
          <w:rFonts w:ascii="Times New Roman" w:hAnsi="Times New Roman" w:cs="Times New Roman"/>
          <w:color w:val="000000"/>
        </w:rPr>
        <w:t xml:space="preserve">, laminacji oraz cięcia folii. </w:t>
      </w:r>
      <w:r w:rsidRPr="00174884">
        <w:rPr>
          <w:rFonts w:ascii="Times New Roman" w:hAnsi="Times New Roman" w:cs="Times New Roman"/>
          <w:color w:val="000000"/>
        </w:rPr>
        <w:t>Projektowana powierzchnia zabudowy wynosi około 6 803,18 m</w:t>
      </w:r>
      <w:r w:rsidRPr="001E0414">
        <w:rPr>
          <w:rFonts w:ascii="Times New Roman" w:hAnsi="Times New Roman" w:cs="Times New Roman"/>
          <w:color w:val="000000"/>
          <w:vertAlign w:val="superscript"/>
        </w:rPr>
        <w:t>2</w:t>
      </w:r>
      <w:r w:rsidR="001E0414">
        <w:rPr>
          <w:rFonts w:ascii="Times New Roman" w:hAnsi="Times New Roman" w:cs="Times New Roman"/>
          <w:color w:val="000000"/>
        </w:rPr>
        <w:t xml:space="preserve"> (budynku, trafostacji, </w:t>
      </w:r>
      <w:r w:rsidRPr="00174884">
        <w:rPr>
          <w:rFonts w:ascii="Times New Roman" w:hAnsi="Times New Roman" w:cs="Times New Roman"/>
          <w:color w:val="000000"/>
        </w:rPr>
        <w:t xml:space="preserve">paneli fotowoltaicznych, towarzyszącej infrastruktury) </w:t>
      </w:r>
      <w:r w:rsidR="001E0414">
        <w:rPr>
          <w:rFonts w:ascii="Times New Roman" w:hAnsi="Times New Roman" w:cs="Times New Roman"/>
          <w:color w:val="000000"/>
        </w:rPr>
        <w:t xml:space="preserve">i nie przekracza 1 ha, jednakże </w:t>
      </w:r>
      <w:r w:rsidRPr="00174884">
        <w:rPr>
          <w:rFonts w:ascii="Times New Roman" w:hAnsi="Times New Roman" w:cs="Times New Roman"/>
          <w:color w:val="000000"/>
        </w:rPr>
        <w:t>po zsumowaniu parametrów pozostałych obiektów na terenie zakładu wynosi około 1,5 ha.</w:t>
      </w:r>
    </w:p>
    <w:p w:rsidR="00174884" w:rsidRDefault="00174884" w:rsidP="001E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74884">
        <w:rPr>
          <w:rFonts w:ascii="Times New Roman" w:hAnsi="Times New Roman" w:cs="Times New Roman"/>
          <w:color w:val="000000"/>
        </w:rPr>
        <w:t>Nowoprojektowana powierzchnia utwardzona (parkingi, drogi i place manewrowe)</w:t>
      </w:r>
      <w:r w:rsidR="001E0414">
        <w:rPr>
          <w:rFonts w:ascii="Times New Roman" w:hAnsi="Times New Roman" w:cs="Times New Roman"/>
          <w:color w:val="000000"/>
        </w:rPr>
        <w:t xml:space="preserve"> </w:t>
      </w:r>
      <w:r w:rsidRPr="00174884">
        <w:rPr>
          <w:rFonts w:ascii="Times New Roman" w:hAnsi="Times New Roman" w:cs="Times New Roman"/>
          <w:color w:val="000000"/>
        </w:rPr>
        <w:t>to łącznie około 4 374,49 m</w:t>
      </w:r>
      <w:r w:rsidRPr="005F239E">
        <w:rPr>
          <w:rFonts w:ascii="Times New Roman" w:hAnsi="Times New Roman" w:cs="Times New Roman"/>
          <w:color w:val="000000"/>
          <w:vertAlign w:val="superscript"/>
        </w:rPr>
        <w:t>2</w:t>
      </w:r>
      <w:r w:rsidRPr="00174884">
        <w:rPr>
          <w:rFonts w:ascii="Times New Roman" w:hAnsi="Times New Roman" w:cs="Times New Roman"/>
          <w:color w:val="000000"/>
        </w:rPr>
        <w:t xml:space="preserve">, jednakże po zsumowaniu </w:t>
      </w:r>
      <w:r w:rsidR="001E0414">
        <w:rPr>
          <w:rFonts w:ascii="Times New Roman" w:hAnsi="Times New Roman" w:cs="Times New Roman"/>
          <w:color w:val="000000"/>
        </w:rPr>
        <w:t xml:space="preserve">parametrów pozostałych obiektów </w:t>
      </w:r>
      <w:r w:rsidRPr="00174884">
        <w:rPr>
          <w:rFonts w:ascii="Times New Roman" w:hAnsi="Times New Roman" w:cs="Times New Roman"/>
          <w:color w:val="000000"/>
        </w:rPr>
        <w:t>na terenie firmy, powierzchnia ta wynosi 10318,62 m</w:t>
      </w:r>
      <w:r w:rsidRPr="001E0414">
        <w:rPr>
          <w:rFonts w:ascii="Times New Roman" w:hAnsi="Times New Roman" w:cs="Times New Roman"/>
          <w:color w:val="000000"/>
          <w:vertAlign w:val="superscript"/>
        </w:rPr>
        <w:t>2</w:t>
      </w:r>
      <w:r w:rsidRPr="00174884">
        <w:rPr>
          <w:rFonts w:ascii="Times New Roman" w:hAnsi="Times New Roman" w:cs="Times New Roman"/>
          <w:color w:val="000000"/>
        </w:rPr>
        <w:t>.</w:t>
      </w:r>
    </w:p>
    <w:p w:rsidR="00174884" w:rsidRPr="00174884" w:rsidRDefault="00174884" w:rsidP="001E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74884">
        <w:rPr>
          <w:rFonts w:ascii="Times New Roman" w:hAnsi="Times New Roman" w:cs="Times New Roman"/>
          <w:color w:val="000000"/>
        </w:rPr>
        <w:t>Część produkcyjno-magazynowa wykonana zostanie w konstrukcji stalowej, z dachem</w:t>
      </w:r>
      <w:r w:rsidR="001E0414">
        <w:rPr>
          <w:rFonts w:ascii="Times New Roman" w:hAnsi="Times New Roman" w:cs="Times New Roman"/>
          <w:color w:val="000000"/>
        </w:rPr>
        <w:t xml:space="preserve"> </w:t>
      </w:r>
      <w:r w:rsidRPr="00174884">
        <w:rPr>
          <w:rFonts w:ascii="Times New Roman" w:hAnsi="Times New Roman" w:cs="Times New Roman"/>
          <w:color w:val="000000"/>
        </w:rPr>
        <w:t>stalowym dwuspadowym, z osłonami ścian i dachu w posta</w:t>
      </w:r>
      <w:r w:rsidR="001E0414">
        <w:rPr>
          <w:rFonts w:ascii="Times New Roman" w:hAnsi="Times New Roman" w:cs="Times New Roman"/>
          <w:color w:val="000000"/>
        </w:rPr>
        <w:t xml:space="preserve">ci płyt warstwowych. Do głównej </w:t>
      </w:r>
      <w:r w:rsidRPr="00174884">
        <w:rPr>
          <w:rFonts w:ascii="Times New Roman" w:hAnsi="Times New Roman" w:cs="Times New Roman"/>
          <w:color w:val="000000"/>
        </w:rPr>
        <w:t>części produkcyjno-magazynowej będzie przylegać niższ</w:t>
      </w:r>
      <w:r w:rsidR="001E0414">
        <w:rPr>
          <w:rFonts w:ascii="Times New Roman" w:hAnsi="Times New Roman" w:cs="Times New Roman"/>
          <w:color w:val="000000"/>
        </w:rPr>
        <w:t xml:space="preserve">a część o konstrukcji stalowej, </w:t>
      </w:r>
      <w:r w:rsidRPr="00174884">
        <w:rPr>
          <w:rFonts w:ascii="Times New Roman" w:hAnsi="Times New Roman" w:cs="Times New Roman"/>
          <w:color w:val="000000"/>
        </w:rPr>
        <w:t>przykryta dachem jednospadowym.</w:t>
      </w:r>
    </w:p>
    <w:p w:rsidR="00174884" w:rsidRPr="00174884" w:rsidRDefault="00174884" w:rsidP="001E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74884">
        <w:rPr>
          <w:rFonts w:ascii="Times New Roman" w:hAnsi="Times New Roman" w:cs="Times New Roman"/>
          <w:color w:val="000000"/>
        </w:rPr>
        <w:t>Część socjalno-biurowa będzie złożona z dwóch kondygnacji. Budynek zostanie</w:t>
      </w:r>
      <w:r w:rsidR="001E0414">
        <w:rPr>
          <w:rFonts w:ascii="Times New Roman" w:hAnsi="Times New Roman" w:cs="Times New Roman"/>
          <w:color w:val="000000"/>
        </w:rPr>
        <w:t xml:space="preserve"> </w:t>
      </w:r>
      <w:r w:rsidRPr="00174884">
        <w:rPr>
          <w:rFonts w:ascii="Times New Roman" w:hAnsi="Times New Roman" w:cs="Times New Roman"/>
          <w:color w:val="000000"/>
        </w:rPr>
        <w:t xml:space="preserve">wykonany </w:t>
      </w:r>
      <w:r w:rsidR="005F239E">
        <w:rPr>
          <w:rFonts w:ascii="Times New Roman" w:hAnsi="Times New Roman" w:cs="Times New Roman"/>
          <w:color w:val="000000"/>
        </w:rPr>
        <w:br/>
      </w:r>
      <w:r w:rsidRPr="00174884">
        <w:rPr>
          <w:rFonts w:ascii="Times New Roman" w:hAnsi="Times New Roman" w:cs="Times New Roman"/>
          <w:color w:val="000000"/>
        </w:rPr>
        <w:t>w konstrukcji tradycyjnej, murowanej i b</w:t>
      </w:r>
      <w:r w:rsidR="001E0414">
        <w:rPr>
          <w:rFonts w:ascii="Times New Roman" w:hAnsi="Times New Roman" w:cs="Times New Roman"/>
          <w:color w:val="000000"/>
        </w:rPr>
        <w:t xml:space="preserve">ędzie przykryty dachem płaskim. </w:t>
      </w:r>
      <w:r w:rsidRPr="00174884">
        <w:rPr>
          <w:rFonts w:ascii="Times New Roman" w:hAnsi="Times New Roman" w:cs="Times New Roman"/>
          <w:color w:val="000000"/>
        </w:rPr>
        <w:t>Na terenie planowana jest również destylarnia.</w:t>
      </w:r>
    </w:p>
    <w:p w:rsidR="00174884" w:rsidRPr="00174884" w:rsidRDefault="00174884" w:rsidP="001E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74884">
        <w:rPr>
          <w:rFonts w:ascii="Times New Roman" w:hAnsi="Times New Roman" w:cs="Times New Roman"/>
          <w:color w:val="000000"/>
        </w:rPr>
        <w:t>Aktualny proces technologiczny produkcji prowadzonej przez zakład wygląda</w:t>
      </w:r>
      <w:r w:rsidR="001E0414">
        <w:rPr>
          <w:rFonts w:ascii="Times New Roman" w:hAnsi="Times New Roman" w:cs="Times New Roman"/>
          <w:color w:val="000000"/>
        </w:rPr>
        <w:t xml:space="preserve"> </w:t>
      </w:r>
      <w:r w:rsidRPr="00174884">
        <w:rPr>
          <w:rFonts w:ascii="Times New Roman" w:hAnsi="Times New Roman" w:cs="Times New Roman"/>
          <w:color w:val="000000"/>
        </w:rPr>
        <w:t>następująco:</w:t>
      </w:r>
    </w:p>
    <w:p w:rsidR="001E0414" w:rsidRPr="001E0414" w:rsidRDefault="00174884" w:rsidP="001E041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E0414">
        <w:rPr>
          <w:rFonts w:ascii="Times New Roman" w:hAnsi="Times New Roman"/>
          <w:color w:val="000000"/>
        </w:rPr>
        <w:t>Dru</w:t>
      </w:r>
      <w:r w:rsidR="001E0414" w:rsidRPr="001E0414">
        <w:rPr>
          <w:rFonts w:ascii="Times New Roman" w:hAnsi="Times New Roman"/>
          <w:color w:val="000000"/>
        </w:rPr>
        <w:t xml:space="preserve">kowanie metodą </w:t>
      </w:r>
      <w:proofErr w:type="spellStart"/>
      <w:r w:rsidR="001E0414" w:rsidRPr="001E0414">
        <w:rPr>
          <w:rFonts w:ascii="Times New Roman" w:hAnsi="Times New Roman"/>
          <w:color w:val="000000"/>
        </w:rPr>
        <w:t>fleksograficzną</w:t>
      </w:r>
      <w:proofErr w:type="spellEnd"/>
      <w:r w:rsidR="001E0414" w:rsidRPr="001E0414">
        <w:rPr>
          <w:rFonts w:ascii="Times New Roman" w:hAnsi="Times New Roman"/>
          <w:color w:val="000000"/>
        </w:rPr>
        <w:t>.</w:t>
      </w:r>
    </w:p>
    <w:p w:rsidR="001E0414" w:rsidRDefault="00174884" w:rsidP="001E0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E0414">
        <w:rPr>
          <w:rFonts w:ascii="Times New Roman" w:hAnsi="Times New Roman"/>
          <w:color w:val="000000"/>
        </w:rPr>
        <w:t xml:space="preserve">W zakładzie realizowany jest nadruk metodą </w:t>
      </w:r>
      <w:proofErr w:type="spellStart"/>
      <w:r w:rsidRPr="001E0414">
        <w:rPr>
          <w:rFonts w:ascii="Times New Roman" w:hAnsi="Times New Roman"/>
          <w:color w:val="000000"/>
        </w:rPr>
        <w:t>fleksograficzną</w:t>
      </w:r>
      <w:proofErr w:type="spellEnd"/>
      <w:r w:rsidRPr="001E0414">
        <w:rPr>
          <w:rFonts w:ascii="Times New Roman" w:hAnsi="Times New Roman"/>
          <w:color w:val="000000"/>
        </w:rPr>
        <w:t xml:space="preserve"> przy użyciu drukarki</w:t>
      </w:r>
      <w:r w:rsidR="001E0414">
        <w:rPr>
          <w:rFonts w:ascii="Times New Roman" w:hAnsi="Times New Roman"/>
          <w:color w:val="000000"/>
        </w:rPr>
        <w:t xml:space="preserve"> </w:t>
      </w:r>
      <w:proofErr w:type="spellStart"/>
      <w:r w:rsidRPr="001E0414">
        <w:rPr>
          <w:rFonts w:ascii="Times New Roman" w:hAnsi="Times New Roman"/>
          <w:color w:val="000000"/>
        </w:rPr>
        <w:t>fleksograficznej</w:t>
      </w:r>
      <w:proofErr w:type="spellEnd"/>
      <w:r w:rsidRPr="001E0414">
        <w:rPr>
          <w:rFonts w:ascii="Times New Roman" w:hAnsi="Times New Roman"/>
          <w:color w:val="000000"/>
        </w:rPr>
        <w:t xml:space="preserve"> na foliach giętkich różnych rodzajów (PP, PE, PET itd.).</w:t>
      </w:r>
      <w:r w:rsidR="001E0414">
        <w:rPr>
          <w:rFonts w:ascii="Times New Roman" w:hAnsi="Times New Roman"/>
          <w:color w:val="000000"/>
        </w:rPr>
        <w:t xml:space="preserve"> </w:t>
      </w:r>
      <w:r w:rsidRPr="001E0414">
        <w:rPr>
          <w:rFonts w:ascii="Times New Roman" w:hAnsi="Times New Roman"/>
          <w:color w:val="000000"/>
        </w:rPr>
        <w:t>Wykorzystywane materiały drukarskie to farby rozpuszczalnikowe, szybkoschnące.</w:t>
      </w:r>
    </w:p>
    <w:p w:rsidR="001E0414" w:rsidRDefault="00174884" w:rsidP="0017488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E0414">
        <w:rPr>
          <w:rFonts w:ascii="Times New Roman" w:hAnsi="Times New Roman"/>
          <w:color w:val="000000"/>
        </w:rPr>
        <w:t>Laminacja.</w:t>
      </w:r>
    </w:p>
    <w:p w:rsidR="001E0414" w:rsidRDefault="00174884" w:rsidP="001E0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E0414">
        <w:rPr>
          <w:rFonts w:ascii="Times New Roman" w:hAnsi="Times New Roman"/>
          <w:color w:val="000000"/>
        </w:rPr>
        <w:t>Jest to proces doklejenia dodatkowej folii w celu zabezpieczenia farb/klei/lakierów</w:t>
      </w:r>
      <w:r w:rsidR="001E0414">
        <w:rPr>
          <w:rFonts w:ascii="Times New Roman" w:hAnsi="Times New Roman"/>
          <w:color w:val="000000"/>
        </w:rPr>
        <w:t xml:space="preserve"> </w:t>
      </w:r>
      <w:r w:rsidRPr="001E0414">
        <w:rPr>
          <w:rFonts w:ascii="Times New Roman" w:hAnsi="Times New Roman"/>
          <w:color w:val="000000"/>
        </w:rPr>
        <w:t>przed kontaktem z żywnością. To proces bezrozpuszczalnikowej laminacji folii</w:t>
      </w:r>
      <w:r w:rsidR="001E0414">
        <w:rPr>
          <w:rFonts w:ascii="Times New Roman" w:hAnsi="Times New Roman"/>
          <w:color w:val="000000"/>
        </w:rPr>
        <w:t xml:space="preserve"> </w:t>
      </w:r>
      <w:r w:rsidRPr="001E0414">
        <w:rPr>
          <w:rFonts w:ascii="Times New Roman" w:hAnsi="Times New Roman"/>
          <w:color w:val="000000"/>
        </w:rPr>
        <w:t>giętkich różnych rodzajów (PP, PE, PET itd.) przy użyciu laminatora za pomocą</w:t>
      </w:r>
      <w:r w:rsidR="001E0414">
        <w:rPr>
          <w:rFonts w:ascii="Times New Roman" w:hAnsi="Times New Roman"/>
          <w:color w:val="000000"/>
        </w:rPr>
        <w:t xml:space="preserve"> </w:t>
      </w:r>
      <w:r w:rsidRPr="001E0414">
        <w:rPr>
          <w:rFonts w:ascii="Times New Roman" w:hAnsi="Times New Roman"/>
          <w:color w:val="000000"/>
        </w:rPr>
        <w:t>dedykowanych do procesu klejów.</w:t>
      </w:r>
    </w:p>
    <w:p w:rsidR="001E0414" w:rsidRDefault="00174884" w:rsidP="001E041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E0414">
        <w:rPr>
          <w:rFonts w:ascii="Times New Roman" w:hAnsi="Times New Roman"/>
          <w:color w:val="000000"/>
        </w:rPr>
        <w:t>Cięcie.</w:t>
      </w:r>
    </w:p>
    <w:p w:rsidR="00174884" w:rsidRPr="001E0414" w:rsidRDefault="00174884" w:rsidP="001E0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E0414">
        <w:rPr>
          <w:rFonts w:ascii="Times New Roman" w:hAnsi="Times New Roman"/>
          <w:color w:val="000000"/>
        </w:rPr>
        <w:t>To proces konfekcji polegający na cięciu szerokich wstęg folii na węższe użytki</w:t>
      </w:r>
      <w:r w:rsidR="001E0414">
        <w:rPr>
          <w:rFonts w:ascii="Times New Roman" w:hAnsi="Times New Roman"/>
          <w:color w:val="000000"/>
        </w:rPr>
        <w:t xml:space="preserve"> </w:t>
      </w:r>
      <w:r w:rsidRPr="001E0414">
        <w:rPr>
          <w:rFonts w:ascii="Times New Roman" w:hAnsi="Times New Roman"/>
          <w:color w:val="000000"/>
        </w:rPr>
        <w:t>lub przycinaniu folii do pożądanej szerokości gotowego użytku przy użyciu</w:t>
      </w:r>
      <w:r w:rsidR="001E0414">
        <w:rPr>
          <w:rFonts w:ascii="Times New Roman" w:hAnsi="Times New Roman"/>
          <w:color w:val="000000"/>
        </w:rPr>
        <w:t xml:space="preserve"> </w:t>
      </w:r>
      <w:r w:rsidRPr="001E0414">
        <w:rPr>
          <w:rFonts w:ascii="Times New Roman" w:hAnsi="Times New Roman"/>
          <w:color w:val="000000"/>
        </w:rPr>
        <w:t>maszyny do cięcia.</w:t>
      </w:r>
    </w:p>
    <w:p w:rsidR="00174884" w:rsidRPr="00174884" w:rsidRDefault="00174884" w:rsidP="0077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4884">
        <w:rPr>
          <w:rFonts w:ascii="Times New Roman" w:hAnsi="Times New Roman" w:cs="Times New Roman"/>
          <w:color w:val="000000"/>
        </w:rPr>
        <w:t>Po realizacji inwestycji proces technologiczny w firmie będzie wyglądał następująco:</w:t>
      </w:r>
    </w:p>
    <w:p w:rsidR="00772C99" w:rsidRDefault="00174884" w:rsidP="0017488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E0414">
        <w:rPr>
          <w:rFonts w:ascii="Times New Roman" w:hAnsi="Times New Roman"/>
          <w:color w:val="000000"/>
        </w:rPr>
        <w:t>Uszlachetnianie folii z zadrukiem.</w:t>
      </w:r>
    </w:p>
    <w:p w:rsidR="00772C99" w:rsidRDefault="00174884" w:rsidP="00772C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W zakładzie realizowany będzie nadruk awersowy (zewnętrzny) metodą</w:t>
      </w:r>
      <w:r w:rsidR="00772C99">
        <w:rPr>
          <w:rFonts w:ascii="Times New Roman" w:hAnsi="Times New Roman"/>
          <w:color w:val="000000"/>
        </w:rPr>
        <w:t xml:space="preserve"> </w:t>
      </w:r>
      <w:proofErr w:type="spellStart"/>
      <w:r w:rsidRPr="00772C99">
        <w:rPr>
          <w:rFonts w:ascii="Times New Roman" w:hAnsi="Times New Roman"/>
          <w:color w:val="000000"/>
        </w:rPr>
        <w:t>fleksograficzną</w:t>
      </w:r>
      <w:proofErr w:type="spellEnd"/>
      <w:r w:rsidRPr="00772C99">
        <w:rPr>
          <w:rFonts w:ascii="Times New Roman" w:hAnsi="Times New Roman"/>
          <w:color w:val="000000"/>
        </w:rPr>
        <w:t xml:space="preserve"> przy użyciu drukarki </w:t>
      </w:r>
      <w:proofErr w:type="spellStart"/>
      <w:r w:rsidRPr="00772C99">
        <w:rPr>
          <w:rFonts w:ascii="Times New Roman" w:hAnsi="Times New Roman"/>
          <w:color w:val="000000"/>
        </w:rPr>
        <w:t>fleksograficznej</w:t>
      </w:r>
      <w:proofErr w:type="spellEnd"/>
      <w:r w:rsidRPr="00772C99">
        <w:rPr>
          <w:rFonts w:ascii="Times New Roman" w:hAnsi="Times New Roman"/>
          <w:color w:val="000000"/>
        </w:rPr>
        <w:t xml:space="preserve"> na foliach giętkich różnych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rodzajów (MDOPE, BOPP, BOPET itd.). Wykorzystywane materiały drukarskie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to farby rozpuszczalnikowe, szybkoschnące.</w:t>
      </w:r>
    </w:p>
    <w:p w:rsidR="00772C99" w:rsidRDefault="00174884" w:rsidP="00772C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Przy druku, na drukarce wyposażonej w 2 specjalne zestawy do powlekania, które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zostaną wykonane pod zamówienie firmy, nadruk zostanie zabezpieczony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specjalnym lakierem barierowym. W wyniku przeprowadzonych badań firma</w:t>
      </w:r>
      <w:r w:rsidR="00772C99">
        <w:rPr>
          <w:rFonts w:ascii="Times New Roman" w:hAnsi="Times New Roman"/>
          <w:color w:val="000000"/>
        </w:rPr>
        <w:t xml:space="preserve"> </w:t>
      </w:r>
      <w:proofErr w:type="spellStart"/>
      <w:r w:rsidRPr="00772C99">
        <w:rPr>
          <w:rFonts w:ascii="Times New Roman" w:hAnsi="Times New Roman"/>
          <w:color w:val="000000"/>
        </w:rPr>
        <w:t>mPAK</w:t>
      </w:r>
      <w:proofErr w:type="spellEnd"/>
      <w:r w:rsidRPr="00772C99">
        <w:rPr>
          <w:rFonts w:ascii="Times New Roman" w:hAnsi="Times New Roman"/>
          <w:color w:val="000000"/>
        </w:rPr>
        <w:t xml:space="preserve"> wyspecyfikowała dwa rodzaje lakierów, które mogą być wykorzystywane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w procesie na specjalnej linii technologicznej: lakiery wodne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lub rozcieńczalnikowe.</w:t>
      </w:r>
    </w:p>
    <w:p w:rsidR="00772C99" w:rsidRDefault="00174884" w:rsidP="00772C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W ciągu technologicznym na folię nakładana jest farba drukarska, na 8 zestawach,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w kolejnej fazie produkcyjnej, folia przechodzi na dwa specjalne zestawy, które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nakładają lakier barierowy, dzięki któremu folia wzbogacona jest o właściwości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barierowe. Celem uniknięcia powstania tzw. mikrouszkodzeń w barierze lakier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nakładany jest z dwóch zestawów. Po nałożeniu lakieru barierowego, folia zostaje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umieszczona w magazynie do sezonowania. Po okresie sezonowania, folia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 xml:space="preserve">jest zakładana na kolejną maszynę </w:t>
      </w:r>
      <w:proofErr w:type="spellStart"/>
      <w:r w:rsidRPr="00772C99">
        <w:rPr>
          <w:rFonts w:ascii="Times New Roman" w:hAnsi="Times New Roman"/>
          <w:color w:val="000000"/>
        </w:rPr>
        <w:t>coatingującą</w:t>
      </w:r>
      <w:proofErr w:type="spellEnd"/>
      <w:r w:rsidRPr="00772C99">
        <w:rPr>
          <w:rFonts w:ascii="Times New Roman" w:hAnsi="Times New Roman"/>
          <w:color w:val="000000"/>
        </w:rPr>
        <w:t>, która nakłada zwiększony wydatek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lakieru termozgrzewalnego, w wyniku czego folia otrzymuje właściwości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zgrzewalne. Lakiery wykorzystywane do ww. procesu są na bazie wody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lub rozcieńczalnika.</w:t>
      </w:r>
    </w:p>
    <w:p w:rsidR="00772C99" w:rsidRDefault="00174884" w:rsidP="0017488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Uszlachetnianie folii bez nadruku.</w:t>
      </w:r>
    </w:p>
    <w:p w:rsidR="00772C99" w:rsidRDefault="00174884" w:rsidP="00772C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 xml:space="preserve">Na maszynie drukującej w technologii </w:t>
      </w:r>
      <w:proofErr w:type="spellStart"/>
      <w:r w:rsidRPr="00772C99">
        <w:rPr>
          <w:rFonts w:ascii="Times New Roman" w:hAnsi="Times New Roman"/>
          <w:color w:val="000000"/>
        </w:rPr>
        <w:t>fleksograficznej</w:t>
      </w:r>
      <w:proofErr w:type="spellEnd"/>
      <w:r w:rsidRPr="00772C99">
        <w:rPr>
          <w:rFonts w:ascii="Times New Roman" w:hAnsi="Times New Roman"/>
          <w:color w:val="000000"/>
        </w:rPr>
        <w:t xml:space="preserve"> na folię nakładany jest lakier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barierowy, dzięki któremu folia wzbogacona jest o właściwości barierowe. Celem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uniknięcia powstania tzw. mikrouszkodzeń w barierze lakier nakładany jest z dwóch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zestawów. Po nałożeniu lakieru barierowego, folia zostaje umieszczona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w magazynie do sezonowania. Po okresie sezonowania, folia jest zakładana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 xml:space="preserve">na kolejną maszynę </w:t>
      </w:r>
      <w:proofErr w:type="spellStart"/>
      <w:r w:rsidRPr="00772C99">
        <w:rPr>
          <w:rFonts w:ascii="Times New Roman" w:hAnsi="Times New Roman"/>
          <w:color w:val="000000"/>
        </w:rPr>
        <w:t>coatingującą</w:t>
      </w:r>
      <w:proofErr w:type="spellEnd"/>
      <w:r w:rsidRPr="00772C99">
        <w:rPr>
          <w:rFonts w:ascii="Times New Roman" w:hAnsi="Times New Roman"/>
          <w:color w:val="000000"/>
        </w:rPr>
        <w:t>, która nakłada zwiększony wydatek lakieru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termozgrzewalnego, w wyniku czego folia otrzymuje właściwości zgrzewalne.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Lakiery wykorzystywane do ww. procesu są na bazie wody lub rozcieńczalnika.</w:t>
      </w:r>
    </w:p>
    <w:p w:rsidR="00772C99" w:rsidRDefault="00174884" w:rsidP="0017488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Cięcie.</w:t>
      </w:r>
    </w:p>
    <w:p w:rsidR="00174884" w:rsidRPr="00772C99" w:rsidRDefault="00174884" w:rsidP="00772C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Jest to proces konfekcji polegający na cięciu szerokich wstęg folii na węższe użytki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lub przycinaniu folii do pożądanej szerokości gotowego użytku przy użyciu</w:t>
      </w:r>
      <w:r w:rsidR="00772C99">
        <w:rPr>
          <w:rFonts w:ascii="Times New Roman" w:hAnsi="Times New Roman"/>
          <w:color w:val="000000"/>
        </w:rPr>
        <w:t xml:space="preserve"> </w:t>
      </w:r>
      <w:r w:rsidRPr="00772C99">
        <w:rPr>
          <w:rFonts w:ascii="Times New Roman" w:hAnsi="Times New Roman"/>
          <w:color w:val="000000"/>
        </w:rPr>
        <w:t>maszyny do cięcia.</w:t>
      </w:r>
    </w:p>
    <w:p w:rsidR="00772C99" w:rsidRDefault="00174884" w:rsidP="0017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4884">
        <w:rPr>
          <w:rFonts w:ascii="Times New Roman" w:hAnsi="Times New Roman" w:cs="Times New Roman"/>
          <w:color w:val="000000"/>
        </w:rPr>
        <w:t>W nowoprojektowanej hali produkcyjnej zna</w:t>
      </w:r>
      <w:r w:rsidR="00772C99">
        <w:rPr>
          <w:rFonts w:ascii="Times New Roman" w:hAnsi="Times New Roman" w:cs="Times New Roman"/>
          <w:color w:val="000000"/>
        </w:rPr>
        <w:t>jdą się następujące urządzenia: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urządzenie do mieszania farb,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 xml:space="preserve">drukarka </w:t>
      </w:r>
      <w:proofErr w:type="spellStart"/>
      <w:r w:rsidRPr="00772C99">
        <w:rPr>
          <w:rFonts w:ascii="Times New Roman" w:hAnsi="Times New Roman"/>
          <w:color w:val="000000"/>
        </w:rPr>
        <w:t>fleksograficzna</w:t>
      </w:r>
      <w:proofErr w:type="spellEnd"/>
      <w:r w:rsidRPr="00772C99">
        <w:rPr>
          <w:rFonts w:ascii="Times New Roman" w:hAnsi="Times New Roman"/>
          <w:color w:val="000000"/>
        </w:rPr>
        <w:t>,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laminator,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bobiniarka,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urządzenie czyszczące wałki rastrowe,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destylarka,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wózek,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dwa stanowiska kontrolne do oceny lakieru,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zgrzewarka,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analizator przepuszczalności tlenu,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analizator przepuszczalności pary wodnej,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kabina inspekcyjna,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mieszadło,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drukarka etykiet,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regały przesuwne do oprzyrządowania drukarki,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regały automatyczne – przesuwne,</w:t>
      </w:r>
    </w:p>
    <w:p w:rsid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waga precyzyjna,</w:t>
      </w:r>
    </w:p>
    <w:p w:rsidR="00174884" w:rsidRPr="00772C99" w:rsidRDefault="00174884" w:rsidP="001748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waga przemysłowa.</w:t>
      </w:r>
    </w:p>
    <w:p w:rsidR="00174884" w:rsidRPr="00174884" w:rsidRDefault="00174884" w:rsidP="0017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4884">
        <w:rPr>
          <w:rFonts w:ascii="Times New Roman" w:hAnsi="Times New Roman" w:cs="Times New Roman"/>
          <w:color w:val="000000"/>
        </w:rPr>
        <w:t>Planowana roczna produkcja w zakładzie wyniesie:</w:t>
      </w:r>
    </w:p>
    <w:p w:rsidR="00772C99" w:rsidRDefault="00174884" w:rsidP="0017488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około 1 030 Mg folii – w zakresie druku,</w:t>
      </w:r>
    </w:p>
    <w:p w:rsidR="00772C99" w:rsidRDefault="00174884" w:rsidP="0017488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około 1 194 Mg folii – w zakresie laminacji,</w:t>
      </w:r>
    </w:p>
    <w:p w:rsidR="00174884" w:rsidRPr="00772C99" w:rsidRDefault="00174884" w:rsidP="0017488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772C99">
        <w:rPr>
          <w:rFonts w:ascii="Times New Roman" w:hAnsi="Times New Roman"/>
          <w:color w:val="000000"/>
        </w:rPr>
        <w:t>około 1 096 Mg folii – w zakresie cięcia folii.</w:t>
      </w:r>
    </w:p>
    <w:p w:rsidR="00174884" w:rsidRPr="00174884" w:rsidRDefault="00174884" w:rsidP="000D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74884">
        <w:rPr>
          <w:rFonts w:ascii="Times New Roman" w:hAnsi="Times New Roman" w:cs="Times New Roman"/>
          <w:color w:val="000000"/>
        </w:rPr>
        <w:t>Aktualne zatrudnienie wynosi 55 osób, przewiduje się zatrudnienie dodatkowo</w:t>
      </w:r>
      <w:r w:rsidR="000D6ED2">
        <w:rPr>
          <w:rFonts w:ascii="Times New Roman" w:hAnsi="Times New Roman" w:cs="Times New Roman"/>
          <w:color w:val="000000"/>
        </w:rPr>
        <w:t xml:space="preserve"> </w:t>
      </w:r>
      <w:r w:rsidRPr="00174884">
        <w:rPr>
          <w:rFonts w:ascii="Times New Roman" w:hAnsi="Times New Roman" w:cs="Times New Roman"/>
          <w:color w:val="000000"/>
        </w:rPr>
        <w:t>9 pracowników.</w:t>
      </w:r>
    </w:p>
    <w:p w:rsidR="00174884" w:rsidRPr="00174884" w:rsidRDefault="00174884" w:rsidP="000D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74884">
        <w:rPr>
          <w:rFonts w:ascii="Times New Roman" w:hAnsi="Times New Roman" w:cs="Times New Roman"/>
          <w:color w:val="000000"/>
        </w:rPr>
        <w:t>Zakład będzie pracował w systemie 4-zmianowym, 5 dni w tygodniu, maksymalnie</w:t>
      </w:r>
      <w:r w:rsidR="000D6ED2">
        <w:rPr>
          <w:rFonts w:ascii="Times New Roman" w:hAnsi="Times New Roman" w:cs="Times New Roman"/>
          <w:color w:val="000000"/>
        </w:rPr>
        <w:t xml:space="preserve"> </w:t>
      </w:r>
      <w:r w:rsidRPr="00174884">
        <w:rPr>
          <w:rFonts w:ascii="Times New Roman" w:hAnsi="Times New Roman" w:cs="Times New Roman"/>
          <w:color w:val="000000"/>
        </w:rPr>
        <w:t xml:space="preserve">6 dni </w:t>
      </w:r>
      <w:r w:rsidR="005F239E">
        <w:rPr>
          <w:rFonts w:ascii="Times New Roman" w:hAnsi="Times New Roman" w:cs="Times New Roman"/>
          <w:color w:val="000000"/>
        </w:rPr>
        <w:br/>
      </w:r>
      <w:r w:rsidRPr="00174884">
        <w:rPr>
          <w:rFonts w:ascii="Times New Roman" w:hAnsi="Times New Roman" w:cs="Times New Roman"/>
          <w:color w:val="000000"/>
        </w:rPr>
        <w:t xml:space="preserve">w tygodniu. Praca przewidziana jest 24h/dobę, od poniedziałku </w:t>
      </w:r>
      <w:r w:rsidR="000D6ED2">
        <w:rPr>
          <w:rFonts w:ascii="Times New Roman" w:hAnsi="Times New Roman" w:cs="Times New Roman"/>
          <w:color w:val="000000"/>
        </w:rPr>
        <w:t xml:space="preserve">do piątku, wyjątkowo </w:t>
      </w:r>
      <w:r w:rsidRPr="00174884">
        <w:rPr>
          <w:rFonts w:ascii="Times New Roman" w:hAnsi="Times New Roman" w:cs="Times New Roman"/>
          <w:color w:val="000000"/>
        </w:rPr>
        <w:t>również w sobotę.</w:t>
      </w:r>
    </w:p>
    <w:p w:rsidR="00174884" w:rsidRPr="00174884" w:rsidRDefault="00174884" w:rsidP="000D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74884">
        <w:rPr>
          <w:rFonts w:ascii="Times New Roman" w:hAnsi="Times New Roman" w:cs="Times New Roman"/>
          <w:color w:val="000000"/>
        </w:rPr>
        <w:t>Odnośnie ryzyka wystąpienia poważnej awarii, należy zaznaczyć, że przedsięwzięcie</w:t>
      </w:r>
      <w:r w:rsidR="000D6ED2">
        <w:rPr>
          <w:rFonts w:ascii="Times New Roman" w:hAnsi="Times New Roman" w:cs="Times New Roman"/>
          <w:color w:val="000000"/>
        </w:rPr>
        <w:t xml:space="preserve"> </w:t>
      </w:r>
      <w:r w:rsidRPr="00174884">
        <w:rPr>
          <w:rFonts w:ascii="Times New Roman" w:hAnsi="Times New Roman" w:cs="Times New Roman"/>
          <w:color w:val="000000"/>
        </w:rPr>
        <w:t>nie należy do kategorii zakładu o zwiększonym bądź duż</w:t>
      </w:r>
      <w:r w:rsidR="000D6ED2">
        <w:rPr>
          <w:rFonts w:ascii="Times New Roman" w:hAnsi="Times New Roman" w:cs="Times New Roman"/>
          <w:color w:val="000000"/>
        </w:rPr>
        <w:t xml:space="preserve">ym ryzyku pojawienia się awarii </w:t>
      </w:r>
      <w:r w:rsidRPr="00174884">
        <w:rPr>
          <w:rFonts w:ascii="Times New Roman" w:hAnsi="Times New Roman" w:cs="Times New Roman"/>
          <w:color w:val="000000"/>
        </w:rPr>
        <w:t>przemysłowej, w myśl rozporządzenia Ministra Rozwoju z dni</w:t>
      </w:r>
      <w:r w:rsidR="000D6ED2">
        <w:rPr>
          <w:rFonts w:ascii="Times New Roman" w:hAnsi="Times New Roman" w:cs="Times New Roman"/>
          <w:color w:val="000000"/>
        </w:rPr>
        <w:t xml:space="preserve">a 29 stycznia 2016 r. w sprawie </w:t>
      </w:r>
      <w:r w:rsidRPr="00174884">
        <w:rPr>
          <w:rFonts w:ascii="Times New Roman" w:hAnsi="Times New Roman" w:cs="Times New Roman"/>
          <w:color w:val="000000"/>
        </w:rPr>
        <w:t>rodzajów i ilości znajdujących się w zakładzie substancj</w:t>
      </w:r>
      <w:r w:rsidR="000D6ED2">
        <w:rPr>
          <w:rFonts w:ascii="Times New Roman" w:hAnsi="Times New Roman" w:cs="Times New Roman"/>
          <w:color w:val="000000"/>
        </w:rPr>
        <w:t xml:space="preserve">i niebezpiecznych, decydujących </w:t>
      </w:r>
      <w:r w:rsidRPr="00174884">
        <w:rPr>
          <w:rFonts w:ascii="Times New Roman" w:hAnsi="Times New Roman" w:cs="Times New Roman"/>
          <w:color w:val="000000"/>
        </w:rPr>
        <w:t>o zaliczeniu zakładu do zakładu o zwiększonym lub du</w:t>
      </w:r>
      <w:r w:rsidR="000D6ED2">
        <w:rPr>
          <w:rFonts w:ascii="Times New Roman" w:hAnsi="Times New Roman" w:cs="Times New Roman"/>
          <w:color w:val="000000"/>
        </w:rPr>
        <w:t xml:space="preserve">żym ryzyku wystąpienia poważnej </w:t>
      </w:r>
      <w:r w:rsidRPr="00174884">
        <w:rPr>
          <w:rFonts w:ascii="Times New Roman" w:hAnsi="Times New Roman" w:cs="Times New Roman"/>
          <w:color w:val="000000"/>
        </w:rPr>
        <w:t>awarii przemysłowej (Dz. U. z 2016 r., poz. 138).</w:t>
      </w:r>
    </w:p>
    <w:p w:rsidR="00174884" w:rsidRPr="000D6ED2" w:rsidRDefault="00174884" w:rsidP="000D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74884">
        <w:rPr>
          <w:rFonts w:ascii="Times New Roman" w:hAnsi="Times New Roman" w:cs="Times New Roman"/>
          <w:color w:val="000000"/>
        </w:rPr>
        <w:t>Na terenie projektowanego zadania nie występują obszary wodno-błotne, inne obszary</w:t>
      </w:r>
      <w:r w:rsidR="000D6ED2">
        <w:rPr>
          <w:rFonts w:ascii="Times New Roman" w:hAnsi="Times New Roman" w:cs="Times New Roman"/>
          <w:color w:val="000000"/>
        </w:rPr>
        <w:t xml:space="preserve"> </w:t>
      </w:r>
      <w:r w:rsidR="005F239E">
        <w:rPr>
          <w:rFonts w:ascii="Times New Roman" w:hAnsi="Times New Roman" w:cs="Times New Roman"/>
          <w:color w:val="000000"/>
        </w:rPr>
        <w:br/>
      </w:r>
      <w:r w:rsidRPr="00174884">
        <w:rPr>
          <w:rFonts w:ascii="Times New Roman" w:hAnsi="Times New Roman" w:cs="Times New Roman"/>
          <w:color w:val="000000"/>
        </w:rPr>
        <w:t>o płytkim zaleganiu wód podziemnych, w tym siedliska ł</w:t>
      </w:r>
      <w:r w:rsidR="000D6ED2">
        <w:rPr>
          <w:rFonts w:ascii="Times New Roman" w:hAnsi="Times New Roman" w:cs="Times New Roman"/>
          <w:color w:val="000000"/>
        </w:rPr>
        <w:t xml:space="preserve">ęgowe oraz ujścia rzek, obszary </w:t>
      </w:r>
      <w:r w:rsidRPr="00174884">
        <w:rPr>
          <w:rFonts w:ascii="Times New Roman" w:hAnsi="Times New Roman" w:cs="Times New Roman"/>
          <w:color w:val="000000"/>
        </w:rPr>
        <w:t xml:space="preserve">wybrzeży </w:t>
      </w:r>
      <w:r w:rsidR="005F239E">
        <w:rPr>
          <w:rFonts w:ascii="Times New Roman" w:hAnsi="Times New Roman" w:cs="Times New Roman"/>
          <w:color w:val="000000"/>
        </w:rPr>
        <w:br/>
      </w:r>
      <w:r w:rsidRPr="00174884">
        <w:rPr>
          <w:rFonts w:ascii="Times New Roman" w:hAnsi="Times New Roman" w:cs="Times New Roman"/>
          <w:color w:val="000000"/>
        </w:rPr>
        <w:t>i środowisko morskie, górskie lub leśne, obsza</w:t>
      </w:r>
      <w:r w:rsidR="000D6ED2">
        <w:rPr>
          <w:rFonts w:ascii="Times New Roman" w:hAnsi="Times New Roman" w:cs="Times New Roman"/>
          <w:color w:val="000000"/>
        </w:rPr>
        <w:t xml:space="preserve">ry objęte ochroną, w tym strefy </w:t>
      </w:r>
      <w:r w:rsidRPr="00174884">
        <w:rPr>
          <w:rFonts w:ascii="Times New Roman" w:hAnsi="Times New Roman" w:cs="Times New Roman"/>
          <w:color w:val="000000"/>
        </w:rPr>
        <w:t>ochronne ujęć wód, obszary wymagające specjalnej ochrony ze względu na w</w:t>
      </w:r>
      <w:r w:rsidR="000D6ED2">
        <w:rPr>
          <w:rFonts w:ascii="Times New Roman" w:hAnsi="Times New Roman" w:cs="Times New Roman"/>
          <w:color w:val="000000"/>
        </w:rPr>
        <w:t xml:space="preserve">ystępowanie </w:t>
      </w:r>
      <w:r w:rsidRPr="00174884">
        <w:rPr>
          <w:rFonts w:ascii="Times New Roman" w:hAnsi="Times New Roman" w:cs="Times New Roman"/>
          <w:color w:val="000000"/>
        </w:rPr>
        <w:t xml:space="preserve">gatunków roślin, grzybów </w:t>
      </w:r>
      <w:r w:rsidR="005F239E">
        <w:rPr>
          <w:rFonts w:ascii="Times New Roman" w:hAnsi="Times New Roman" w:cs="Times New Roman"/>
          <w:color w:val="000000"/>
        </w:rPr>
        <w:br/>
      </w:r>
      <w:r w:rsidRPr="00174884">
        <w:rPr>
          <w:rFonts w:ascii="Times New Roman" w:hAnsi="Times New Roman" w:cs="Times New Roman"/>
          <w:color w:val="000000"/>
        </w:rPr>
        <w:t>i zwierząt lub ich siedlisk lub s</w:t>
      </w:r>
      <w:r w:rsidR="000D6ED2">
        <w:rPr>
          <w:rFonts w:ascii="Times New Roman" w:hAnsi="Times New Roman" w:cs="Times New Roman"/>
          <w:color w:val="000000"/>
        </w:rPr>
        <w:t xml:space="preserve">iedlisk przyrodniczych objętych </w:t>
      </w:r>
      <w:r w:rsidRPr="00174884">
        <w:rPr>
          <w:rFonts w:ascii="Times New Roman" w:hAnsi="Times New Roman" w:cs="Times New Roman"/>
          <w:color w:val="000000"/>
        </w:rPr>
        <w:t>ochroną, w tym obszary Natura 2000, oraz pozostałe formy oc</w:t>
      </w:r>
      <w:r w:rsidR="000D6ED2">
        <w:rPr>
          <w:rFonts w:ascii="Times New Roman" w:hAnsi="Times New Roman" w:cs="Times New Roman"/>
          <w:color w:val="000000"/>
        </w:rPr>
        <w:t xml:space="preserve">hrony przyrody, a także obszary </w:t>
      </w:r>
      <w:r w:rsidRPr="00174884">
        <w:rPr>
          <w:rFonts w:ascii="Times New Roman" w:hAnsi="Times New Roman" w:cs="Times New Roman"/>
          <w:color w:val="000000"/>
        </w:rPr>
        <w:t>o krajobrazie mającym znaczenie historyczne, kulturowe lub ar</w:t>
      </w:r>
      <w:r w:rsidR="000D6ED2">
        <w:rPr>
          <w:rFonts w:ascii="Times New Roman" w:hAnsi="Times New Roman" w:cs="Times New Roman"/>
          <w:color w:val="000000"/>
        </w:rPr>
        <w:t xml:space="preserve">cheologiczne, o znacznej </w:t>
      </w:r>
      <w:r w:rsidRPr="00174884">
        <w:rPr>
          <w:rFonts w:ascii="Times New Roman" w:hAnsi="Times New Roman" w:cs="Times New Roman"/>
          <w:color w:val="000000"/>
        </w:rPr>
        <w:t xml:space="preserve">gęstości zaludnienia, przylegające do jezior, uzdrowiska </w:t>
      </w:r>
      <w:r w:rsidR="005F239E">
        <w:rPr>
          <w:rFonts w:ascii="Times New Roman" w:hAnsi="Times New Roman" w:cs="Times New Roman"/>
          <w:color w:val="000000"/>
        </w:rPr>
        <w:br/>
      </w:r>
      <w:r w:rsidRPr="00174884">
        <w:rPr>
          <w:rFonts w:ascii="Times New Roman" w:hAnsi="Times New Roman" w:cs="Times New Roman"/>
          <w:color w:val="000000"/>
        </w:rPr>
        <w:t>i obszary ochrony uzdrowiskowej.</w:t>
      </w:r>
      <w:r w:rsidR="00F7556B" w:rsidRPr="004B3DA6">
        <w:rPr>
          <w:rFonts w:ascii="Times New Roman" w:hAnsi="Times New Roman" w:cs="Times New Roman"/>
          <w:color w:val="000000"/>
        </w:rPr>
        <w:tab/>
      </w:r>
    </w:p>
    <w:p w:rsidR="000D6ED2" w:rsidRPr="000D6ED2" w:rsidRDefault="000D6ED2" w:rsidP="000D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Etap realizacji przedsięwzięcia będzie się wiązał z wykonaniem wykopów,</w:t>
      </w:r>
      <w:r>
        <w:rPr>
          <w:rFonts w:ascii="Times New Roman" w:hAnsi="Times New Roman" w:cs="Times New Roman"/>
        </w:rPr>
        <w:t xml:space="preserve"> </w:t>
      </w:r>
      <w:r w:rsidRPr="000D6ED2">
        <w:rPr>
          <w:rFonts w:ascii="Times New Roman" w:hAnsi="Times New Roman" w:cs="Times New Roman"/>
        </w:rPr>
        <w:t>których głębokość wyniesie około 1,4 m p.p.t. Jak wynika</w:t>
      </w:r>
      <w:r>
        <w:rPr>
          <w:rFonts w:ascii="Times New Roman" w:hAnsi="Times New Roman" w:cs="Times New Roman"/>
        </w:rPr>
        <w:t xml:space="preserve"> z Kip oraz załączonych wyników </w:t>
      </w:r>
      <w:r w:rsidRPr="000D6ED2">
        <w:rPr>
          <w:rFonts w:ascii="Times New Roman" w:hAnsi="Times New Roman" w:cs="Times New Roman"/>
        </w:rPr>
        <w:t>badań geotechnicznych, nie przewiduje się koniecznośc</w:t>
      </w:r>
      <w:r>
        <w:rPr>
          <w:rFonts w:ascii="Times New Roman" w:hAnsi="Times New Roman" w:cs="Times New Roman"/>
        </w:rPr>
        <w:t xml:space="preserve">i odwadniania wykopów, ponieważ </w:t>
      </w:r>
      <w:r w:rsidRPr="000D6ED2">
        <w:rPr>
          <w:rFonts w:ascii="Times New Roman" w:hAnsi="Times New Roman" w:cs="Times New Roman"/>
        </w:rPr>
        <w:t>w wyniku wykonanych na omawianym terenie odw</w:t>
      </w:r>
      <w:r>
        <w:rPr>
          <w:rFonts w:ascii="Times New Roman" w:hAnsi="Times New Roman" w:cs="Times New Roman"/>
        </w:rPr>
        <w:t xml:space="preserve">iertów stwierdzono występowanie </w:t>
      </w:r>
      <w:r w:rsidRPr="000D6ED2">
        <w:rPr>
          <w:rFonts w:ascii="Times New Roman" w:hAnsi="Times New Roman" w:cs="Times New Roman"/>
        </w:rPr>
        <w:t>swobodnego zwierciadła wód gruntowych na głęboko</w:t>
      </w:r>
      <w:r>
        <w:rPr>
          <w:rFonts w:ascii="Times New Roman" w:hAnsi="Times New Roman" w:cs="Times New Roman"/>
        </w:rPr>
        <w:t xml:space="preserve">ści 2,8-2,92 m p.p.t. Tym samym </w:t>
      </w:r>
      <w:r w:rsidRPr="000D6ED2">
        <w:rPr>
          <w:rFonts w:ascii="Times New Roman" w:hAnsi="Times New Roman" w:cs="Times New Roman"/>
        </w:rPr>
        <w:t>nie zakłada się możliwości naruszenia istniejących warstw wodonośnych.</w:t>
      </w:r>
    </w:p>
    <w:p w:rsidR="000D6ED2" w:rsidRPr="000D6ED2" w:rsidRDefault="000D6ED2" w:rsidP="000D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Zakres prowadzonych robót nie spowoduje zakłócenia lub zmiany przepływu wód</w:t>
      </w:r>
      <w:r>
        <w:rPr>
          <w:rFonts w:ascii="Times New Roman" w:hAnsi="Times New Roman" w:cs="Times New Roman"/>
        </w:rPr>
        <w:t xml:space="preserve"> </w:t>
      </w:r>
      <w:r w:rsidRPr="000D6ED2">
        <w:rPr>
          <w:rFonts w:ascii="Times New Roman" w:hAnsi="Times New Roman" w:cs="Times New Roman"/>
        </w:rPr>
        <w:t>powierzchniowych i podziemnych.</w:t>
      </w:r>
    </w:p>
    <w:p w:rsidR="000D6ED2" w:rsidRPr="000D6ED2" w:rsidRDefault="000D6ED2" w:rsidP="000D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Podczas realizacji zamierzenia, woda zostanie dostarczana beczkowozami, a na etapie</w:t>
      </w:r>
      <w:r>
        <w:rPr>
          <w:rFonts w:ascii="Times New Roman" w:hAnsi="Times New Roman" w:cs="Times New Roman"/>
        </w:rPr>
        <w:t xml:space="preserve"> </w:t>
      </w:r>
      <w:r w:rsidRPr="000D6ED2">
        <w:rPr>
          <w:rFonts w:ascii="Times New Roman" w:hAnsi="Times New Roman" w:cs="Times New Roman"/>
        </w:rPr>
        <w:t>eksploatacji, woda będzie pobierana z miejskiej sieci wodociąg</w:t>
      </w:r>
      <w:r>
        <w:rPr>
          <w:rFonts w:ascii="Times New Roman" w:hAnsi="Times New Roman" w:cs="Times New Roman"/>
        </w:rPr>
        <w:t xml:space="preserve">owej. Po zrealizowaniu zadania, </w:t>
      </w:r>
      <w:r w:rsidRPr="000D6ED2">
        <w:rPr>
          <w:rFonts w:ascii="Times New Roman" w:hAnsi="Times New Roman" w:cs="Times New Roman"/>
        </w:rPr>
        <w:t>wodę nadal planuje się pobierać wyłącznie na cele socjalno-byt</w:t>
      </w:r>
      <w:r>
        <w:rPr>
          <w:rFonts w:ascii="Times New Roman" w:hAnsi="Times New Roman" w:cs="Times New Roman"/>
        </w:rPr>
        <w:t xml:space="preserve">owe i zakłada się, że w związku </w:t>
      </w:r>
      <w:r w:rsidR="005F239E">
        <w:rPr>
          <w:rFonts w:ascii="Times New Roman" w:hAnsi="Times New Roman" w:cs="Times New Roman"/>
        </w:rPr>
        <w:br/>
      </w:r>
      <w:r w:rsidRPr="000D6ED2">
        <w:rPr>
          <w:rFonts w:ascii="Times New Roman" w:hAnsi="Times New Roman" w:cs="Times New Roman"/>
        </w:rPr>
        <w:t>z planowanym zwiększeniem zatrudnienia, pobór wody wzrośnie o około 1069,2 m</w:t>
      </w:r>
      <w:r w:rsidRPr="000D6ED2">
        <w:rPr>
          <w:rFonts w:ascii="Times New Roman" w:hAnsi="Times New Roman" w:cs="Times New Roman"/>
          <w:vertAlign w:val="superscript"/>
        </w:rPr>
        <w:t>3</w:t>
      </w:r>
      <w:r w:rsidRPr="000D6ED2">
        <w:rPr>
          <w:rFonts w:ascii="Times New Roman" w:hAnsi="Times New Roman" w:cs="Times New Roman"/>
        </w:rPr>
        <w:t xml:space="preserve"> rocznie.</w:t>
      </w:r>
    </w:p>
    <w:p w:rsidR="000D6ED2" w:rsidRPr="000D6ED2" w:rsidRDefault="000D6ED2" w:rsidP="000D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Na etapie realizacji zadania nie zajdzie konieczność wykorzystania przenośnych toalet</w:t>
      </w:r>
      <w:r>
        <w:rPr>
          <w:rFonts w:ascii="Times New Roman" w:hAnsi="Times New Roman" w:cs="Times New Roman"/>
        </w:rPr>
        <w:t xml:space="preserve"> </w:t>
      </w:r>
      <w:r w:rsidR="005F239E">
        <w:rPr>
          <w:rFonts w:ascii="Times New Roman" w:hAnsi="Times New Roman" w:cs="Times New Roman"/>
        </w:rPr>
        <w:br/>
      </w:r>
      <w:r w:rsidRPr="000D6ED2">
        <w:rPr>
          <w:rFonts w:ascii="Times New Roman" w:hAnsi="Times New Roman" w:cs="Times New Roman"/>
        </w:rPr>
        <w:t>z bezodpływowym zbiornikiem na ścieki, ponieważ pracown</w:t>
      </w:r>
      <w:r>
        <w:rPr>
          <w:rFonts w:ascii="Times New Roman" w:hAnsi="Times New Roman" w:cs="Times New Roman"/>
        </w:rPr>
        <w:t xml:space="preserve">ikom zostanie zapewniony dostęp </w:t>
      </w:r>
      <w:r w:rsidRPr="000D6ED2">
        <w:rPr>
          <w:rFonts w:ascii="Times New Roman" w:hAnsi="Times New Roman" w:cs="Times New Roman"/>
        </w:rPr>
        <w:t xml:space="preserve">do węzła sanitarnego istniejącego na terenie zakładu, z którego </w:t>
      </w:r>
      <w:r>
        <w:rPr>
          <w:rFonts w:ascii="Times New Roman" w:hAnsi="Times New Roman" w:cs="Times New Roman"/>
        </w:rPr>
        <w:t xml:space="preserve">ścieki są odprowadzane </w:t>
      </w:r>
      <w:r w:rsidRPr="000D6ED2">
        <w:rPr>
          <w:rFonts w:ascii="Times New Roman" w:hAnsi="Times New Roman" w:cs="Times New Roman"/>
        </w:rPr>
        <w:t>do miejskiej sieci kanalizacji sanitarnej.</w:t>
      </w:r>
    </w:p>
    <w:p w:rsidR="000D6ED2" w:rsidRPr="000D6ED2" w:rsidRDefault="000D6ED2" w:rsidP="000D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Ścieki bytowe, powstające podczas użytkowania inwestycji również zostaną</w:t>
      </w:r>
      <w:r>
        <w:rPr>
          <w:rFonts w:ascii="Times New Roman" w:hAnsi="Times New Roman" w:cs="Times New Roman"/>
        </w:rPr>
        <w:t xml:space="preserve"> </w:t>
      </w:r>
      <w:r w:rsidRPr="000D6ED2">
        <w:rPr>
          <w:rFonts w:ascii="Times New Roman" w:hAnsi="Times New Roman" w:cs="Times New Roman"/>
        </w:rPr>
        <w:t>odprowadzane do miejskiej sieci kanalizacji sanitarnej.</w:t>
      </w:r>
    </w:p>
    <w:p w:rsidR="000D6ED2" w:rsidRPr="000D6ED2" w:rsidRDefault="000D6ED2" w:rsidP="000D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Przedsięwzięcie nie będzie wiązać się z generowaniem ścieków przemysłowych.</w:t>
      </w:r>
    </w:p>
    <w:p w:rsidR="000D6ED2" w:rsidRPr="000D6ED2" w:rsidRDefault="000D6ED2" w:rsidP="000D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Wody opadowe i roztopowe z powierzchni utwardzonych będą odprowadzane</w:t>
      </w:r>
      <w:r>
        <w:rPr>
          <w:rFonts w:ascii="Times New Roman" w:hAnsi="Times New Roman" w:cs="Times New Roman"/>
        </w:rPr>
        <w:t xml:space="preserve"> </w:t>
      </w:r>
      <w:r w:rsidRPr="000D6ED2">
        <w:rPr>
          <w:rFonts w:ascii="Times New Roman" w:hAnsi="Times New Roman" w:cs="Times New Roman"/>
        </w:rPr>
        <w:t>do miejskiej kanalizacji deszczowej, po uprzednim podczysz</w:t>
      </w:r>
      <w:r>
        <w:rPr>
          <w:rFonts w:ascii="Times New Roman" w:hAnsi="Times New Roman" w:cs="Times New Roman"/>
        </w:rPr>
        <w:t xml:space="preserve">czeniu w osadniku i separatorze </w:t>
      </w:r>
      <w:r w:rsidRPr="000D6ED2">
        <w:rPr>
          <w:rFonts w:ascii="Times New Roman" w:hAnsi="Times New Roman" w:cs="Times New Roman"/>
        </w:rPr>
        <w:t>substancji ropopochodnych. Wody z powierzchni dac</w:t>
      </w:r>
      <w:r>
        <w:rPr>
          <w:rFonts w:ascii="Times New Roman" w:hAnsi="Times New Roman" w:cs="Times New Roman"/>
        </w:rPr>
        <w:t xml:space="preserve">hów będą odprowadzane do gruntu jako </w:t>
      </w:r>
      <w:r w:rsidRPr="000D6ED2">
        <w:rPr>
          <w:rFonts w:ascii="Times New Roman" w:hAnsi="Times New Roman" w:cs="Times New Roman"/>
        </w:rPr>
        <w:t xml:space="preserve">niezanieczyszczone. Celem spowolnienia odpływu wód, </w:t>
      </w:r>
      <w:r>
        <w:rPr>
          <w:rFonts w:ascii="Times New Roman" w:hAnsi="Times New Roman" w:cs="Times New Roman"/>
        </w:rPr>
        <w:t xml:space="preserve">zakłada się jej retencjonowanie </w:t>
      </w:r>
      <w:r w:rsidRPr="000D6ED2">
        <w:rPr>
          <w:rFonts w:ascii="Times New Roman" w:hAnsi="Times New Roman" w:cs="Times New Roman"/>
        </w:rPr>
        <w:t>przed odprowadzaniem do kanalizacji miejskiej, np. w rurach o powiększonej średnicy</w:t>
      </w:r>
      <w:r>
        <w:rPr>
          <w:rFonts w:ascii="Times New Roman" w:hAnsi="Times New Roman" w:cs="Times New Roman"/>
        </w:rPr>
        <w:t xml:space="preserve"> </w:t>
      </w:r>
      <w:r w:rsidRPr="000D6ED2">
        <w:rPr>
          <w:rFonts w:ascii="Times New Roman" w:hAnsi="Times New Roman" w:cs="Times New Roman"/>
        </w:rPr>
        <w:t>bądź zbiorniku retencyjnym.</w:t>
      </w:r>
    </w:p>
    <w:p w:rsidR="000D6ED2" w:rsidRDefault="000D6ED2" w:rsidP="000D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Przedmiotowe zamierzenie zlokalizowane zostanie w obszarze dorzecza Wisły,</w:t>
      </w:r>
      <w:r>
        <w:rPr>
          <w:rFonts w:ascii="Times New Roman" w:hAnsi="Times New Roman" w:cs="Times New Roman"/>
        </w:rPr>
        <w:t xml:space="preserve"> </w:t>
      </w:r>
      <w:r w:rsidRPr="000D6ED2">
        <w:rPr>
          <w:rFonts w:ascii="Times New Roman" w:hAnsi="Times New Roman" w:cs="Times New Roman"/>
        </w:rPr>
        <w:t xml:space="preserve">zgodnie </w:t>
      </w:r>
      <w:r w:rsidR="005F239E">
        <w:rPr>
          <w:rFonts w:ascii="Times New Roman" w:hAnsi="Times New Roman" w:cs="Times New Roman"/>
        </w:rPr>
        <w:br/>
      </w:r>
      <w:r w:rsidRPr="000D6ED2">
        <w:rPr>
          <w:rFonts w:ascii="Times New Roman" w:hAnsi="Times New Roman" w:cs="Times New Roman"/>
        </w:rPr>
        <w:t>z rozporządzeniem Ministra Infrastruktury z dni</w:t>
      </w:r>
      <w:r>
        <w:rPr>
          <w:rFonts w:ascii="Times New Roman" w:hAnsi="Times New Roman" w:cs="Times New Roman"/>
        </w:rPr>
        <w:t xml:space="preserve">a 4 listopada 2022 r. w sprawie </w:t>
      </w:r>
      <w:r w:rsidRPr="000D6ED2">
        <w:rPr>
          <w:rFonts w:ascii="Times New Roman" w:hAnsi="Times New Roman" w:cs="Times New Roman"/>
        </w:rPr>
        <w:t>Planu gospodarowania wodami na obszarze dorzecza Wisły (Dz</w:t>
      </w:r>
      <w:r>
        <w:rPr>
          <w:rFonts w:ascii="Times New Roman" w:hAnsi="Times New Roman" w:cs="Times New Roman"/>
        </w:rPr>
        <w:t xml:space="preserve">. U. z 2023 r., poz. 300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.). </w:t>
      </w:r>
    </w:p>
    <w:p w:rsidR="000D6ED2" w:rsidRPr="000D6ED2" w:rsidRDefault="000D6ED2" w:rsidP="000D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Inwestycja znajduje się w obszarze jednolitej części wód po</w:t>
      </w:r>
      <w:r>
        <w:rPr>
          <w:rFonts w:ascii="Times New Roman" w:hAnsi="Times New Roman" w:cs="Times New Roman"/>
        </w:rPr>
        <w:t xml:space="preserve">dziemnych oznaczonym </w:t>
      </w:r>
      <w:r w:rsidRPr="000D6ED2">
        <w:rPr>
          <w:rFonts w:ascii="Times New Roman" w:hAnsi="Times New Roman" w:cs="Times New Roman"/>
        </w:rPr>
        <w:t>europejskim kodem PLGW200039, zaliczonym d</w:t>
      </w:r>
      <w:r>
        <w:rPr>
          <w:rFonts w:ascii="Times New Roman" w:hAnsi="Times New Roman" w:cs="Times New Roman"/>
        </w:rPr>
        <w:t xml:space="preserve">o regionu wodnego Dolnej Wisły. </w:t>
      </w:r>
      <w:r w:rsidRPr="000D6ED2">
        <w:rPr>
          <w:rFonts w:ascii="Times New Roman" w:hAnsi="Times New Roman" w:cs="Times New Roman"/>
        </w:rPr>
        <w:t xml:space="preserve">Zgodnie </w:t>
      </w:r>
      <w:r w:rsidR="005F239E">
        <w:rPr>
          <w:rFonts w:ascii="Times New Roman" w:hAnsi="Times New Roman" w:cs="Times New Roman"/>
        </w:rPr>
        <w:br/>
      </w:r>
      <w:r w:rsidRPr="000D6ED2">
        <w:rPr>
          <w:rFonts w:ascii="Times New Roman" w:hAnsi="Times New Roman" w:cs="Times New Roman"/>
        </w:rPr>
        <w:t>z rozporządzeniem Ministra Infrastruktury z dni</w:t>
      </w:r>
      <w:r>
        <w:rPr>
          <w:rFonts w:ascii="Times New Roman" w:hAnsi="Times New Roman" w:cs="Times New Roman"/>
        </w:rPr>
        <w:t xml:space="preserve">a 4 listopada 2022 r. w sprawie </w:t>
      </w:r>
      <w:r w:rsidRPr="000D6ED2">
        <w:rPr>
          <w:rFonts w:ascii="Times New Roman" w:hAnsi="Times New Roman" w:cs="Times New Roman"/>
        </w:rPr>
        <w:t>Planu gospodarowania wodami na obszarze dorzecza Wisły, stan ogólny tej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JCWPd</w:t>
      </w:r>
      <w:proofErr w:type="spellEnd"/>
      <w:r>
        <w:rPr>
          <w:rFonts w:ascii="Times New Roman" w:hAnsi="Times New Roman" w:cs="Times New Roman"/>
        </w:rPr>
        <w:t xml:space="preserve"> oceniono </w:t>
      </w:r>
      <w:r w:rsidRPr="000D6ED2">
        <w:rPr>
          <w:rFonts w:ascii="Times New Roman" w:hAnsi="Times New Roman" w:cs="Times New Roman"/>
        </w:rPr>
        <w:t>jako dobry (stan chemiczny: dobry; stan ilościowy: dobry). R</w:t>
      </w:r>
      <w:r>
        <w:rPr>
          <w:rFonts w:ascii="Times New Roman" w:hAnsi="Times New Roman" w:cs="Times New Roman"/>
        </w:rPr>
        <w:t xml:space="preserve">ozpatrywana jednolita część wód </w:t>
      </w:r>
      <w:r w:rsidRPr="000D6ED2">
        <w:rPr>
          <w:rFonts w:ascii="Times New Roman" w:hAnsi="Times New Roman" w:cs="Times New Roman"/>
        </w:rPr>
        <w:t>podziemnych jest zagrożona chemicznie ryzykiem nieos</w:t>
      </w:r>
      <w:r>
        <w:rPr>
          <w:rFonts w:ascii="Times New Roman" w:hAnsi="Times New Roman" w:cs="Times New Roman"/>
        </w:rPr>
        <w:t xml:space="preserve">iągnięcia celów środowiskowych, </w:t>
      </w:r>
      <w:r w:rsidRPr="000D6ED2">
        <w:rPr>
          <w:rFonts w:ascii="Times New Roman" w:hAnsi="Times New Roman" w:cs="Times New Roman"/>
        </w:rPr>
        <w:t>tj. utrzymania dobrego stanu chemicznego i ilościowego wód podziemnych.</w:t>
      </w:r>
    </w:p>
    <w:p w:rsidR="000D6ED2" w:rsidRPr="000D6ED2" w:rsidRDefault="000D6ED2" w:rsidP="00C3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Zamierzenie usytuowane jest w obszarze jednolitej części wód powierzchniowych</w:t>
      </w:r>
      <w:r w:rsidR="00C351DD">
        <w:rPr>
          <w:rFonts w:ascii="Times New Roman" w:hAnsi="Times New Roman" w:cs="Times New Roman"/>
        </w:rPr>
        <w:t xml:space="preserve"> </w:t>
      </w:r>
      <w:r w:rsidRPr="000D6ED2">
        <w:rPr>
          <w:rFonts w:ascii="Times New Roman" w:hAnsi="Times New Roman" w:cs="Times New Roman"/>
        </w:rPr>
        <w:t xml:space="preserve">oznaczonym europejskim kodem PLRW20001229199 – </w:t>
      </w:r>
      <w:r w:rsidR="00C351DD">
        <w:rPr>
          <w:rFonts w:ascii="Times New Roman" w:hAnsi="Times New Roman" w:cs="Times New Roman"/>
        </w:rPr>
        <w:t xml:space="preserve">„Wisła od Zgłowiączki do Brdy”, </w:t>
      </w:r>
      <w:r w:rsidRPr="000D6ED2">
        <w:rPr>
          <w:rFonts w:ascii="Times New Roman" w:hAnsi="Times New Roman" w:cs="Times New Roman"/>
        </w:rPr>
        <w:t>zaliczonym do regionu wodnego Dolnej Wisły. Zgo</w:t>
      </w:r>
      <w:r w:rsidR="00C351DD">
        <w:rPr>
          <w:rFonts w:ascii="Times New Roman" w:hAnsi="Times New Roman" w:cs="Times New Roman"/>
        </w:rPr>
        <w:t xml:space="preserve">dnie z rozporządzeniem Ministra </w:t>
      </w:r>
      <w:r w:rsidRPr="000D6ED2">
        <w:rPr>
          <w:rFonts w:ascii="Times New Roman" w:hAnsi="Times New Roman" w:cs="Times New Roman"/>
        </w:rPr>
        <w:t xml:space="preserve">Infrastruktury z dnia </w:t>
      </w:r>
      <w:r w:rsidR="005F239E">
        <w:rPr>
          <w:rFonts w:ascii="Times New Roman" w:hAnsi="Times New Roman" w:cs="Times New Roman"/>
        </w:rPr>
        <w:br/>
      </w:r>
      <w:r w:rsidRPr="000D6ED2">
        <w:rPr>
          <w:rFonts w:ascii="Times New Roman" w:hAnsi="Times New Roman" w:cs="Times New Roman"/>
        </w:rPr>
        <w:t>4 listopada 2022 r. w sprawie Planu go</w:t>
      </w:r>
      <w:r w:rsidR="00C351DD">
        <w:rPr>
          <w:rFonts w:ascii="Times New Roman" w:hAnsi="Times New Roman" w:cs="Times New Roman"/>
        </w:rPr>
        <w:t xml:space="preserve">spodarowania wodami na obszarze </w:t>
      </w:r>
      <w:r w:rsidRPr="000D6ED2">
        <w:rPr>
          <w:rFonts w:ascii="Times New Roman" w:hAnsi="Times New Roman" w:cs="Times New Roman"/>
        </w:rPr>
        <w:t>dorzecza Wisły, ta JCWP posiada status silnie zmienionej</w:t>
      </w:r>
      <w:r w:rsidR="00C351DD">
        <w:rPr>
          <w:rFonts w:ascii="Times New Roman" w:hAnsi="Times New Roman" w:cs="Times New Roman"/>
        </w:rPr>
        <w:t xml:space="preserve"> części wód, której stan ogólny </w:t>
      </w:r>
      <w:r w:rsidRPr="000D6ED2">
        <w:rPr>
          <w:rFonts w:ascii="Times New Roman" w:hAnsi="Times New Roman" w:cs="Times New Roman"/>
        </w:rPr>
        <w:t>oceniono jako zły (potencjał ekologiczny: słaby; stan chemiczny: dobry). Roz</w:t>
      </w:r>
      <w:r w:rsidR="00C351DD">
        <w:rPr>
          <w:rFonts w:ascii="Times New Roman" w:hAnsi="Times New Roman" w:cs="Times New Roman"/>
        </w:rPr>
        <w:t xml:space="preserve">patrywana </w:t>
      </w:r>
      <w:r w:rsidRPr="000D6ED2">
        <w:rPr>
          <w:rFonts w:ascii="Times New Roman" w:hAnsi="Times New Roman" w:cs="Times New Roman"/>
        </w:rPr>
        <w:t>jednolita część wód powierzchniowych jest zagrożon</w:t>
      </w:r>
      <w:r w:rsidR="00C351DD">
        <w:rPr>
          <w:rFonts w:ascii="Times New Roman" w:hAnsi="Times New Roman" w:cs="Times New Roman"/>
        </w:rPr>
        <w:t xml:space="preserve">a ryzykiem nieosiągnięcia celów </w:t>
      </w:r>
      <w:r w:rsidRPr="000D6ED2">
        <w:rPr>
          <w:rFonts w:ascii="Times New Roman" w:hAnsi="Times New Roman" w:cs="Times New Roman"/>
        </w:rPr>
        <w:t>środowiskowych, tj. osiągnięcia umiarkowanego potencjału</w:t>
      </w:r>
      <w:r w:rsidR="00C351DD">
        <w:rPr>
          <w:rFonts w:ascii="Times New Roman" w:hAnsi="Times New Roman" w:cs="Times New Roman"/>
        </w:rPr>
        <w:t xml:space="preserve"> ekologicznego oraz zapewnienia </w:t>
      </w:r>
      <w:r w:rsidRPr="000D6ED2">
        <w:rPr>
          <w:rFonts w:ascii="Times New Roman" w:hAnsi="Times New Roman" w:cs="Times New Roman"/>
        </w:rPr>
        <w:t xml:space="preserve">drożności cieku dla migracji ichtiofauny na odcinku cieku istotnego Wisła w </w:t>
      </w:r>
      <w:r w:rsidR="00C351DD">
        <w:rPr>
          <w:rFonts w:ascii="Times New Roman" w:hAnsi="Times New Roman" w:cs="Times New Roman"/>
        </w:rPr>
        <w:t xml:space="preserve">obrębie JCWP </w:t>
      </w:r>
      <w:r w:rsidRPr="000D6ED2">
        <w:rPr>
          <w:rFonts w:ascii="Times New Roman" w:hAnsi="Times New Roman" w:cs="Times New Roman"/>
        </w:rPr>
        <w:t>(dla jesiotra); zapewnienia drożności cieku wedłu</w:t>
      </w:r>
      <w:r w:rsidR="00C351DD">
        <w:rPr>
          <w:rFonts w:ascii="Times New Roman" w:hAnsi="Times New Roman" w:cs="Times New Roman"/>
        </w:rPr>
        <w:t xml:space="preserve">g wymagań gatunków chronionych; </w:t>
      </w:r>
      <w:r w:rsidRPr="000D6ED2">
        <w:rPr>
          <w:rFonts w:ascii="Times New Roman" w:hAnsi="Times New Roman" w:cs="Times New Roman"/>
        </w:rPr>
        <w:t>zapewnienia drożności cieku dla migracji gatunków o zn</w:t>
      </w:r>
      <w:r w:rsidR="00C351DD">
        <w:rPr>
          <w:rFonts w:ascii="Times New Roman" w:hAnsi="Times New Roman" w:cs="Times New Roman"/>
        </w:rPr>
        <w:t xml:space="preserve">aczeniu gospodarczym na odcinku </w:t>
      </w:r>
      <w:r w:rsidRPr="000D6ED2">
        <w:rPr>
          <w:rFonts w:ascii="Times New Roman" w:hAnsi="Times New Roman" w:cs="Times New Roman"/>
        </w:rPr>
        <w:t>cieku głównego Wisła w obrębie JCWP (dla troci wędrownej oraz węgorza europe</w:t>
      </w:r>
      <w:r w:rsidR="00C351DD">
        <w:rPr>
          <w:rFonts w:ascii="Times New Roman" w:hAnsi="Times New Roman" w:cs="Times New Roman"/>
        </w:rPr>
        <w:t xml:space="preserve">jskiego) </w:t>
      </w:r>
      <w:r w:rsidRPr="000D6ED2">
        <w:rPr>
          <w:rFonts w:ascii="Times New Roman" w:hAnsi="Times New Roman" w:cs="Times New Roman"/>
        </w:rPr>
        <w:t>i utrzymania dobrego stanu chemicznego wód powierzchniowych.</w:t>
      </w:r>
    </w:p>
    <w:p w:rsidR="000D6ED2" w:rsidRPr="000D6ED2" w:rsidRDefault="000D6ED2" w:rsidP="00C3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Teren realizacji przedsięwzięcia znajduje się poza granicami głównych zbiorników wód</w:t>
      </w:r>
      <w:r w:rsidR="00C351DD">
        <w:rPr>
          <w:rFonts w:ascii="Times New Roman" w:hAnsi="Times New Roman" w:cs="Times New Roman"/>
        </w:rPr>
        <w:t xml:space="preserve"> </w:t>
      </w:r>
      <w:r w:rsidRPr="000D6ED2">
        <w:rPr>
          <w:rFonts w:ascii="Times New Roman" w:hAnsi="Times New Roman" w:cs="Times New Roman"/>
        </w:rPr>
        <w:t xml:space="preserve">podziemnych, obszarami szczególnego zagrożenia </w:t>
      </w:r>
      <w:r w:rsidR="00C351DD">
        <w:rPr>
          <w:rFonts w:ascii="Times New Roman" w:hAnsi="Times New Roman" w:cs="Times New Roman"/>
        </w:rPr>
        <w:t xml:space="preserve">powodzią, a także poza strefami </w:t>
      </w:r>
      <w:r w:rsidRPr="000D6ED2">
        <w:rPr>
          <w:rFonts w:ascii="Times New Roman" w:hAnsi="Times New Roman" w:cs="Times New Roman"/>
        </w:rPr>
        <w:t>ochronnymi ujęć wód na potrzeby zaopatrzenia ludności.</w:t>
      </w:r>
    </w:p>
    <w:p w:rsidR="000D6ED2" w:rsidRPr="000D6ED2" w:rsidRDefault="000D6ED2" w:rsidP="00C3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Z uwagi na rodzaj, zakres i lokalizację zamierzenia stwierdza się, że przy zastosowaniu</w:t>
      </w:r>
      <w:r w:rsidR="00C351DD">
        <w:rPr>
          <w:rFonts w:ascii="Times New Roman" w:hAnsi="Times New Roman" w:cs="Times New Roman"/>
        </w:rPr>
        <w:t xml:space="preserve"> </w:t>
      </w:r>
      <w:r w:rsidRPr="000D6ED2">
        <w:rPr>
          <w:rFonts w:ascii="Times New Roman" w:hAnsi="Times New Roman" w:cs="Times New Roman"/>
        </w:rPr>
        <w:t>rozwiązań opisanych w Kip, jego realizacja i eksploatacja n</w:t>
      </w:r>
      <w:r w:rsidR="00C351DD">
        <w:rPr>
          <w:rFonts w:ascii="Times New Roman" w:hAnsi="Times New Roman" w:cs="Times New Roman"/>
        </w:rPr>
        <w:t xml:space="preserve">ie wpłynie negatywnie na ryzyko </w:t>
      </w:r>
      <w:r w:rsidRPr="000D6ED2">
        <w:rPr>
          <w:rFonts w:ascii="Times New Roman" w:hAnsi="Times New Roman" w:cs="Times New Roman"/>
        </w:rPr>
        <w:t>nieosiągnięcia celów środowiskowych zawartych</w:t>
      </w:r>
      <w:r w:rsidR="00C351DD">
        <w:rPr>
          <w:rFonts w:ascii="Times New Roman" w:hAnsi="Times New Roman" w:cs="Times New Roman"/>
        </w:rPr>
        <w:t xml:space="preserve"> w Planie gospodarowania wodami </w:t>
      </w:r>
      <w:r w:rsidRPr="000D6ED2">
        <w:rPr>
          <w:rFonts w:ascii="Times New Roman" w:hAnsi="Times New Roman" w:cs="Times New Roman"/>
        </w:rPr>
        <w:t>na obszarze dorzecza Wisły.</w:t>
      </w:r>
    </w:p>
    <w:p w:rsidR="000D6ED2" w:rsidRPr="000D6ED2" w:rsidRDefault="000D6ED2" w:rsidP="00C3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Biorąc pod uwagę fakt, iż realizacja inwestycji wiązała się będzie z koniecznością</w:t>
      </w:r>
      <w:r w:rsidR="00C351DD">
        <w:rPr>
          <w:rFonts w:ascii="Times New Roman" w:hAnsi="Times New Roman" w:cs="Times New Roman"/>
        </w:rPr>
        <w:t xml:space="preserve"> </w:t>
      </w:r>
      <w:r w:rsidRPr="000D6ED2">
        <w:rPr>
          <w:rFonts w:ascii="Times New Roman" w:hAnsi="Times New Roman" w:cs="Times New Roman"/>
        </w:rPr>
        <w:t>przeprowadzenia prac budowlano-montażowych, prace te</w:t>
      </w:r>
      <w:r w:rsidR="00C351DD">
        <w:rPr>
          <w:rFonts w:ascii="Times New Roman" w:hAnsi="Times New Roman" w:cs="Times New Roman"/>
        </w:rPr>
        <w:t xml:space="preserve"> zostaną wykonane ze szczególną </w:t>
      </w:r>
      <w:r w:rsidRPr="000D6ED2">
        <w:rPr>
          <w:rFonts w:ascii="Times New Roman" w:hAnsi="Times New Roman" w:cs="Times New Roman"/>
        </w:rPr>
        <w:t>ostrożnością, z zastosowaniem technologii możliwie jak najmn</w:t>
      </w:r>
      <w:r w:rsidR="00C351DD">
        <w:rPr>
          <w:rFonts w:ascii="Times New Roman" w:hAnsi="Times New Roman" w:cs="Times New Roman"/>
        </w:rPr>
        <w:t xml:space="preserve">iej uciążliwej dla najbliższego </w:t>
      </w:r>
      <w:r w:rsidRPr="000D6ED2">
        <w:rPr>
          <w:rFonts w:ascii="Times New Roman" w:hAnsi="Times New Roman" w:cs="Times New Roman"/>
        </w:rPr>
        <w:t>sąsiedztwa i środowiska. Sprzęt wykorzystywany podczas pra</w:t>
      </w:r>
      <w:r w:rsidR="00C351DD">
        <w:rPr>
          <w:rFonts w:ascii="Times New Roman" w:hAnsi="Times New Roman" w:cs="Times New Roman"/>
        </w:rPr>
        <w:t xml:space="preserve">c realizacyjnych będzie sprawny </w:t>
      </w:r>
      <w:r w:rsidRPr="000D6ED2">
        <w:rPr>
          <w:rFonts w:ascii="Times New Roman" w:hAnsi="Times New Roman" w:cs="Times New Roman"/>
        </w:rPr>
        <w:t xml:space="preserve">technicznie. Ponadto, plac budowy zostanie wyposażony w </w:t>
      </w:r>
      <w:r w:rsidR="00C351DD">
        <w:rPr>
          <w:rFonts w:ascii="Times New Roman" w:hAnsi="Times New Roman" w:cs="Times New Roman"/>
        </w:rPr>
        <w:t xml:space="preserve">środki do usuwania ewentualnych </w:t>
      </w:r>
      <w:r w:rsidRPr="000D6ED2">
        <w:rPr>
          <w:rFonts w:ascii="Times New Roman" w:hAnsi="Times New Roman" w:cs="Times New Roman"/>
        </w:rPr>
        <w:t>wycieków substancji ropopochodnych, np. sorbenty, które cechują się dużą chłonnością.</w:t>
      </w:r>
    </w:p>
    <w:p w:rsidR="000D6ED2" w:rsidRPr="000D6ED2" w:rsidRDefault="000D6ED2" w:rsidP="00C3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Jak wynika z przedłożonej dokumentacji, nie przewiduje się zorganizowania stanowiska</w:t>
      </w:r>
      <w:r w:rsidR="00C351DD">
        <w:rPr>
          <w:rFonts w:ascii="Times New Roman" w:hAnsi="Times New Roman" w:cs="Times New Roman"/>
        </w:rPr>
        <w:t xml:space="preserve"> </w:t>
      </w:r>
      <w:r w:rsidRPr="000D6ED2">
        <w:rPr>
          <w:rFonts w:ascii="Times New Roman" w:hAnsi="Times New Roman" w:cs="Times New Roman"/>
        </w:rPr>
        <w:t>ładowania akumulatorów wózków widłowych w</w:t>
      </w:r>
      <w:r w:rsidR="00C351DD">
        <w:rPr>
          <w:rFonts w:ascii="Times New Roman" w:hAnsi="Times New Roman" w:cs="Times New Roman"/>
        </w:rPr>
        <w:t xml:space="preserve"> ramach projektowanej zabudowy, </w:t>
      </w:r>
      <w:r w:rsidRPr="000D6ED2">
        <w:rPr>
          <w:rFonts w:ascii="Times New Roman" w:hAnsi="Times New Roman" w:cs="Times New Roman"/>
        </w:rPr>
        <w:t>a tym samym brak jest konieczności stosowania dodatkowy</w:t>
      </w:r>
      <w:r w:rsidR="00C351DD">
        <w:rPr>
          <w:rFonts w:ascii="Times New Roman" w:hAnsi="Times New Roman" w:cs="Times New Roman"/>
        </w:rPr>
        <w:t>ch zabezpieczeń w tym zakresie.</w:t>
      </w:r>
    </w:p>
    <w:p w:rsidR="000D6ED2" w:rsidRPr="000D6ED2" w:rsidRDefault="000D6ED2" w:rsidP="00C3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Planowana inwestycja na etapie realizacji spowoduje wytworzenie typowych odpadów</w:t>
      </w:r>
      <w:r w:rsidR="00C351DD">
        <w:rPr>
          <w:rFonts w:ascii="Times New Roman" w:hAnsi="Times New Roman" w:cs="Times New Roman"/>
        </w:rPr>
        <w:t xml:space="preserve"> </w:t>
      </w:r>
      <w:r w:rsidRPr="000D6ED2">
        <w:rPr>
          <w:rFonts w:ascii="Times New Roman" w:hAnsi="Times New Roman" w:cs="Times New Roman"/>
        </w:rPr>
        <w:t>budowlanych z grupy 17, odpadów opakowaniowych</w:t>
      </w:r>
      <w:r w:rsidR="00C351DD">
        <w:rPr>
          <w:rFonts w:ascii="Times New Roman" w:hAnsi="Times New Roman" w:cs="Times New Roman"/>
        </w:rPr>
        <w:t xml:space="preserve"> z grupy 15, a także sorbentów, </w:t>
      </w:r>
      <w:r w:rsidRPr="000D6ED2">
        <w:rPr>
          <w:rFonts w:ascii="Times New Roman" w:hAnsi="Times New Roman" w:cs="Times New Roman"/>
        </w:rPr>
        <w:t>materiałów filtracyjnych, tkanin do wycierania i ubrań ochronnych.</w:t>
      </w:r>
    </w:p>
    <w:p w:rsidR="000D6ED2" w:rsidRPr="000D6ED2" w:rsidRDefault="000D6ED2" w:rsidP="00C3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W wyniku prowadzonej działalności będą mogły powstawać m.in.: odpady farb,</w:t>
      </w:r>
      <w:r w:rsidR="00C351DD">
        <w:rPr>
          <w:rFonts w:ascii="Times New Roman" w:hAnsi="Times New Roman" w:cs="Times New Roman"/>
        </w:rPr>
        <w:t xml:space="preserve"> </w:t>
      </w:r>
      <w:r w:rsidRPr="000D6ED2">
        <w:rPr>
          <w:rFonts w:ascii="Times New Roman" w:hAnsi="Times New Roman" w:cs="Times New Roman"/>
        </w:rPr>
        <w:t xml:space="preserve">lakierów </w:t>
      </w:r>
      <w:r w:rsidR="005F239E">
        <w:rPr>
          <w:rFonts w:ascii="Times New Roman" w:hAnsi="Times New Roman" w:cs="Times New Roman"/>
        </w:rPr>
        <w:br/>
      </w:r>
      <w:r w:rsidRPr="000D6ED2">
        <w:rPr>
          <w:rFonts w:ascii="Times New Roman" w:hAnsi="Times New Roman" w:cs="Times New Roman"/>
        </w:rPr>
        <w:t>i rozpuszczalników, w tym zawierające s</w:t>
      </w:r>
      <w:r w:rsidR="00C351DD">
        <w:rPr>
          <w:rFonts w:ascii="Times New Roman" w:hAnsi="Times New Roman" w:cs="Times New Roman"/>
        </w:rPr>
        <w:t xml:space="preserve">ubstancje niebezpieczne, odpady </w:t>
      </w:r>
      <w:r w:rsidRPr="000D6ED2">
        <w:rPr>
          <w:rFonts w:ascii="Times New Roman" w:hAnsi="Times New Roman" w:cs="Times New Roman"/>
        </w:rPr>
        <w:t>opakowaniowe, sorbenty, materiały filtracyjne, tkaniny d</w:t>
      </w:r>
      <w:r w:rsidR="00C351DD">
        <w:rPr>
          <w:rFonts w:ascii="Times New Roman" w:hAnsi="Times New Roman" w:cs="Times New Roman"/>
        </w:rPr>
        <w:t xml:space="preserve">o wycierania i ubrania ochronne </w:t>
      </w:r>
      <w:r w:rsidRPr="000D6ED2">
        <w:rPr>
          <w:rFonts w:ascii="Times New Roman" w:hAnsi="Times New Roman" w:cs="Times New Roman"/>
        </w:rPr>
        <w:t>oraz zużyte urządzenia.</w:t>
      </w:r>
    </w:p>
    <w:p w:rsidR="00174884" w:rsidRDefault="000D6ED2" w:rsidP="00C3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ED2">
        <w:rPr>
          <w:rFonts w:ascii="Times New Roman" w:hAnsi="Times New Roman" w:cs="Times New Roman"/>
        </w:rPr>
        <w:t>Odpady planuje się magazynować w sposób bezpieczny dla środowiska,</w:t>
      </w:r>
      <w:r w:rsidR="00C351DD">
        <w:rPr>
          <w:rFonts w:ascii="Times New Roman" w:hAnsi="Times New Roman" w:cs="Times New Roman"/>
        </w:rPr>
        <w:t xml:space="preserve"> </w:t>
      </w:r>
      <w:r w:rsidRPr="000D6ED2">
        <w:rPr>
          <w:rFonts w:ascii="Times New Roman" w:hAnsi="Times New Roman" w:cs="Times New Roman"/>
        </w:rPr>
        <w:t>w odpowiednich pojemnikach, w wyznaczonych miejscac</w:t>
      </w:r>
      <w:r w:rsidR="00C351DD">
        <w:rPr>
          <w:rFonts w:ascii="Times New Roman" w:hAnsi="Times New Roman" w:cs="Times New Roman"/>
        </w:rPr>
        <w:t xml:space="preserve">h. Dalszy sposób gospodarowania </w:t>
      </w:r>
      <w:r w:rsidRPr="000D6ED2">
        <w:rPr>
          <w:rFonts w:ascii="Times New Roman" w:hAnsi="Times New Roman" w:cs="Times New Roman"/>
        </w:rPr>
        <w:t xml:space="preserve">odpadami uwzględnia przekazanie ich w pierwszej kolejności </w:t>
      </w:r>
      <w:r w:rsidR="00C351DD">
        <w:rPr>
          <w:rFonts w:ascii="Times New Roman" w:hAnsi="Times New Roman" w:cs="Times New Roman"/>
        </w:rPr>
        <w:t xml:space="preserve">do odzysku, a jeżeli nie będzie </w:t>
      </w:r>
      <w:r w:rsidRPr="000D6ED2">
        <w:rPr>
          <w:rFonts w:ascii="Times New Roman" w:hAnsi="Times New Roman" w:cs="Times New Roman"/>
        </w:rPr>
        <w:t>to możliwe to do unieszkodliwienia przez upoważnione podmioty.</w:t>
      </w:r>
    </w:p>
    <w:p w:rsidR="00C351DD" w:rsidRPr="00C351DD" w:rsidRDefault="00C351DD" w:rsidP="00C3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>Na etapie realizacji wystąpią jedynie źródła emisji niezorganizowanej zanieczyszcze</w:t>
      </w:r>
      <w:r>
        <w:rPr>
          <w:rFonts w:ascii="Times New Roman" w:hAnsi="Times New Roman" w:cs="Times New Roman"/>
        </w:rPr>
        <w:t xml:space="preserve">ń </w:t>
      </w:r>
      <w:r w:rsidRPr="00C351DD">
        <w:rPr>
          <w:rFonts w:ascii="Times New Roman" w:hAnsi="Times New Roman" w:cs="Times New Roman"/>
        </w:rPr>
        <w:t>do powietrza w postaci pojazdów ciężkich transportując</w:t>
      </w:r>
      <w:r>
        <w:rPr>
          <w:rFonts w:ascii="Times New Roman" w:hAnsi="Times New Roman" w:cs="Times New Roman"/>
        </w:rPr>
        <w:t xml:space="preserve">ych materiały budowlane na plac </w:t>
      </w:r>
      <w:r w:rsidRPr="00C351DD">
        <w:rPr>
          <w:rFonts w:ascii="Times New Roman" w:hAnsi="Times New Roman" w:cs="Times New Roman"/>
        </w:rPr>
        <w:t>budowy oraz pracy maszyn budowlanych, na terenie związa</w:t>
      </w:r>
      <w:r>
        <w:rPr>
          <w:rFonts w:ascii="Times New Roman" w:hAnsi="Times New Roman" w:cs="Times New Roman"/>
        </w:rPr>
        <w:t xml:space="preserve">nym z przedsięwzięciem. Wystąpi </w:t>
      </w:r>
      <w:r w:rsidRPr="00C351DD">
        <w:rPr>
          <w:rFonts w:ascii="Times New Roman" w:hAnsi="Times New Roman" w:cs="Times New Roman"/>
        </w:rPr>
        <w:t>również emisja gazów i pyłów ze spalania paliw w silnikach pojazdów. Oddziaływani</w:t>
      </w:r>
      <w:r>
        <w:rPr>
          <w:rFonts w:ascii="Times New Roman" w:hAnsi="Times New Roman" w:cs="Times New Roman"/>
        </w:rPr>
        <w:t xml:space="preserve">e </w:t>
      </w:r>
      <w:r w:rsidRPr="00C351DD">
        <w:rPr>
          <w:rFonts w:ascii="Times New Roman" w:hAnsi="Times New Roman" w:cs="Times New Roman"/>
        </w:rPr>
        <w:t xml:space="preserve">to będzie krótkotrwałe </w:t>
      </w:r>
      <w:r w:rsidR="005F239E">
        <w:rPr>
          <w:rFonts w:ascii="Times New Roman" w:hAnsi="Times New Roman" w:cs="Times New Roman"/>
        </w:rPr>
        <w:br/>
      </w:r>
      <w:r w:rsidRPr="00C351DD">
        <w:rPr>
          <w:rFonts w:ascii="Times New Roman" w:hAnsi="Times New Roman" w:cs="Times New Roman"/>
        </w:rPr>
        <w:t>i ustanie po zakończeniu realizacji inwestycji.</w:t>
      </w:r>
    </w:p>
    <w:p w:rsidR="00C351DD" w:rsidRPr="00C351DD" w:rsidRDefault="00C351DD" w:rsidP="00C3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 xml:space="preserve">W trakcie realizacji zamierzenia, uciążliwość prac </w:t>
      </w:r>
      <w:r>
        <w:rPr>
          <w:rFonts w:ascii="Times New Roman" w:hAnsi="Times New Roman" w:cs="Times New Roman"/>
        </w:rPr>
        <w:t xml:space="preserve">sprowadzi się głównie do hałasu </w:t>
      </w:r>
      <w:r w:rsidRPr="00C351DD">
        <w:rPr>
          <w:rFonts w:ascii="Times New Roman" w:hAnsi="Times New Roman" w:cs="Times New Roman"/>
        </w:rPr>
        <w:t xml:space="preserve">związanego z pracami budowlano-montażowymi. </w:t>
      </w:r>
      <w:r>
        <w:rPr>
          <w:rFonts w:ascii="Times New Roman" w:hAnsi="Times New Roman" w:cs="Times New Roman"/>
        </w:rPr>
        <w:t xml:space="preserve">Oddziaływanie akustyczne będzie </w:t>
      </w:r>
      <w:r w:rsidRPr="00C351DD">
        <w:rPr>
          <w:rFonts w:ascii="Times New Roman" w:hAnsi="Times New Roman" w:cs="Times New Roman"/>
        </w:rPr>
        <w:t>spowodowane ruchem pojazdów oraz pracą specjalistyczn</w:t>
      </w:r>
      <w:r>
        <w:rPr>
          <w:rFonts w:ascii="Times New Roman" w:hAnsi="Times New Roman" w:cs="Times New Roman"/>
        </w:rPr>
        <w:t xml:space="preserve">ych maszyn. W celu ograniczenia </w:t>
      </w:r>
      <w:r w:rsidRPr="00C351DD">
        <w:rPr>
          <w:rFonts w:ascii="Times New Roman" w:hAnsi="Times New Roman" w:cs="Times New Roman"/>
        </w:rPr>
        <w:t xml:space="preserve">uciążliwości związanej </w:t>
      </w:r>
      <w:r w:rsidR="005F239E">
        <w:rPr>
          <w:rFonts w:ascii="Times New Roman" w:hAnsi="Times New Roman" w:cs="Times New Roman"/>
        </w:rPr>
        <w:br/>
      </w:r>
      <w:r w:rsidRPr="00C351DD">
        <w:rPr>
          <w:rFonts w:ascii="Times New Roman" w:hAnsi="Times New Roman" w:cs="Times New Roman"/>
        </w:rPr>
        <w:t>z emisją hałasu należy wykluczyć pracę</w:t>
      </w:r>
      <w:r>
        <w:rPr>
          <w:rFonts w:ascii="Times New Roman" w:hAnsi="Times New Roman" w:cs="Times New Roman"/>
        </w:rPr>
        <w:t xml:space="preserve"> sprzętu charakteryzującego się </w:t>
      </w:r>
      <w:r w:rsidRPr="00C351DD">
        <w:rPr>
          <w:rFonts w:ascii="Times New Roman" w:hAnsi="Times New Roman" w:cs="Times New Roman"/>
        </w:rPr>
        <w:t>wysoką uciążliwością akustyczną w porze nocnej. Wszy</w:t>
      </w:r>
      <w:r>
        <w:rPr>
          <w:rFonts w:ascii="Times New Roman" w:hAnsi="Times New Roman" w:cs="Times New Roman"/>
        </w:rPr>
        <w:t xml:space="preserve">stkie pojazdy i maszyny powinny </w:t>
      </w:r>
      <w:r w:rsidRPr="00C351DD">
        <w:rPr>
          <w:rFonts w:ascii="Times New Roman" w:hAnsi="Times New Roman" w:cs="Times New Roman"/>
        </w:rPr>
        <w:t xml:space="preserve">spełniać wymagania normowe </w:t>
      </w:r>
      <w:r w:rsidR="005F239E">
        <w:rPr>
          <w:rFonts w:ascii="Times New Roman" w:hAnsi="Times New Roman" w:cs="Times New Roman"/>
        </w:rPr>
        <w:br/>
      </w:r>
      <w:r w:rsidRPr="00C351DD">
        <w:rPr>
          <w:rFonts w:ascii="Times New Roman" w:hAnsi="Times New Roman" w:cs="Times New Roman"/>
        </w:rPr>
        <w:t>i ustawowe w zakresie ochrony przed hałasem.</w:t>
      </w:r>
    </w:p>
    <w:p w:rsidR="00C351DD" w:rsidRPr="00C351DD" w:rsidRDefault="00C351DD" w:rsidP="00C3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>Źródłem hałasu emitowanego z terenu zakładu</w:t>
      </w:r>
      <w:r>
        <w:rPr>
          <w:rFonts w:ascii="Times New Roman" w:hAnsi="Times New Roman" w:cs="Times New Roman"/>
        </w:rPr>
        <w:t xml:space="preserve"> do środowiska związanym z nową </w:t>
      </w:r>
      <w:r w:rsidRPr="00C351DD">
        <w:rPr>
          <w:rFonts w:ascii="Times New Roman" w:hAnsi="Times New Roman" w:cs="Times New Roman"/>
        </w:rPr>
        <w:t>inwestycją będzie praca:</w:t>
      </w:r>
    </w:p>
    <w:p w:rsidR="00C351DD" w:rsidRDefault="00C351DD" w:rsidP="00C351D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51DD">
        <w:rPr>
          <w:rFonts w:ascii="Times New Roman" w:hAnsi="Times New Roman"/>
        </w:rPr>
        <w:t>do 4 sztuk wentylatorów o maksymalnym poziomie mocy akustycznej</w:t>
      </w:r>
      <w:r>
        <w:rPr>
          <w:rFonts w:ascii="Times New Roman" w:hAnsi="Times New Roman"/>
        </w:rPr>
        <w:t xml:space="preserve"> </w:t>
      </w:r>
      <w:r w:rsidRPr="00C351DD">
        <w:rPr>
          <w:rFonts w:ascii="Times New Roman" w:hAnsi="Times New Roman"/>
        </w:rPr>
        <w:t xml:space="preserve">wynoszącym 85 </w:t>
      </w:r>
      <w:proofErr w:type="spellStart"/>
      <w:r w:rsidRPr="00C351DD">
        <w:rPr>
          <w:rFonts w:ascii="Times New Roman" w:hAnsi="Times New Roman"/>
        </w:rPr>
        <w:t>dB</w:t>
      </w:r>
      <w:proofErr w:type="spellEnd"/>
      <w:r w:rsidRPr="00C351DD">
        <w:rPr>
          <w:rFonts w:ascii="Times New Roman" w:hAnsi="Times New Roman"/>
        </w:rPr>
        <w:t xml:space="preserve"> (A)każdy,</w:t>
      </w:r>
    </w:p>
    <w:p w:rsidR="00C351DD" w:rsidRPr="00C351DD" w:rsidRDefault="00C351DD" w:rsidP="00C351D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51DD">
        <w:rPr>
          <w:rFonts w:ascii="Times New Roman" w:hAnsi="Times New Roman"/>
        </w:rPr>
        <w:t xml:space="preserve">trafostację o maksymalnym poziomie mocy akustycznej wynoszącym 64 </w:t>
      </w:r>
      <w:proofErr w:type="spellStart"/>
      <w:r w:rsidRPr="00C351DD">
        <w:rPr>
          <w:rFonts w:ascii="Times New Roman" w:hAnsi="Times New Roman"/>
        </w:rPr>
        <w:t>dB</w:t>
      </w:r>
      <w:proofErr w:type="spellEnd"/>
      <w:r w:rsidRPr="00C351DD">
        <w:rPr>
          <w:rFonts w:ascii="Times New Roman" w:hAnsi="Times New Roman"/>
        </w:rPr>
        <w:t>(A).</w:t>
      </w:r>
    </w:p>
    <w:p w:rsidR="00C351DD" w:rsidRPr="00C351DD" w:rsidRDefault="00C351DD" w:rsidP="00C3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>Źródłami hałasu będzie także ruch pojazdów osobow</w:t>
      </w:r>
      <w:r>
        <w:rPr>
          <w:rFonts w:ascii="Times New Roman" w:hAnsi="Times New Roman" w:cs="Times New Roman"/>
        </w:rPr>
        <w:t xml:space="preserve">ych i ciężarowych poruszających </w:t>
      </w:r>
      <w:r w:rsidR="005F239E">
        <w:rPr>
          <w:rFonts w:ascii="Times New Roman" w:hAnsi="Times New Roman" w:cs="Times New Roman"/>
        </w:rPr>
        <w:br/>
      </w:r>
      <w:r w:rsidRPr="00C351DD">
        <w:rPr>
          <w:rFonts w:ascii="Times New Roman" w:hAnsi="Times New Roman" w:cs="Times New Roman"/>
        </w:rPr>
        <w:t>w obrębie zakładu (dojazd pracowników i klientów do biura oraz dowóz i odbiór towarów).</w:t>
      </w:r>
    </w:p>
    <w:p w:rsidR="00C351DD" w:rsidRPr="00C351DD" w:rsidRDefault="00C351DD" w:rsidP="00C3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>Najbliższe tereny chronione akustycznie poło</w:t>
      </w:r>
      <w:r>
        <w:rPr>
          <w:rFonts w:ascii="Times New Roman" w:hAnsi="Times New Roman" w:cs="Times New Roman"/>
        </w:rPr>
        <w:t xml:space="preserve">żone są w kierunku południowym, </w:t>
      </w:r>
      <w:r w:rsidRPr="00C351DD">
        <w:rPr>
          <w:rFonts w:ascii="Times New Roman" w:hAnsi="Times New Roman" w:cs="Times New Roman"/>
        </w:rPr>
        <w:t>w odległości ok. 60 m od terenu zakładu i jest to teren szpitala.</w:t>
      </w:r>
      <w:r>
        <w:rPr>
          <w:rFonts w:ascii="Times New Roman" w:hAnsi="Times New Roman" w:cs="Times New Roman"/>
        </w:rPr>
        <w:t xml:space="preserve"> </w:t>
      </w:r>
      <w:r w:rsidR="00032798">
        <w:rPr>
          <w:rFonts w:ascii="Times New Roman" w:hAnsi="Times New Roman" w:cs="Times New Roman"/>
        </w:rPr>
        <w:t>Zgodnie z uzupełnionymi dokumentami Inwestor planuje cała instalację technologiczną stopniowo przenieść do nowo projektowanej hali oddalonej od terenu szpitala o ok. 150m, co wiązać się będzie dodatkowo z odsunięciem od chronionego obszaru potencjalnego zagrożenia związanego z emisją substancji do powietrza jak i hałasu.</w:t>
      </w:r>
    </w:p>
    <w:p w:rsidR="00C351DD" w:rsidRPr="00C351DD" w:rsidRDefault="00C351DD" w:rsidP="0003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>Nie przewiduje się negatywnego oddziaływania anal</w:t>
      </w:r>
      <w:r>
        <w:rPr>
          <w:rFonts w:ascii="Times New Roman" w:hAnsi="Times New Roman" w:cs="Times New Roman"/>
        </w:rPr>
        <w:t xml:space="preserve">izowanego zamierzenia na klimat </w:t>
      </w:r>
      <w:r w:rsidRPr="00C351DD">
        <w:rPr>
          <w:rFonts w:ascii="Times New Roman" w:hAnsi="Times New Roman" w:cs="Times New Roman"/>
        </w:rPr>
        <w:t>akustyczny rozpatrywanego obszaru. Zgodnie z przedstaw</w:t>
      </w:r>
      <w:r>
        <w:rPr>
          <w:rFonts w:ascii="Times New Roman" w:hAnsi="Times New Roman" w:cs="Times New Roman"/>
        </w:rPr>
        <w:t xml:space="preserve">ioną dokumentacją, zakłada się, </w:t>
      </w:r>
      <w:r w:rsidRPr="00C351DD">
        <w:rPr>
          <w:rFonts w:ascii="Times New Roman" w:hAnsi="Times New Roman" w:cs="Times New Roman"/>
        </w:rPr>
        <w:t>że oddziaływanie akustyczne przedsięwzięcia ni</w:t>
      </w:r>
      <w:r w:rsidR="00032798">
        <w:rPr>
          <w:rFonts w:ascii="Times New Roman" w:hAnsi="Times New Roman" w:cs="Times New Roman"/>
        </w:rPr>
        <w:t xml:space="preserve">e powinno powodować przekroczeń </w:t>
      </w:r>
      <w:r w:rsidRPr="00C351DD">
        <w:rPr>
          <w:rFonts w:ascii="Times New Roman" w:hAnsi="Times New Roman" w:cs="Times New Roman"/>
        </w:rPr>
        <w:t>dopuszczalnych poziomów hałasu na najbliższych terenach chronionych akustycznie.</w:t>
      </w:r>
    </w:p>
    <w:p w:rsidR="00C351DD" w:rsidRPr="00C351DD" w:rsidRDefault="00C351DD" w:rsidP="0003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>Emisja zanieczyszczeń do powietrza związana będzi</w:t>
      </w:r>
      <w:r w:rsidR="00032798">
        <w:rPr>
          <w:rFonts w:ascii="Times New Roman" w:hAnsi="Times New Roman" w:cs="Times New Roman"/>
        </w:rPr>
        <w:t xml:space="preserve">e z planowaną do zainstalowania </w:t>
      </w:r>
      <w:r w:rsidRPr="00C351DD">
        <w:rPr>
          <w:rFonts w:ascii="Times New Roman" w:hAnsi="Times New Roman" w:cs="Times New Roman"/>
        </w:rPr>
        <w:t xml:space="preserve">w nowej hali drukarką </w:t>
      </w:r>
      <w:proofErr w:type="spellStart"/>
      <w:r w:rsidRPr="00C351DD">
        <w:rPr>
          <w:rFonts w:ascii="Times New Roman" w:hAnsi="Times New Roman" w:cs="Times New Roman"/>
        </w:rPr>
        <w:t>fleksograficzną</w:t>
      </w:r>
      <w:proofErr w:type="spellEnd"/>
      <w:r w:rsidRPr="00C351DD">
        <w:rPr>
          <w:rFonts w:ascii="Times New Roman" w:hAnsi="Times New Roman" w:cs="Times New Roman"/>
        </w:rPr>
        <w:t xml:space="preserve"> i laminatorem. Źród</w:t>
      </w:r>
      <w:r w:rsidR="00032798">
        <w:rPr>
          <w:rFonts w:ascii="Times New Roman" w:hAnsi="Times New Roman" w:cs="Times New Roman"/>
        </w:rPr>
        <w:t xml:space="preserve">łem ciepła w projektowanej hali </w:t>
      </w:r>
      <w:r w:rsidRPr="00C351DD">
        <w:rPr>
          <w:rFonts w:ascii="Times New Roman" w:hAnsi="Times New Roman" w:cs="Times New Roman"/>
        </w:rPr>
        <w:t>ma być pompa ciepła (brak emisji zanieczyszczeń). Po terenie</w:t>
      </w:r>
      <w:r w:rsidR="00032798">
        <w:rPr>
          <w:rFonts w:ascii="Times New Roman" w:hAnsi="Times New Roman" w:cs="Times New Roman"/>
        </w:rPr>
        <w:t xml:space="preserve"> zakładu planowany jest również </w:t>
      </w:r>
      <w:r w:rsidRPr="00C351DD">
        <w:rPr>
          <w:rFonts w:ascii="Times New Roman" w:hAnsi="Times New Roman" w:cs="Times New Roman"/>
        </w:rPr>
        <w:t>ruch pojazdów.</w:t>
      </w:r>
    </w:p>
    <w:p w:rsidR="00C351DD" w:rsidRPr="00C351DD" w:rsidRDefault="00C351DD" w:rsidP="0003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>W procesie destylarni, nie planuje się emisji zanieczyszczeń</w:t>
      </w:r>
      <w:r w:rsidR="00032798">
        <w:rPr>
          <w:rFonts w:ascii="Times New Roman" w:hAnsi="Times New Roman" w:cs="Times New Roman"/>
        </w:rPr>
        <w:t xml:space="preserve"> do powietrza. Wentylacja </w:t>
      </w:r>
      <w:r w:rsidR="005F239E">
        <w:rPr>
          <w:rFonts w:ascii="Times New Roman" w:hAnsi="Times New Roman" w:cs="Times New Roman"/>
        </w:rPr>
        <w:br/>
      </w:r>
      <w:r w:rsidRPr="00C351DD">
        <w:rPr>
          <w:rFonts w:ascii="Times New Roman" w:hAnsi="Times New Roman" w:cs="Times New Roman"/>
        </w:rPr>
        <w:t>w budynku destylarni będzie wentylacją grawitacyjną.</w:t>
      </w:r>
    </w:p>
    <w:p w:rsidR="00C351DD" w:rsidRPr="00C351DD" w:rsidRDefault="00C351DD" w:rsidP="0003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 xml:space="preserve">W związku z przedmiotową inwestycją powstaną </w:t>
      </w:r>
      <w:r w:rsidR="00032798">
        <w:rPr>
          <w:rFonts w:ascii="Times New Roman" w:hAnsi="Times New Roman" w:cs="Times New Roman"/>
        </w:rPr>
        <w:t xml:space="preserve">nowe, następujące źródła emisji </w:t>
      </w:r>
      <w:r w:rsidRPr="00C351DD">
        <w:rPr>
          <w:rFonts w:ascii="Times New Roman" w:hAnsi="Times New Roman" w:cs="Times New Roman"/>
        </w:rPr>
        <w:t>substancji do powietrza atmosferycznego w postaci:</w:t>
      </w:r>
    </w:p>
    <w:p w:rsidR="00032798" w:rsidRDefault="00C351DD" w:rsidP="0003279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32798">
        <w:rPr>
          <w:rFonts w:ascii="Times New Roman" w:hAnsi="Times New Roman"/>
        </w:rPr>
        <w:t xml:space="preserve">drukarki </w:t>
      </w:r>
      <w:proofErr w:type="spellStart"/>
      <w:r w:rsidRPr="00032798">
        <w:rPr>
          <w:rFonts w:ascii="Times New Roman" w:hAnsi="Times New Roman"/>
        </w:rPr>
        <w:t>fleksograficznej</w:t>
      </w:r>
      <w:proofErr w:type="spellEnd"/>
      <w:r w:rsidRPr="00032798">
        <w:rPr>
          <w:rFonts w:ascii="Times New Roman" w:hAnsi="Times New Roman"/>
        </w:rPr>
        <w:t>, z której gazy odlotowe będą emitowane do powietrza</w:t>
      </w:r>
      <w:r w:rsidR="00032798">
        <w:rPr>
          <w:rFonts w:ascii="Times New Roman" w:hAnsi="Times New Roman"/>
        </w:rPr>
        <w:t xml:space="preserve"> </w:t>
      </w:r>
      <w:r w:rsidRPr="00032798">
        <w:rPr>
          <w:rFonts w:ascii="Times New Roman" w:hAnsi="Times New Roman"/>
        </w:rPr>
        <w:t xml:space="preserve">emitorem </w:t>
      </w:r>
      <w:r w:rsidR="005F239E">
        <w:rPr>
          <w:rFonts w:ascii="Times New Roman" w:hAnsi="Times New Roman"/>
        </w:rPr>
        <w:br/>
      </w:r>
      <w:r w:rsidRPr="00032798">
        <w:rPr>
          <w:rFonts w:ascii="Times New Roman" w:hAnsi="Times New Roman"/>
        </w:rPr>
        <w:t>o minimalnej wysokości 12,5 m i maksymalnej średnicy wewnętrznej</w:t>
      </w:r>
      <w:r w:rsidR="00032798">
        <w:rPr>
          <w:rFonts w:ascii="Times New Roman" w:hAnsi="Times New Roman"/>
        </w:rPr>
        <w:t xml:space="preserve"> </w:t>
      </w:r>
      <w:r w:rsidRPr="00032798">
        <w:rPr>
          <w:rFonts w:ascii="Times New Roman" w:hAnsi="Times New Roman"/>
        </w:rPr>
        <w:t>na wylocie emitora 0,5 m,</w:t>
      </w:r>
    </w:p>
    <w:p w:rsidR="00032798" w:rsidRDefault="00C351DD" w:rsidP="0003279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32798">
        <w:rPr>
          <w:rFonts w:ascii="Times New Roman" w:hAnsi="Times New Roman"/>
        </w:rPr>
        <w:t>laminatora, z którego gazy odlotowe będą emitowane do powietrza emitorem</w:t>
      </w:r>
      <w:r w:rsidR="00032798">
        <w:rPr>
          <w:rFonts w:ascii="Times New Roman" w:hAnsi="Times New Roman"/>
        </w:rPr>
        <w:t xml:space="preserve"> </w:t>
      </w:r>
      <w:r w:rsidRPr="00032798">
        <w:rPr>
          <w:rFonts w:ascii="Times New Roman" w:hAnsi="Times New Roman"/>
        </w:rPr>
        <w:t>o minimalnej wysokości 9,5 m i maksymalnej średnicy wewnętrznej na wylocie</w:t>
      </w:r>
      <w:r w:rsidR="00032798">
        <w:rPr>
          <w:rFonts w:ascii="Times New Roman" w:hAnsi="Times New Roman"/>
        </w:rPr>
        <w:t xml:space="preserve"> </w:t>
      </w:r>
      <w:r w:rsidRPr="00032798">
        <w:rPr>
          <w:rFonts w:ascii="Times New Roman" w:hAnsi="Times New Roman"/>
        </w:rPr>
        <w:t>emitora 0,364 m,</w:t>
      </w:r>
    </w:p>
    <w:p w:rsidR="00C351DD" w:rsidRPr="00032798" w:rsidRDefault="00C351DD" w:rsidP="0003279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32798">
        <w:rPr>
          <w:rFonts w:ascii="Times New Roman" w:hAnsi="Times New Roman"/>
        </w:rPr>
        <w:t>pojazdów poruszających się po terenie zakładu.</w:t>
      </w:r>
    </w:p>
    <w:p w:rsidR="00C351DD" w:rsidRPr="00C351DD" w:rsidRDefault="00C351DD" w:rsidP="0003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>Na terenie zamierzenia znajduje się już jedna dru</w:t>
      </w:r>
      <w:r w:rsidR="00032798">
        <w:rPr>
          <w:rFonts w:ascii="Times New Roman" w:hAnsi="Times New Roman" w:cs="Times New Roman"/>
        </w:rPr>
        <w:t xml:space="preserve">karka </w:t>
      </w:r>
      <w:proofErr w:type="spellStart"/>
      <w:r w:rsidR="00032798">
        <w:rPr>
          <w:rFonts w:ascii="Times New Roman" w:hAnsi="Times New Roman" w:cs="Times New Roman"/>
        </w:rPr>
        <w:t>fleksograficzna</w:t>
      </w:r>
      <w:proofErr w:type="spellEnd"/>
      <w:r w:rsidR="00032798">
        <w:rPr>
          <w:rFonts w:ascii="Times New Roman" w:hAnsi="Times New Roman" w:cs="Times New Roman"/>
        </w:rPr>
        <w:t xml:space="preserve">. W ramach </w:t>
      </w:r>
      <w:r w:rsidRPr="00C351DD">
        <w:rPr>
          <w:rFonts w:ascii="Times New Roman" w:hAnsi="Times New Roman" w:cs="Times New Roman"/>
        </w:rPr>
        <w:t>inwestycji, planowany jest zakup drugiej drukark</w:t>
      </w:r>
      <w:r w:rsidR="00032798">
        <w:rPr>
          <w:rFonts w:ascii="Times New Roman" w:hAnsi="Times New Roman" w:cs="Times New Roman"/>
        </w:rPr>
        <w:t xml:space="preserve">i, która zlokalizowana zostanie </w:t>
      </w:r>
      <w:r w:rsidRPr="00C351DD">
        <w:rPr>
          <w:rFonts w:ascii="Times New Roman" w:hAnsi="Times New Roman" w:cs="Times New Roman"/>
        </w:rPr>
        <w:t>w nowobudowanej hali.</w:t>
      </w:r>
    </w:p>
    <w:p w:rsidR="00C351DD" w:rsidRPr="00C351DD" w:rsidRDefault="00C351DD" w:rsidP="0003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 xml:space="preserve">Po realizacji przedsięwzięcia, łączne roczne planowane </w:t>
      </w:r>
      <w:r w:rsidR="00032798">
        <w:rPr>
          <w:rFonts w:ascii="Times New Roman" w:hAnsi="Times New Roman" w:cs="Times New Roman"/>
        </w:rPr>
        <w:t xml:space="preserve">zużycie farb i rozpuszczalników </w:t>
      </w:r>
      <w:r w:rsidRPr="00C351DD">
        <w:rPr>
          <w:rFonts w:ascii="Times New Roman" w:hAnsi="Times New Roman" w:cs="Times New Roman"/>
        </w:rPr>
        <w:t>wyniesie ok. 10,3 Mg/rok. W nowej drukarni stosowane b</w:t>
      </w:r>
      <w:r w:rsidR="00032798">
        <w:rPr>
          <w:rFonts w:ascii="Times New Roman" w:hAnsi="Times New Roman" w:cs="Times New Roman"/>
        </w:rPr>
        <w:t xml:space="preserve">ędą również lakiery zgrzewalne, </w:t>
      </w:r>
      <w:r w:rsidRPr="00C351DD">
        <w:rPr>
          <w:rFonts w:ascii="Times New Roman" w:hAnsi="Times New Roman" w:cs="Times New Roman"/>
        </w:rPr>
        <w:t>których łączne roczne zużycie wynosić będzie 4,2 Mg/rok.</w:t>
      </w:r>
    </w:p>
    <w:p w:rsidR="00C351DD" w:rsidRPr="00C351DD" w:rsidRDefault="00C351DD" w:rsidP="0003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>W zakładzie stosowane są preparaty zawierające lot</w:t>
      </w:r>
      <w:r w:rsidR="00032798">
        <w:rPr>
          <w:rFonts w:ascii="Times New Roman" w:hAnsi="Times New Roman" w:cs="Times New Roman"/>
        </w:rPr>
        <w:t xml:space="preserve">ne związki organiczne. Drukarki </w:t>
      </w:r>
      <w:proofErr w:type="spellStart"/>
      <w:r w:rsidRPr="00C351DD">
        <w:rPr>
          <w:rFonts w:ascii="Times New Roman" w:hAnsi="Times New Roman" w:cs="Times New Roman"/>
        </w:rPr>
        <w:t>fleksograficzne</w:t>
      </w:r>
      <w:proofErr w:type="spellEnd"/>
      <w:r w:rsidRPr="00C351DD">
        <w:rPr>
          <w:rFonts w:ascii="Times New Roman" w:hAnsi="Times New Roman" w:cs="Times New Roman"/>
        </w:rPr>
        <w:t xml:space="preserve"> (istniejąca i planowana) wykorzystywać </w:t>
      </w:r>
      <w:r w:rsidR="00032798">
        <w:rPr>
          <w:rFonts w:ascii="Times New Roman" w:hAnsi="Times New Roman" w:cs="Times New Roman"/>
        </w:rPr>
        <w:t xml:space="preserve">będą farby oraz rozcieńczalnik, </w:t>
      </w:r>
      <w:r w:rsidRPr="00C351DD">
        <w:rPr>
          <w:rFonts w:ascii="Times New Roman" w:hAnsi="Times New Roman" w:cs="Times New Roman"/>
        </w:rPr>
        <w:t>w których skład wchodzą LZO. W procesie technologicz</w:t>
      </w:r>
      <w:r w:rsidR="00032798">
        <w:rPr>
          <w:rFonts w:ascii="Times New Roman" w:hAnsi="Times New Roman" w:cs="Times New Roman"/>
        </w:rPr>
        <w:t xml:space="preserve">nym wykorzystywane będą również </w:t>
      </w:r>
      <w:r w:rsidRPr="00C351DD">
        <w:rPr>
          <w:rFonts w:ascii="Times New Roman" w:hAnsi="Times New Roman" w:cs="Times New Roman"/>
        </w:rPr>
        <w:t>kleje do folii, jednak nie zawierają one lotnych związków organicznych.</w:t>
      </w:r>
    </w:p>
    <w:p w:rsidR="00C351DD" w:rsidRPr="00C351DD" w:rsidRDefault="00032798" w:rsidP="0003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</w:t>
      </w:r>
      <w:r w:rsidR="00C351DD" w:rsidRPr="00C351DD">
        <w:rPr>
          <w:rFonts w:ascii="Times New Roman" w:hAnsi="Times New Roman" w:cs="Times New Roman"/>
        </w:rPr>
        <w:t xml:space="preserve"> zużycie związków zawierających L</w:t>
      </w:r>
      <w:r>
        <w:rPr>
          <w:rFonts w:ascii="Times New Roman" w:hAnsi="Times New Roman" w:cs="Times New Roman"/>
        </w:rPr>
        <w:t xml:space="preserve">ZO wykorzystywanych w zakładzie </w:t>
      </w:r>
      <w:r w:rsidR="00C351DD" w:rsidRPr="00C351DD">
        <w:rPr>
          <w:rFonts w:ascii="Times New Roman" w:hAnsi="Times New Roman" w:cs="Times New Roman"/>
        </w:rPr>
        <w:t xml:space="preserve">wynosi 10,3 Mg, natomiast w przypadku instalacji „Inny </w:t>
      </w:r>
      <w:r>
        <w:rPr>
          <w:rFonts w:ascii="Times New Roman" w:hAnsi="Times New Roman" w:cs="Times New Roman"/>
        </w:rPr>
        <w:t xml:space="preserve">rodzaj rotograwiury i sitodruku </w:t>
      </w:r>
      <w:r w:rsidR="00C351DD" w:rsidRPr="00C351DD">
        <w:rPr>
          <w:rFonts w:ascii="Times New Roman" w:hAnsi="Times New Roman" w:cs="Times New Roman"/>
        </w:rPr>
        <w:t xml:space="preserve">rotacyjnego, fleksografia, laminowanie lub lakierowanie w </w:t>
      </w:r>
      <w:r>
        <w:rPr>
          <w:rFonts w:ascii="Times New Roman" w:hAnsi="Times New Roman" w:cs="Times New Roman"/>
        </w:rPr>
        <w:t xml:space="preserve">drukarstwie” standardy emisyjne </w:t>
      </w:r>
      <w:r w:rsidR="00C351DD" w:rsidRPr="00C351DD">
        <w:rPr>
          <w:rFonts w:ascii="Times New Roman" w:hAnsi="Times New Roman" w:cs="Times New Roman"/>
        </w:rPr>
        <w:t>są określane dla zużycia LZO powyżej 15 Mg w skali roku. W związku z powyższym, instalacja</w:t>
      </w:r>
      <w:r>
        <w:rPr>
          <w:rFonts w:ascii="Times New Roman" w:hAnsi="Times New Roman" w:cs="Times New Roman"/>
        </w:rPr>
        <w:t xml:space="preserve"> </w:t>
      </w:r>
      <w:r w:rsidR="00C351DD" w:rsidRPr="00C351DD">
        <w:rPr>
          <w:rFonts w:ascii="Times New Roman" w:hAnsi="Times New Roman" w:cs="Times New Roman"/>
        </w:rPr>
        <w:t>nie będzie podlegać pod zapisy rozporządzenia Ministr</w:t>
      </w:r>
      <w:r>
        <w:rPr>
          <w:rFonts w:ascii="Times New Roman" w:hAnsi="Times New Roman" w:cs="Times New Roman"/>
        </w:rPr>
        <w:t xml:space="preserve">a Środowiska z dnia 24 września </w:t>
      </w:r>
      <w:r w:rsidR="00C351DD" w:rsidRPr="00C351DD">
        <w:rPr>
          <w:rFonts w:ascii="Times New Roman" w:hAnsi="Times New Roman" w:cs="Times New Roman"/>
        </w:rPr>
        <w:t>2020 r. w sprawie standardów emisyjnych dla niektórych rodza</w:t>
      </w:r>
      <w:r>
        <w:rPr>
          <w:rFonts w:ascii="Times New Roman" w:hAnsi="Times New Roman" w:cs="Times New Roman"/>
        </w:rPr>
        <w:t xml:space="preserve">jów instalacji, źródeł spalania </w:t>
      </w:r>
      <w:r w:rsidR="00C351DD" w:rsidRPr="00C351DD">
        <w:rPr>
          <w:rFonts w:ascii="Times New Roman" w:hAnsi="Times New Roman" w:cs="Times New Roman"/>
        </w:rPr>
        <w:t>paliw oraz urządzeń spalania lub współspalania odpadów</w:t>
      </w:r>
      <w:r>
        <w:rPr>
          <w:rFonts w:ascii="Times New Roman" w:hAnsi="Times New Roman" w:cs="Times New Roman"/>
        </w:rPr>
        <w:t xml:space="preserve"> (Dz. U. z 2020 r., poz. 1860).</w:t>
      </w:r>
    </w:p>
    <w:p w:rsidR="00C351DD" w:rsidRPr="00C351DD" w:rsidRDefault="00C351DD" w:rsidP="0003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>Materiały lakiernicze zawierające lotne zw</w:t>
      </w:r>
      <w:r w:rsidR="00032798">
        <w:rPr>
          <w:rFonts w:ascii="Times New Roman" w:hAnsi="Times New Roman" w:cs="Times New Roman"/>
        </w:rPr>
        <w:t xml:space="preserve">iązki organiczne sklasyfikowane </w:t>
      </w:r>
      <w:r w:rsidRPr="00C351DD">
        <w:rPr>
          <w:rFonts w:ascii="Times New Roman" w:hAnsi="Times New Roman" w:cs="Times New Roman"/>
        </w:rPr>
        <w:t>jako substancje rakotwórcze, mutagenne lub dział</w:t>
      </w:r>
      <w:r w:rsidR="00032798">
        <w:rPr>
          <w:rFonts w:ascii="Times New Roman" w:hAnsi="Times New Roman" w:cs="Times New Roman"/>
        </w:rPr>
        <w:t xml:space="preserve">ające szkodliwie na rozrodczość </w:t>
      </w:r>
      <w:r w:rsidRPr="00C351DD">
        <w:rPr>
          <w:rFonts w:ascii="Times New Roman" w:hAnsi="Times New Roman" w:cs="Times New Roman"/>
        </w:rPr>
        <w:t>oraz chlorowcowe LZO nie będą stosowane.</w:t>
      </w:r>
    </w:p>
    <w:p w:rsidR="00C351DD" w:rsidRPr="00C351DD" w:rsidRDefault="00C351DD" w:rsidP="0003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>Aktualnie zapotrzebowanie na ciepło realizowane</w:t>
      </w:r>
      <w:r w:rsidR="00032798">
        <w:rPr>
          <w:rFonts w:ascii="Times New Roman" w:hAnsi="Times New Roman" w:cs="Times New Roman"/>
        </w:rPr>
        <w:t xml:space="preserve"> jest poprzez kotłownię węglową </w:t>
      </w:r>
      <w:r w:rsidRPr="00C351DD">
        <w:rPr>
          <w:rFonts w:ascii="Times New Roman" w:hAnsi="Times New Roman" w:cs="Times New Roman"/>
        </w:rPr>
        <w:t xml:space="preserve">wyposażoną w dwa kotły retortowe o mocy 75 kW, opalaną </w:t>
      </w:r>
      <w:proofErr w:type="spellStart"/>
      <w:r w:rsidRPr="00C351DD">
        <w:rPr>
          <w:rFonts w:ascii="Times New Roman" w:hAnsi="Times New Roman" w:cs="Times New Roman"/>
        </w:rPr>
        <w:t>ekogroszkiem</w:t>
      </w:r>
      <w:proofErr w:type="spellEnd"/>
      <w:r w:rsidRPr="00C351DD">
        <w:rPr>
          <w:rFonts w:ascii="Times New Roman" w:hAnsi="Times New Roman" w:cs="Times New Roman"/>
        </w:rPr>
        <w:t xml:space="preserve"> (planowane zużycie</w:t>
      </w:r>
      <w:r w:rsidR="00032798">
        <w:rPr>
          <w:rFonts w:ascii="Times New Roman" w:hAnsi="Times New Roman" w:cs="Times New Roman"/>
        </w:rPr>
        <w:t xml:space="preserve"> </w:t>
      </w:r>
      <w:proofErr w:type="spellStart"/>
      <w:r w:rsidRPr="00C351DD">
        <w:rPr>
          <w:rFonts w:ascii="Times New Roman" w:hAnsi="Times New Roman" w:cs="Times New Roman"/>
        </w:rPr>
        <w:t>ekogroszku</w:t>
      </w:r>
      <w:proofErr w:type="spellEnd"/>
      <w:r w:rsidRPr="00C351DD">
        <w:rPr>
          <w:rFonts w:ascii="Times New Roman" w:hAnsi="Times New Roman" w:cs="Times New Roman"/>
        </w:rPr>
        <w:t xml:space="preserve"> w skali roku wynosi około 5 Mg). Ogrzewane są z t</w:t>
      </w:r>
      <w:r w:rsidR="00032798">
        <w:rPr>
          <w:rFonts w:ascii="Times New Roman" w:hAnsi="Times New Roman" w:cs="Times New Roman"/>
        </w:rPr>
        <w:t xml:space="preserve">ej kotłowni obiekty istniejące. </w:t>
      </w:r>
      <w:r w:rsidRPr="00C351DD">
        <w:rPr>
          <w:rFonts w:ascii="Times New Roman" w:hAnsi="Times New Roman" w:cs="Times New Roman"/>
        </w:rPr>
        <w:t xml:space="preserve">Inwestor na tym etapie projektu nie przewiduje </w:t>
      </w:r>
      <w:r w:rsidR="00032798">
        <w:rPr>
          <w:rFonts w:ascii="Times New Roman" w:hAnsi="Times New Roman" w:cs="Times New Roman"/>
        </w:rPr>
        <w:t xml:space="preserve">zmian w tym zakresie w obszarze </w:t>
      </w:r>
      <w:r w:rsidRPr="00C351DD">
        <w:rPr>
          <w:rFonts w:ascii="Times New Roman" w:hAnsi="Times New Roman" w:cs="Times New Roman"/>
        </w:rPr>
        <w:t>funkcjonującego zakładu.</w:t>
      </w:r>
    </w:p>
    <w:p w:rsidR="00C351DD" w:rsidRPr="00C351DD" w:rsidRDefault="00C351DD" w:rsidP="0003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>Nowoprojektowany budynek zostanie wyposażony we wła</w:t>
      </w:r>
      <w:r w:rsidR="00032798">
        <w:rPr>
          <w:rFonts w:ascii="Times New Roman" w:hAnsi="Times New Roman" w:cs="Times New Roman"/>
        </w:rPr>
        <w:t xml:space="preserve">sne źródło ciepła – tj. pompa </w:t>
      </w:r>
      <w:r w:rsidRPr="00C351DD">
        <w:rPr>
          <w:rFonts w:ascii="Times New Roman" w:hAnsi="Times New Roman" w:cs="Times New Roman"/>
        </w:rPr>
        <w:t>ciepła.</w:t>
      </w:r>
    </w:p>
    <w:p w:rsidR="00C351DD" w:rsidRPr="00C351DD" w:rsidRDefault="00C351DD" w:rsidP="0003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>Zakłada się, że eksploatacja zakładu nie spowo</w:t>
      </w:r>
      <w:r w:rsidR="00032798">
        <w:rPr>
          <w:rFonts w:ascii="Times New Roman" w:hAnsi="Times New Roman" w:cs="Times New Roman"/>
        </w:rPr>
        <w:t xml:space="preserve">duje przekroczeń obowiązujących </w:t>
      </w:r>
      <w:r w:rsidRPr="00C351DD">
        <w:rPr>
          <w:rFonts w:ascii="Times New Roman" w:hAnsi="Times New Roman" w:cs="Times New Roman"/>
        </w:rPr>
        <w:t>wartości stężeń zanieczyszczeń i wartości odniesienia substancji w powietrzu.</w:t>
      </w:r>
    </w:p>
    <w:p w:rsidR="00C351DD" w:rsidRPr="00C351DD" w:rsidRDefault="00C351DD" w:rsidP="0003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>W dniu 26 czerwca 2023 r. Sejmik Województwa Kujawsko-Pomorski</w:t>
      </w:r>
      <w:r w:rsidR="00032798">
        <w:rPr>
          <w:rFonts w:ascii="Times New Roman" w:hAnsi="Times New Roman" w:cs="Times New Roman"/>
        </w:rPr>
        <w:t xml:space="preserve">ego uchwalił </w:t>
      </w:r>
      <w:r w:rsidRPr="00C351DD">
        <w:rPr>
          <w:rFonts w:ascii="Times New Roman" w:hAnsi="Times New Roman" w:cs="Times New Roman"/>
        </w:rPr>
        <w:t>nowy program ochrony powietrza dla wszystkich stref wo</w:t>
      </w:r>
      <w:r w:rsidR="00032798">
        <w:rPr>
          <w:rFonts w:ascii="Times New Roman" w:hAnsi="Times New Roman" w:cs="Times New Roman"/>
        </w:rPr>
        <w:t xml:space="preserve">jewództwa kujawsko-pomorskiego, </w:t>
      </w:r>
      <w:r w:rsidRPr="00C351DD">
        <w:rPr>
          <w:rFonts w:ascii="Times New Roman" w:hAnsi="Times New Roman" w:cs="Times New Roman"/>
        </w:rPr>
        <w:t>w tym m.in. dla strefy miasto Toruń, na terenie któr</w:t>
      </w:r>
      <w:r w:rsidR="00032798">
        <w:rPr>
          <w:rFonts w:ascii="Times New Roman" w:hAnsi="Times New Roman" w:cs="Times New Roman"/>
        </w:rPr>
        <w:t xml:space="preserve">ej zlokalizowane jest planowane </w:t>
      </w:r>
      <w:r w:rsidRPr="00C351DD">
        <w:rPr>
          <w:rFonts w:ascii="Times New Roman" w:hAnsi="Times New Roman" w:cs="Times New Roman"/>
        </w:rPr>
        <w:t>przedsięwzięcie (uchwala nr LIX/805/23 z dnia 26.06.2023 r. w sprawie okr</w:t>
      </w:r>
      <w:r w:rsidR="00032798">
        <w:rPr>
          <w:rFonts w:ascii="Times New Roman" w:hAnsi="Times New Roman" w:cs="Times New Roman"/>
        </w:rPr>
        <w:t xml:space="preserve">eślenia programu </w:t>
      </w:r>
      <w:r w:rsidRPr="00C351DD">
        <w:rPr>
          <w:rFonts w:ascii="Times New Roman" w:hAnsi="Times New Roman" w:cs="Times New Roman"/>
        </w:rPr>
        <w:t>ochrony powietrza w zakresie pyłu zawieszonego PM10, PM2,5</w:t>
      </w:r>
      <w:r w:rsidR="00032798">
        <w:rPr>
          <w:rFonts w:ascii="Times New Roman" w:hAnsi="Times New Roman" w:cs="Times New Roman"/>
        </w:rPr>
        <w:t xml:space="preserve"> oraz </w:t>
      </w:r>
      <w:proofErr w:type="spellStart"/>
      <w:r w:rsidR="00032798">
        <w:rPr>
          <w:rFonts w:ascii="Times New Roman" w:hAnsi="Times New Roman" w:cs="Times New Roman"/>
        </w:rPr>
        <w:t>benzo</w:t>
      </w:r>
      <w:proofErr w:type="spellEnd"/>
      <w:r w:rsidR="00032798">
        <w:rPr>
          <w:rFonts w:ascii="Times New Roman" w:hAnsi="Times New Roman" w:cs="Times New Roman"/>
        </w:rPr>
        <w:t>(a)</w:t>
      </w:r>
      <w:proofErr w:type="spellStart"/>
      <w:r w:rsidR="00032798">
        <w:rPr>
          <w:rFonts w:ascii="Times New Roman" w:hAnsi="Times New Roman" w:cs="Times New Roman"/>
        </w:rPr>
        <w:t>pirenu</w:t>
      </w:r>
      <w:proofErr w:type="spellEnd"/>
      <w:r w:rsidR="00032798">
        <w:rPr>
          <w:rFonts w:ascii="Times New Roman" w:hAnsi="Times New Roman" w:cs="Times New Roman"/>
        </w:rPr>
        <w:t xml:space="preserve"> dla strefy </w:t>
      </w:r>
      <w:r w:rsidRPr="00C351DD">
        <w:rPr>
          <w:rFonts w:ascii="Times New Roman" w:hAnsi="Times New Roman" w:cs="Times New Roman"/>
        </w:rPr>
        <w:t>miasto Toruń – aktualizacja).</w:t>
      </w:r>
    </w:p>
    <w:p w:rsidR="00C351DD" w:rsidRPr="00C351DD" w:rsidRDefault="00C351DD" w:rsidP="0003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>Program ochrony powietrza w zakresie pył</w:t>
      </w:r>
      <w:r w:rsidR="00032798">
        <w:rPr>
          <w:rFonts w:ascii="Times New Roman" w:hAnsi="Times New Roman" w:cs="Times New Roman"/>
        </w:rPr>
        <w:t xml:space="preserve">u zawieszonego PM10, PM2,5 oraz </w:t>
      </w:r>
      <w:proofErr w:type="spellStart"/>
      <w:r w:rsidRPr="00C351DD">
        <w:rPr>
          <w:rFonts w:ascii="Times New Roman" w:hAnsi="Times New Roman" w:cs="Times New Roman"/>
        </w:rPr>
        <w:t>benzo</w:t>
      </w:r>
      <w:proofErr w:type="spellEnd"/>
      <w:r w:rsidRPr="00C351DD">
        <w:rPr>
          <w:rFonts w:ascii="Times New Roman" w:hAnsi="Times New Roman" w:cs="Times New Roman"/>
        </w:rPr>
        <w:t>(a)</w:t>
      </w:r>
      <w:proofErr w:type="spellStart"/>
      <w:r w:rsidRPr="00C351DD">
        <w:rPr>
          <w:rFonts w:ascii="Times New Roman" w:hAnsi="Times New Roman" w:cs="Times New Roman"/>
        </w:rPr>
        <w:t>pirenu</w:t>
      </w:r>
      <w:proofErr w:type="spellEnd"/>
      <w:r w:rsidRPr="00C351DD">
        <w:rPr>
          <w:rFonts w:ascii="Times New Roman" w:hAnsi="Times New Roman" w:cs="Times New Roman"/>
        </w:rPr>
        <w:t xml:space="preserve"> dla strefy miasto Toruń – aktualizacja </w:t>
      </w:r>
      <w:r w:rsidR="00032798">
        <w:rPr>
          <w:rFonts w:ascii="Times New Roman" w:hAnsi="Times New Roman" w:cs="Times New Roman"/>
        </w:rPr>
        <w:t xml:space="preserve">(dalej POP lub Program) stanowi </w:t>
      </w:r>
      <w:r w:rsidRPr="00C351DD">
        <w:rPr>
          <w:rFonts w:ascii="Times New Roman" w:hAnsi="Times New Roman" w:cs="Times New Roman"/>
        </w:rPr>
        <w:t>aktualizację obowiązującego dotychczas „Programu oc</w:t>
      </w:r>
      <w:r w:rsidR="00032798">
        <w:rPr>
          <w:rFonts w:ascii="Times New Roman" w:hAnsi="Times New Roman" w:cs="Times New Roman"/>
        </w:rPr>
        <w:t xml:space="preserve">hrony powietrza w zakresie pyłu </w:t>
      </w:r>
      <w:r w:rsidRPr="00C351DD">
        <w:rPr>
          <w:rFonts w:ascii="Times New Roman" w:hAnsi="Times New Roman" w:cs="Times New Roman"/>
        </w:rPr>
        <w:t xml:space="preserve">zawieszonego PM10 oraz </w:t>
      </w:r>
      <w:proofErr w:type="spellStart"/>
      <w:r w:rsidRPr="00C351DD">
        <w:rPr>
          <w:rFonts w:ascii="Times New Roman" w:hAnsi="Times New Roman" w:cs="Times New Roman"/>
        </w:rPr>
        <w:t>benzo</w:t>
      </w:r>
      <w:proofErr w:type="spellEnd"/>
      <w:r w:rsidRPr="00C351DD">
        <w:rPr>
          <w:rFonts w:ascii="Times New Roman" w:hAnsi="Times New Roman" w:cs="Times New Roman"/>
        </w:rPr>
        <w:t>(a)</w:t>
      </w:r>
      <w:proofErr w:type="spellStart"/>
      <w:r w:rsidRPr="00C351DD">
        <w:rPr>
          <w:rFonts w:ascii="Times New Roman" w:hAnsi="Times New Roman" w:cs="Times New Roman"/>
        </w:rPr>
        <w:t>pirenu</w:t>
      </w:r>
      <w:proofErr w:type="spellEnd"/>
      <w:r w:rsidRPr="00C351DD">
        <w:rPr>
          <w:rFonts w:ascii="Times New Roman" w:hAnsi="Times New Roman" w:cs="Times New Roman"/>
        </w:rPr>
        <w:t xml:space="preserve"> dla strefy mi</w:t>
      </w:r>
      <w:r w:rsidR="00032798">
        <w:rPr>
          <w:rFonts w:ascii="Times New Roman" w:hAnsi="Times New Roman" w:cs="Times New Roman"/>
        </w:rPr>
        <w:t xml:space="preserve">asto Toruń” określonego uchwałą </w:t>
      </w:r>
      <w:r w:rsidRPr="00C351DD">
        <w:rPr>
          <w:rFonts w:ascii="Times New Roman" w:hAnsi="Times New Roman" w:cs="Times New Roman"/>
        </w:rPr>
        <w:t>XXIII/341/20 Sejmiku Województwa Kujawsko-Pomorskie</w:t>
      </w:r>
      <w:r w:rsidR="00032798">
        <w:rPr>
          <w:rFonts w:ascii="Times New Roman" w:hAnsi="Times New Roman" w:cs="Times New Roman"/>
        </w:rPr>
        <w:t xml:space="preserve">go z dnia 22 czerwca 2020 r., </w:t>
      </w:r>
      <w:r w:rsidRPr="00C351DD">
        <w:rPr>
          <w:rFonts w:ascii="Times New Roman" w:hAnsi="Times New Roman" w:cs="Times New Roman"/>
        </w:rPr>
        <w:t xml:space="preserve">w zakresie </w:t>
      </w:r>
      <w:proofErr w:type="spellStart"/>
      <w:r w:rsidRPr="00C351DD">
        <w:rPr>
          <w:rFonts w:ascii="Times New Roman" w:hAnsi="Times New Roman" w:cs="Times New Roman"/>
        </w:rPr>
        <w:t>benzo</w:t>
      </w:r>
      <w:proofErr w:type="spellEnd"/>
      <w:r w:rsidRPr="00C351DD">
        <w:rPr>
          <w:rFonts w:ascii="Times New Roman" w:hAnsi="Times New Roman" w:cs="Times New Roman"/>
        </w:rPr>
        <w:t>(a)</w:t>
      </w:r>
      <w:proofErr w:type="spellStart"/>
      <w:r w:rsidRPr="00C351DD">
        <w:rPr>
          <w:rFonts w:ascii="Times New Roman" w:hAnsi="Times New Roman" w:cs="Times New Roman"/>
        </w:rPr>
        <w:t>pirenu</w:t>
      </w:r>
      <w:proofErr w:type="spellEnd"/>
      <w:r w:rsidRPr="00C351DD">
        <w:rPr>
          <w:rFonts w:ascii="Times New Roman" w:hAnsi="Times New Roman" w:cs="Times New Roman"/>
        </w:rPr>
        <w:t>, a także uwzględnia nowe zaniecz</w:t>
      </w:r>
      <w:r w:rsidR="00032798">
        <w:rPr>
          <w:rFonts w:ascii="Times New Roman" w:hAnsi="Times New Roman" w:cs="Times New Roman"/>
        </w:rPr>
        <w:t xml:space="preserve">yszczenie pył zawieszony PM2,5. </w:t>
      </w:r>
      <w:r w:rsidRPr="00C351DD">
        <w:rPr>
          <w:rFonts w:ascii="Times New Roman" w:hAnsi="Times New Roman" w:cs="Times New Roman"/>
        </w:rPr>
        <w:t>Został opracowany w związku z odnotowaniem w 2021 r. p</w:t>
      </w:r>
      <w:r w:rsidR="00032798">
        <w:rPr>
          <w:rFonts w:ascii="Times New Roman" w:hAnsi="Times New Roman" w:cs="Times New Roman"/>
        </w:rPr>
        <w:t xml:space="preserve">rzekroczenia poziomu docelowego </w:t>
      </w:r>
      <w:proofErr w:type="spellStart"/>
      <w:r w:rsidRPr="00C351DD">
        <w:rPr>
          <w:rFonts w:ascii="Times New Roman" w:hAnsi="Times New Roman" w:cs="Times New Roman"/>
        </w:rPr>
        <w:t>benzo</w:t>
      </w:r>
      <w:proofErr w:type="spellEnd"/>
      <w:r w:rsidRPr="00C351DD">
        <w:rPr>
          <w:rFonts w:ascii="Times New Roman" w:hAnsi="Times New Roman" w:cs="Times New Roman"/>
        </w:rPr>
        <w:t>(a)</w:t>
      </w:r>
      <w:proofErr w:type="spellStart"/>
      <w:r w:rsidRPr="00C351DD">
        <w:rPr>
          <w:rFonts w:ascii="Times New Roman" w:hAnsi="Times New Roman" w:cs="Times New Roman"/>
        </w:rPr>
        <w:t>pirenu</w:t>
      </w:r>
      <w:proofErr w:type="spellEnd"/>
      <w:r w:rsidRPr="00C351DD">
        <w:rPr>
          <w:rFonts w:ascii="Times New Roman" w:hAnsi="Times New Roman" w:cs="Times New Roman"/>
        </w:rPr>
        <w:t xml:space="preserve"> oraz przekroczenia standardu jakości po</w:t>
      </w:r>
      <w:r w:rsidR="00032798">
        <w:rPr>
          <w:rFonts w:ascii="Times New Roman" w:hAnsi="Times New Roman" w:cs="Times New Roman"/>
        </w:rPr>
        <w:t xml:space="preserve">wietrza pyłu zawieszonego PM2,5 </w:t>
      </w:r>
      <w:r w:rsidRPr="00C351DD">
        <w:rPr>
          <w:rFonts w:ascii="Times New Roman" w:hAnsi="Times New Roman" w:cs="Times New Roman"/>
        </w:rPr>
        <w:t>(nowego zanieczyszczenia, którego przekroczenie pozio</w:t>
      </w:r>
      <w:r w:rsidR="00032798">
        <w:rPr>
          <w:rFonts w:ascii="Times New Roman" w:hAnsi="Times New Roman" w:cs="Times New Roman"/>
        </w:rPr>
        <w:t xml:space="preserve">mu dopuszczalnego nie wystąpiło </w:t>
      </w:r>
      <w:r w:rsidRPr="00C351DD">
        <w:rPr>
          <w:rFonts w:ascii="Times New Roman" w:hAnsi="Times New Roman" w:cs="Times New Roman"/>
        </w:rPr>
        <w:t>w 2018 r.) na terenie strefy. W 2021 r. w strefie miasto Toru</w:t>
      </w:r>
      <w:r w:rsidR="00032798">
        <w:rPr>
          <w:rFonts w:ascii="Times New Roman" w:hAnsi="Times New Roman" w:cs="Times New Roman"/>
        </w:rPr>
        <w:t xml:space="preserve">ń nie stwierdzono przekroczenia </w:t>
      </w:r>
      <w:r w:rsidRPr="00C351DD">
        <w:rPr>
          <w:rFonts w:ascii="Times New Roman" w:hAnsi="Times New Roman" w:cs="Times New Roman"/>
        </w:rPr>
        <w:t xml:space="preserve">poziomów dopuszczalnych pyłu zawieszonego PM10, a </w:t>
      </w:r>
      <w:r w:rsidR="00032798">
        <w:rPr>
          <w:rFonts w:ascii="Times New Roman" w:hAnsi="Times New Roman" w:cs="Times New Roman"/>
        </w:rPr>
        <w:t xml:space="preserve">więc dla tej substancji Program </w:t>
      </w:r>
      <w:r w:rsidRPr="00C351DD">
        <w:rPr>
          <w:rFonts w:ascii="Times New Roman" w:hAnsi="Times New Roman" w:cs="Times New Roman"/>
        </w:rPr>
        <w:t>nie podlega aktualizacji.</w:t>
      </w:r>
    </w:p>
    <w:p w:rsidR="00C351DD" w:rsidRPr="00C351DD" w:rsidRDefault="00C351DD" w:rsidP="0003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 xml:space="preserve">Na podstawie rocznej oceny jakości powietrza </w:t>
      </w:r>
      <w:r w:rsidR="00032798">
        <w:rPr>
          <w:rFonts w:ascii="Times New Roman" w:hAnsi="Times New Roman" w:cs="Times New Roman"/>
        </w:rPr>
        <w:t xml:space="preserve">za rok 2018 strefa miasto Toruń </w:t>
      </w:r>
      <w:r w:rsidRPr="00C351DD">
        <w:rPr>
          <w:rFonts w:ascii="Times New Roman" w:hAnsi="Times New Roman" w:cs="Times New Roman"/>
        </w:rPr>
        <w:t>ze względu na ochronę zdrowia została zakwalifik</w:t>
      </w:r>
      <w:r w:rsidR="00032798">
        <w:rPr>
          <w:rFonts w:ascii="Times New Roman" w:hAnsi="Times New Roman" w:cs="Times New Roman"/>
        </w:rPr>
        <w:t xml:space="preserve">owana do klasy C pod kątem pyłu </w:t>
      </w:r>
      <w:r w:rsidRPr="00C351DD">
        <w:rPr>
          <w:rFonts w:ascii="Times New Roman" w:hAnsi="Times New Roman" w:cs="Times New Roman"/>
        </w:rPr>
        <w:t xml:space="preserve">zawieszonego PM10 </w:t>
      </w:r>
      <w:r w:rsidR="005F239E">
        <w:rPr>
          <w:rFonts w:ascii="Times New Roman" w:hAnsi="Times New Roman" w:cs="Times New Roman"/>
        </w:rPr>
        <w:br/>
      </w:r>
      <w:r w:rsidRPr="00C351DD">
        <w:rPr>
          <w:rFonts w:ascii="Times New Roman" w:hAnsi="Times New Roman" w:cs="Times New Roman"/>
        </w:rPr>
        <w:t xml:space="preserve">i </w:t>
      </w:r>
      <w:proofErr w:type="spellStart"/>
      <w:r w:rsidRPr="00C351DD">
        <w:rPr>
          <w:rFonts w:ascii="Times New Roman" w:hAnsi="Times New Roman" w:cs="Times New Roman"/>
        </w:rPr>
        <w:t>benzo</w:t>
      </w:r>
      <w:proofErr w:type="spellEnd"/>
      <w:r w:rsidRPr="00C351DD">
        <w:rPr>
          <w:rFonts w:ascii="Times New Roman" w:hAnsi="Times New Roman" w:cs="Times New Roman"/>
        </w:rPr>
        <w:t>(a)</w:t>
      </w:r>
      <w:proofErr w:type="spellStart"/>
      <w:r w:rsidRPr="00C351DD">
        <w:rPr>
          <w:rFonts w:ascii="Times New Roman" w:hAnsi="Times New Roman" w:cs="Times New Roman"/>
        </w:rPr>
        <w:t>pirenu</w:t>
      </w:r>
      <w:proofErr w:type="spellEnd"/>
      <w:r w:rsidRPr="00C351DD">
        <w:rPr>
          <w:rFonts w:ascii="Times New Roman" w:hAnsi="Times New Roman" w:cs="Times New Roman"/>
        </w:rPr>
        <w:t>. Zgodnie z</w:t>
      </w:r>
      <w:r w:rsidR="00032798">
        <w:rPr>
          <w:rFonts w:ascii="Times New Roman" w:hAnsi="Times New Roman" w:cs="Times New Roman"/>
        </w:rPr>
        <w:t xml:space="preserve"> roczną oceną jakości powietrza </w:t>
      </w:r>
      <w:r w:rsidRPr="00C351DD">
        <w:rPr>
          <w:rFonts w:ascii="Times New Roman" w:hAnsi="Times New Roman" w:cs="Times New Roman"/>
        </w:rPr>
        <w:t>za rok 2021 strefa miasto Toruń została zakwalifikow</w:t>
      </w:r>
      <w:r w:rsidR="00032798">
        <w:rPr>
          <w:rFonts w:ascii="Times New Roman" w:hAnsi="Times New Roman" w:cs="Times New Roman"/>
        </w:rPr>
        <w:t xml:space="preserve">ana do klasy C, w zakresie pyłu </w:t>
      </w:r>
      <w:r w:rsidRPr="00C351DD">
        <w:rPr>
          <w:rFonts w:ascii="Times New Roman" w:hAnsi="Times New Roman" w:cs="Times New Roman"/>
        </w:rPr>
        <w:t xml:space="preserve">zawieszonego PM2,5 oraz </w:t>
      </w:r>
      <w:proofErr w:type="spellStart"/>
      <w:r w:rsidRPr="00C351DD">
        <w:rPr>
          <w:rFonts w:ascii="Times New Roman" w:hAnsi="Times New Roman" w:cs="Times New Roman"/>
        </w:rPr>
        <w:t>benzo</w:t>
      </w:r>
      <w:proofErr w:type="spellEnd"/>
      <w:r w:rsidRPr="00C351DD">
        <w:rPr>
          <w:rFonts w:ascii="Times New Roman" w:hAnsi="Times New Roman" w:cs="Times New Roman"/>
        </w:rPr>
        <w:t>(a)</w:t>
      </w:r>
      <w:proofErr w:type="spellStart"/>
      <w:r w:rsidRPr="00C351DD">
        <w:rPr>
          <w:rFonts w:ascii="Times New Roman" w:hAnsi="Times New Roman" w:cs="Times New Roman"/>
        </w:rPr>
        <w:t>pirenu</w:t>
      </w:r>
      <w:proofErr w:type="spellEnd"/>
      <w:r w:rsidRPr="00C351DD">
        <w:rPr>
          <w:rFonts w:ascii="Times New Roman" w:hAnsi="Times New Roman" w:cs="Times New Roman"/>
        </w:rPr>
        <w:t>.</w:t>
      </w:r>
    </w:p>
    <w:p w:rsidR="00C351DD" w:rsidRDefault="00C351DD" w:rsidP="0003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51DD">
        <w:rPr>
          <w:rFonts w:ascii="Times New Roman" w:hAnsi="Times New Roman" w:cs="Times New Roman"/>
        </w:rPr>
        <w:t xml:space="preserve">Zamierzenie nie będzie znaczącym źródłem </w:t>
      </w:r>
      <w:proofErr w:type="spellStart"/>
      <w:r w:rsidRPr="00C351DD">
        <w:rPr>
          <w:rFonts w:ascii="Times New Roman" w:hAnsi="Times New Roman" w:cs="Times New Roman"/>
        </w:rPr>
        <w:t>benzo</w:t>
      </w:r>
      <w:proofErr w:type="spellEnd"/>
      <w:r w:rsidRPr="00C351DD">
        <w:rPr>
          <w:rFonts w:ascii="Times New Roman" w:hAnsi="Times New Roman" w:cs="Times New Roman"/>
        </w:rPr>
        <w:t>(</w:t>
      </w:r>
      <w:r w:rsidR="00032798">
        <w:rPr>
          <w:rFonts w:ascii="Times New Roman" w:hAnsi="Times New Roman" w:cs="Times New Roman"/>
        </w:rPr>
        <w:t>a)</w:t>
      </w:r>
      <w:proofErr w:type="spellStart"/>
      <w:r w:rsidR="00032798">
        <w:rPr>
          <w:rFonts w:ascii="Times New Roman" w:hAnsi="Times New Roman" w:cs="Times New Roman"/>
        </w:rPr>
        <w:t>pirenu</w:t>
      </w:r>
      <w:proofErr w:type="spellEnd"/>
      <w:r w:rsidR="00032798">
        <w:rPr>
          <w:rFonts w:ascii="Times New Roman" w:hAnsi="Times New Roman" w:cs="Times New Roman"/>
        </w:rPr>
        <w:t xml:space="preserve"> oraz pyłu zawieszonego </w:t>
      </w:r>
      <w:r w:rsidRPr="00C351DD">
        <w:rPr>
          <w:rFonts w:ascii="Times New Roman" w:hAnsi="Times New Roman" w:cs="Times New Roman"/>
        </w:rPr>
        <w:t>PM2,5, przez co nie wpłynie na pogorszenie obecnej sytuacji.</w:t>
      </w:r>
    </w:p>
    <w:p w:rsidR="00032798" w:rsidRPr="00032798" w:rsidRDefault="00032798" w:rsidP="005D1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2798">
        <w:rPr>
          <w:rFonts w:ascii="Times New Roman" w:hAnsi="Times New Roman" w:cs="Times New Roman"/>
        </w:rPr>
        <w:t>Przedsięwzięcie będzie zlokalizowane poza obszarami chronionym</w:t>
      </w:r>
      <w:r w:rsidR="005D1977">
        <w:rPr>
          <w:rFonts w:ascii="Times New Roman" w:hAnsi="Times New Roman" w:cs="Times New Roman"/>
        </w:rPr>
        <w:t xml:space="preserve">i w myśl ustawy </w:t>
      </w:r>
      <w:r w:rsidRPr="00032798">
        <w:rPr>
          <w:rFonts w:ascii="Times New Roman" w:hAnsi="Times New Roman" w:cs="Times New Roman"/>
        </w:rPr>
        <w:t xml:space="preserve">z dnia </w:t>
      </w:r>
      <w:r w:rsidR="005F239E">
        <w:rPr>
          <w:rFonts w:ascii="Times New Roman" w:hAnsi="Times New Roman" w:cs="Times New Roman"/>
        </w:rPr>
        <w:br/>
      </w:r>
      <w:r w:rsidRPr="00032798">
        <w:rPr>
          <w:rFonts w:ascii="Times New Roman" w:hAnsi="Times New Roman" w:cs="Times New Roman"/>
        </w:rPr>
        <w:t>16 kwietnia 2004 r. o ochronie przyrody (Dz.</w:t>
      </w:r>
      <w:r w:rsidR="005D1977">
        <w:rPr>
          <w:rFonts w:ascii="Times New Roman" w:hAnsi="Times New Roman" w:cs="Times New Roman"/>
        </w:rPr>
        <w:t xml:space="preserve"> U. z 2023 r., poz. 1336 </w:t>
      </w:r>
      <w:proofErr w:type="spellStart"/>
      <w:r w:rsidR="005D1977">
        <w:rPr>
          <w:rFonts w:ascii="Times New Roman" w:hAnsi="Times New Roman" w:cs="Times New Roman"/>
        </w:rPr>
        <w:t>t.j</w:t>
      </w:r>
      <w:proofErr w:type="spellEnd"/>
      <w:r w:rsidR="005D1977">
        <w:rPr>
          <w:rFonts w:ascii="Times New Roman" w:hAnsi="Times New Roman" w:cs="Times New Roman"/>
        </w:rPr>
        <w:t xml:space="preserve">.), </w:t>
      </w:r>
      <w:r w:rsidRPr="00032798">
        <w:rPr>
          <w:rFonts w:ascii="Times New Roman" w:hAnsi="Times New Roman" w:cs="Times New Roman"/>
        </w:rPr>
        <w:t>w tym poza wyznaczonymi, mającymi znaczenie</w:t>
      </w:r>
      <w:r w:rsidR="005D1977">
        <w:rPr>
          <w:rFonts w:ascii="Times New Roman" w:hAnsi="Times New Roman" w:cs="Times New Roman"/>
        </w:rPr>
        <w:t xml:space="preserve"> dla Wspólnoty i projektowanymi </w:t>
      </w:r>
      <w:r w:rsidRPr="00032798">
        <w:rPr>
          <w:rFonts w:ascii="Times New Roman" w:hAnsi="Times New Roman" w:cs="Times New Roman"/>
        </w:rPr>
        <w:t>przekazanymi do Komisji Europejskiej obszarami Natura 2000.</w:t>
      </w:r>
    </w:p>
    <w:p w:rsidR="00032798" w:rsidRPr="00032798" w:rsidRDefault="00032798" w:rsidP="005D1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2798">
        <w:rPr>
          <w:rFonts w:ascii="Times New Roman" w:hAnsi="Times New Roman" w:cs="Times New Roman"/>
        </w:rPr>
        <w:t>Realizacja inwestycji wymaga usunięc</w:t>
      </w:r>
      <w:r w:rsidR="005D1977">
        <w:rPr>
          <w:rFonts w:ascii="Times New Roman" w:hAnsi="Times New Roman" w:cs="Times New Roman"/>
        </w:rPr>
        <w:t xml:space="preserve">ia drzew i krzewów stanowiących </w:t>
      </w:r>
      <w:r w:rsidRPr="00032798">
        <w:rPr>
          <w:rFonts w:ascii="Times New Roman" w:hAnsi="Times New Roman" w:cs="Times New Roman"/>
        </w:rPr>
        <w:t>m.in. potencjalne siedliska lęgowe ptaków. Celem wyelimin</w:t>
      </w:r>
      <w:r w:rsidR="005D1977">
        <w:rPr>
          <w:rFonts w:ascii="Times New Roman" w:hAnsi="Times New Roman" w:cs="Times New Roman"/>
        </w:rPr>
        <w:t xml:space="preserve">owania zagrożenia śmiertelności </w:t>
      </w:r>
      <w:r w:rsidRPr="00032798">
        <w:rPr>
          <w:rFonts w:ascii="Times New Roman" w:hAnsi="Times New Roman" w:cs="Times New Roman"/>
        </w:rPr>
        <w:t>dla gatunków chronionych stwierdzono potrzebę prowadzenia wycinki poza okresem lęgowym</w:t>
      </w:r>
      <w:r w:rsidR="005D1977">
        <w:rPr>
          <w:rFonts w:ascii="Times New Roman" w:hAnsi="Times New Roman" w:cs="Times New Roman"/>
        </w:rPr>
        <w:t xml:space="preserve"> </w:t>
      </w:r>
      <w:r w:rsidRPr="00032798">
        <w:rPr>
          <w:rFonts w:ascii="Times New Roman" w:hAnsi="Times New Roman" w:cs="Times New Roman"/>
        </w:rPr>
        <w:t>ptaków oraz kluczowym okresem rozrodu gatunk</w:t>
      </w:r>
      <w:r w:rsidR="005D1977">
        <w:rPr>
          <w:rFonts w:ascii="Times New Roman" w:hAnsi="Times New Roman" w:cs="Times New Roman"/>
        </w:rPr>
        <w:t xml:space="preserve">ów dziko występujących zwierząt </w:t>
      </w:r>
      <w:r w:rsidRPr="00032798">
        <w:rPr>
          <w:rFonts w:ascii="Times New Roman" w:hAnsi="Times New Roman" w:cs="Times New Roman"/>
        </w:rPr>
        <w:t xml:space="preserve">lub po potwierdzeniu braku miejsc rozrodu </w:t>
      </w:r>
      <w:r w:rsidR="005F239E">
        <w:rPr>
          <w:rFonts w:ascii="Times New Roman" w:hAnsi="Times New Roman" w:cs="Times New Roman"/>
        </w:rPr>
        <w:br/>
      </w:r>
      <w:r w:rsidRPr="00032798">
        <w:rPr>
          <w:rFonts w:ascii="Times New Roman" w:hAnsi="Times New Roman" w:cs="Times New Roman"/>
        </w:rPr>
        <w:t>w obrębie usu</w:t>
      </w:r>
      <w:r w:rsidR="005D1977">
        <w:rPr>
          <w:rFonts w:ascii="Times New Roman" w:hAnsi="Times New Roman" w:cs="Times New Roman"/>
        </w:rPr>
        <w:t xml:space="preserve">wanych drzew i krzewów. Drzewa, </w:t>
      </w:r>
      <w:r w:rsidRPr="00032798">
        <w:rPr>
          <w:rFonts w:ascii="Times New Roman" w:hAnsi="Times New Roman" w:cs="Times New Roman"/>
        </w:rPr>
        <w:t xml:space="preserve">które nie będą usuwane, a znajdują się </w:t>
      </w:r>
      <w:r w:rsidR="005F239E">
        <w:rPr>
          <w:rFonts w:ascii="Times New Roman" w:hAnsi="Times New Roman" w:cs="Times New Roman"/>
        </w:rPr>
        <w:br/>
      </w:r>
      <w:r w:rsidRPr="00032798">
        <w:rPr>
          <w:rFonts w:ascii="Times New Roman" w:hAnsi="Times New Roman" w:cs="Times New Roman"/>
        </w:rPr>
        <w:t>w bezpośrednim sąsie</w:t>
      </w:r>
      <w:r w:rsidR="005D1977">
        <w:rPr>
          <w:rFonts w:ascii="Times New Roman" w:hAnsi="Times New Roman" w:cs="Times New Roman"/>
        </w:rPr>
        <w:t xml:space="preserve">dztwie planowanych prac zostaną </w:t>
      </w:r>
      <w:r w:rsidRPr="00032798">
        <w:rPr>
          <w:rFonts w:ascii="Times New Roman" w:hAnsi="Times New Roman" w:cs="Times New Roman"/>
        </w:rPr>
        <w:t>zabezpieczone przed uszkodzeniami. W związku z wyci</w:t>
      </w:r>
      <w:r w:rsidR="005D1977">
        <w:rPr>
          <w:rFonts w:ascii="Times New Roman" w:hAnsi="Times New Roman" w:cs="Times New Roman"/>
        </w:rPr>
        <w:t xml:space="preserve">nką drzew i krzewów wprowadzone </w:t>
      </w:r>
      <w:r w:rsidRPr="00032798">
        <w:rPr>
          <w:rFonts w:ascii="Times New Roman" w:hAnsi="Times New Roman" w:cs="Times New Roman"/>
        </w:rPr>
        <w:t>zostaną nasadzenia zastępcze.</w:t>
      </w:r>
    </w:p>
    <w:p w:rsidR="00032798" w:rsidRPr="00032798" w:rsidRDefault="00032798" w:rsidP="005D1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2798">
        <w:rPr>
          <w:rFonts w:ascii="Times New Roman" w:hAnsi="Times New Roman" w:cs="Times New Roman"/>
        </w:rPr>
        <w:t xml:space="preserve">Wskazano także na konieczność zastosowania </w:t>
      </w:r>
      <w:r w:rsidR="005D1977">
        <w:rPr>
          <w:rFonts w:ascii="Times New Roman" w:hAnsi="Times New Roman" w:cs="Times New Roman"/>
        </w:rPr>
        <w:t xml:space="preserve">działań minimalizujących ryzyko </w:t>
      </w:r>
      <w:r w:rsidRPr="00032798">
        <w:rPr>
          <w:rFonts w:ascii="Times New Roman" w:hAnsi="Times New Roman" w:cs="Times New Roman"/>
        </w:rPr>
        <w:t>zabijania małych zwierząt mogących występować na omawianym terenie, w tym kontrolę</w:t>
      </w:r>
      <w:r w:rsidR="005D1977">
        <w:rPr>
          <w:rFonts w:ascii="Times New Roman" w:hAnsi="Times New Roman" w:cs="Times New Roman"/>
        </w:rPr>
        <w:t xml:space="preserve"> </w:t>
      </w:r>
      <w:r w:rsidRPr="00032798">
        <w:rPr>
          <w:rFonts w:ascii="Times New Roman" w:hAnsi="Times New Roman" w:cs="Times New Roman"/>
        </w:rPr>
        <w:t>wykopów przed wznowieniem prac w ich obrębie.</w:t>
      </w:r>
    </w:p>
    <w:p w:rsidR="00032798" w:rsidRPr="00032798" w:rsidRDefault="00032798" w:rsidP="005D1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2798">
        <w:rPr>
          <w:rFonts w:ascii="Times New Roman" w:hAnsi="Times New Roman" w:cs="Times New Roman"/>
        </w:rPr>
        <w:t>Realizacja zamierzenia przy przyjętym rozwiązaniu lo</w:t>
      </w:r>
      <w:r w:rsidR="005D1977">
        <w:rPr>
          <w:rFonts w:ascii="Times New Roman" w:hAnsi="Times New Roman" w:cs="Times New Roman"/>
        </w:rPr>
        <w:t xml:space="preserve">kalizacji nie wymaga naruszania </w:t>
      </w:r>
      <w:r w:rsidRPr="00032798">
        <w:rPr>
          <w:rFonts w:ascii="Times New Roman" w:hAnsi="Times New Roman" w:cs="Times New Roman"/>
        </w:rPr>
        <w:t>cennych siedlisk przyrodniczych i ich przekształcania, zajęcia siedlisk wrażliwych.</w:t>
      </w:r>
    </w:p>
    <w:p w:rsidR="00032798" w:rsidRPr="00032798" w:rsidRDefault="00032798" w:rsidP="005D1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2798">
        <w:rPr>
          <w:rFonts w:ascii="Times New Roman" w:hAnsi="Times New Roman" w:cs="Times New Roman"/>
        </w:rPr>
        <w:t>Na podstawie przeprowadzonej analizy przed</w:t>
      </w:r>
      <w:r w:rsidR="005D1977">
        <w:rPr>
          <w:rFonts w:ascii="Times New Roman" w:hAnsi="Times New Roman" w:cs="Times New Roman"/>
        </w:rPr>
        <w:t xml:space="preserve">łożonej dokumentacji, w tym Kip </w:t>
      </w:r>
      <w:r w:rsidRPr="00032798">
        <w:rPr>
          <w:rFonts w:ascii="Times New Roman" w:hAnsi="Times New Roman" w:cs="Times New Roman"/>
        </w:rPr>
        <w:t>ustalono, że realizacja i eksploatacja inwestycji nie będzie skutkować niekorzystnym wpływem</w:t>
      </w:r>
      <w:r w:rsidR="005D1977">
        <w:rPr>
          <w:rFonts w:ascii="Times New Roman" w:hAnsi="Times New Roman" w:cs="Times New Roman"/>
        </w:rPr>
        <w:t xml:space="preserve"> </w:t>
      </w:r>
      <w:r w:rsidRPr="00032798">
        <w:rPr>
          <w:rFonts w:ascii="Times New Roman" w:hAnsi="Times New Roman" w:cs="Times New Roman"/>
        </w:rPr>
        <w:t>na środowisko przyrodnicze i krajobraz, a przyjęte dział</w:t>
      </w:r>
      <w:r w:rsidR="005D1977">
        <w:rPr>
          <w:rFonts w:ascii="Times New Roman" w:hAnsi="Times New Roman" w:cs="Times New Roman"/>
        </w:rPr>
        <w:t xml:space="preserve">ania minimalizujące wyeliminują </w:t>
      </w:r>
      <w:r w:rsidRPr="00032798">
        <w:rPr>
          <w:rFonts w:ascii="Times New Roman" w:hAnsi="Times New Roman" w:cs="Times New Roman"/>
        </w:rPr>
        <w:t>zidentyfikowane zagrożenia względem stwierdzonych elementów środowiska przyrodniczego.</w:t>
      </w:r>
    </w:p>
    <w:p w:rsidR="00032798" w:rsidRPr="00032798" w:rsidRDefault="00032798" w:rsidP="005D1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2798">
        <w:rPr>
          <w:rFonts w:ascii="Times New Roman" w:hAnsi="Times New Roman" w:cs="Times New Roman"/>
        </w:rPr>
        <w:t>Jednocześnie informuję, że w przypadku jeśli skutkie</w:t>
      </w:r>
      <w:r w:rsidR="005D1977">
        <w:rPr>
          <w:rFonts w:ascii="Times New Roman" w:hAnsi="Times New Roman" w:cs="Times New Roman"/>
        </w:rPr>
        <w:t xml:space="preserve">m robót budowlanych bądź innych </w:t>
      </w:r>
      <w:r w:rsidRPr="00032798">
        <w:rPr>
          <w:rFonts w:ascii="Times New Roman" w:hAnsi="Times New Roman" w:cs="Times New Roman"/>
        </w:rPr>
        <w:t>prac związanych z realizacją zamierzenia będzie podję</w:t>
      </w:r>
      <w:r w:rsidR="005D1977">
        <w:rPr>
          <w:rFonts w:ascii="Times New Roman" w:hAnsi="Times New Roman" w:cs="Times New Roman"/>
        </w:rPr>
        <w:t xml:space="preserve">cie czynności objętych zakazami </w:t>
      </w:r>
      <w:r w:rsidRPr="00032798">
        <w:rPr>
          <w:rFonts w:ascii="Times New Roman" w:hAnsi="Times New Roman" w:cs="Times New Roman"/>
        </w:rPr>
        <w:t xml:space="preserve">względem gatunków chronionych zwierząt, roślin oraz </w:t>
      </w:r>
      <w:r w:rsidR="005D1977">
        <w:rPr>
          <w:rFonts w:ascii="Times New Roman" w:hAnsi="Times New Roman" w:cs="Times New Roman"/>
        </w:rPr>
        <w:t xml:space="preserve">grzybów, wynikającymi z art. 51 </w:t>
      </w:r>
      <w:r w:rsidRPr="00032798">
        <w:rPr>
          <w:rFonts w:ascii="Times New Roman" w:hAnsi="Times New Roman" w:cs="Times New Roman"/>
        </w:rPr>
        <w:t xml:space="preserve">i art. 52 ww. ustawy </w:t>
      </w:r>
      <w:r w:rsidR="005F239E">
        <w:rPr>
          <w:rFonts w:ascii="Times New Roman" w:hAnsi="Times New Roman" w:cs="Times New Roman"/>
        </w:rPr>
        <w:br/>
      </w:r>
      <w:r w:rsidRPr="00032798">
        <w:rPr>
          <w:rFonts w:ascii="Times New Roman" w:hAnsi="Times New Roman" w:cs="Times New Roman"/>
        </w:rPr>
        <w:t>o ochronie przyrody, np.:</w:t>
      </w:r>
    </w:p>
    <w:p w:rsidR="005D1977" w:rsidRDefault="00032798" w:rsidP="005D197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D1977">
        <w:rPr>
          <w:rFonts w:ascii="Times New Roman" w:hAnsi="Times New Roman"/>
        </w:rPr>
        <w:t>w odniesieniu do zwierząt objętych ochroną gatunkową – niszczenie ich siedlisk</w:t>
      </w:r>
      <w:r w:rsidR="005D1977">
        <w:rPr>
          <w:rFonts w:ascii="Times New Roman" w:hAnsi="Times New Roman"/>
        </w:rPr>
        <w:t xml:space="preserve"> </w:t>
      </w:r>
      <w:r w:rsidRPr="005D1977">
        <w:rPr>
          <w:rFonts w:ascii="Times New Roman" w:hAnsi="Times New Roman"/>
        </w:rPr>
        <w:t>lub ostoi, będących obszarem rozrodu, wychowu młodych, odpoczynku, migracji</w:t>
      </w:r>
      <w:r w:rsidR="005D1977">
        <w:rPr>
          <w:rFonts w:ascii="Times New Roman" w:hAnsi="Times New Roman"/>
        </w:rPr>
        <w:t xml:space="preserve"> </w:t>
      </w:r>
      <w:r w:rsidRPr="005D1977">
        <w:rPr>
          <w:rFonts w:ascii="Times New Roman" w:hAnsi="Times New Roman"/>
        </w:rPr>
        <w:t>lub żerowania, jak również niszczenie, usuwanie lub uszkadzanie gniazd, mrowisk,</w:t>
      </w:r>
      <w:r w:rsidR="005D1977">
        <w:rPr>
          <w:rFonts w:ascii="Times New Roman" w:hAnsi="Times New Roman"/>
        </w:rPr>
        <w:t xml:space="preserve"> </w:t>
      </w:r>
      <w:r w:rsidRPr="005D1977">
        <w:rPr>
          <w:rFonts w:ascii="Times New Roman" w:hAnsi="Times New Roman"/>
        </w:rPr>
        <w:t>nor, legowisk, żeremi, tam, tarlisk, zimowisk lub innych schronień,</w:t>
      </w:r>
    </w:p>
    <w:p w:rsidR="00032798" w:rsidRPr="005D1977" w:rsidRDefault="00032798" w:rsidP="005D197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D1977">
        <w:rPr>
          <w:rFonts w:ascii="Times New Roman" w:hAnsi="Times New Roman"/>
        </w:rPr>
        <w:t>w odniesieniu do grzybów i roślin – umyślne niszczenie osobników oraz niszczenie</w:t>
      </w:r>
      <w:r w:rsidR="005D1977">
        <w:rPr>
          <w:rFonts w:ascii="Times New Roman" w:hAnsi="Times New Roman"/>
        </w:rPr>
        <w:t xml:space="preserve"> </w:t>
      </w:r>
      <w:r w:rsidRPr="005D1977">
        <w:rPr>
          <w:rFonts w:ascii="Times New Roman" w:hAnsi="Times New Roman"/>
        </w:rPr>
        <w:t>siedlisk lub ostoi roślin i grzybów,</w:t>
      </w:r>
    </w:p>
    <w:p w:rsidR="00032798" w:rsidRPr="00032798" w:rsidRDefault="00032798" w:rsidP="005D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2798">
        <w:rPr>
          <w:rFonts w:ascii="Times New Roman" w:hAnsi="Times New Roman" w:cs="Times New Roman"/>
        </w:rPr>
        <w:t>Inwestor lub Wykonawca są zobowiązani do uzyskan</w:t>
      </w:r>
      <w:r w:rsidR="005D1977">
        <w:rPr>
          <w:rFonts w:ascii="Times New Roman" w:hAnsi="Times New Roman" w:cs="Times New Roman"/>
        </w:rPr>
        <w:t xml:space="preserve">ia zgody na wykonania czynności </w:t>
      </w:r>
      <w:r w:rsidRPr="00032798">
        <w:rPr>
          <w:rFonts w:ascii="Times New Roman" w:hAnsi="Times New Roman" w:cs="Times New Roman"/>
        </w:rPr>
        <w:t>podlegających zakazom na zasadach określonych w art. 56 ww. ustawy o ochronie przyrody.</w:t>
      </w:r>
    </w:p>
    <w:p w:rsidR="00032798" w:rsidRPr="00032798" w:rsidRDefault="00032798" w:rsidP="005D1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2798">
        <w:rPr>
          <w:rFonts w:ascii="Times New Roman" w:hAnsi="Times New Roman" w:cs="Times New Roman"/>
        </w:rPr>
        <w:t>Na etapie analizowania zamierzenia, przy określaniu</w:t>
      </w:r>
      <w:r w:rsidR="005D1977">
        <w:rPr>
          <w:rFonts w:ascii="Times New Roman" w:hAnsi="Times New Roman" w:cs="Times New Roman"/>
        </w:rPr>
        <w:t xml:space="preserve"> negatywnych oddziaływań, </w:t>
      </w:r>
      <w:r w:rsidRPr="00032798">
        <w:rPr>
          <w:rFonts w:ascii="Times New Roman" w:hAnsi="Times New Roman" w:cs="Times New Roman"/>
        </w:rPr>
        <w:t>uwzględniono wzajemne powiązania poszczególnych eleme</w:t>
      </w:r>
      <w:r w:rsidR="005D1977">
        <w:rPr>
          <w:rFonts w:ascii="Times New Roman" w:hAnsi="Times New Roman" w:cs="Times New Roman"/>
        </w:rPr>
        <w:t xml:space="preserve">ntów środowiska oraz interakcje </w:t>
      </w:r>
      <w:r w:rsidRPr="00032798">
        <w:rPr>
          <w:rFonts w:ascii="Times New Roman" w:hAnsi="Times New Roman" w:cs="Times New Roman"/>
        </w:rPr>
        <w:t>pośrednie wynikające z tych powiązań. Analiza odd</w:t>
      </w:r>
      <w:r w:rsidR="005D1977">
        <w:rPr>
          <w:rFonts w:ascii="Times New Roman" w:hAnsi="Times New Roman" w:cs="Times New Roman"/>
        </w:rPr>
        <w:t xml:space="preserve">ziaływania na środowisko objęła </w:t>
      </w:r>
      <w:r w:rsidRPr="00032798">
        <w:rPr>
          <w:rFonts w:ascii="Times New Roman" w:hAnsi="Times New Roman" w:cs="Times New Roman"/>
        </w:rPr>
        <w:t>więc efekty skumulowane, związane z potencjalną degradacją kilku</w:t>
      </w:r>
      <w:r w:rsidR="005D1977">
        <w:rPr>
          <w:rFonts w:ascii="Times New Roman" w:hAnsi="Times New Roman" w:cs="Times New Roman"/>
        </w:rPr>
        <w:t xml:space="preserve"> elementów środowiska. </w:t>
      </w:r>
      <w:r w:rsidRPr="00032798">
        <w:rPr>
          <w:rFonts w:ascii="Times New Roman" w:hAnsi="Times New Roman" w:cs="Times New Roman"/>
        </w:rPr>
        <w:t xml:space="preserve">Biorąc pod uwagę powyższe, </w:t>
      </w:r>
      <w:r w:rsidR="005D1977">
        <w:rPr>
          <w:rFonts w:ascii="Times New Roman" w:hAnsi="Times New Roman" w:cs="Times New Roman"/>
        </w:rPr>
        <w:t>przeanalizowano</w:t>
      </w:r>
      <w:r w:rsidRPr="00032798">
        <w:rPr>
          <w:rFonts w:ascii="Times New Roman" w:hAnsi="Times New Roman" w:cs="Times New Roman"/>
        </w:rPr>
        <w:t xml:space="preserve"> ryzyko wystąpienia efektu skumulowaneg</w:t>
      </w:r>
      <w:r w:rsidR="005D1977">
        <w:rPr>
          <w:rFonts w:ascii="Times New Roman" w:hAnsi="Times New Roman" w:cs="Times New Roman"/>
        </w:rPr>
        <w:t xml:space="preserve">o oddziaływania dla niniejszego </w:t>
      </w:r>
      <w:r w:rsidRPr="00032798">
        <w:rPr>
          <w:rFonts w:ascii="Times New Roman" w:hAnsi="Times New Roman" w:cs="Times New Roman"/>
        </w:rPr>
        <w:t>przedsięwzięcia. Charakter przedmiotowego obszaru inwestycji, a także</w:t>
      </w:r>
      <w:r w:rsidR="005D1977">
        <w:rPr>
          <w:rFonts w:ascii="Times New Roman" w:hAnsi="Times New Roman" w:cs="Times New Roman"/>
        </w:rPr>
        <w:t xml:space="preserve"> rodzaj i zakres, </w:t>
      </w:r>
      <w:r w:rsidRPr="00032798">
        <w:rPr>
          <w:rFonts w:ascii="Times New Roman" w:hAnsi="Times New Roman" w:cs="Times New Roman"/>
        </w:rPr>
        <w:t>pozwala na stwierdzenie, że jej eksploatacja nie sp</w:t>
      </w:r>
      <w:r w:rsidR="005D1977">
        <w:rPr>
          <w:rFonts w:ascii="Times New Roman" w:hAnsi="Times New Roman" w:cs="Times New Roman"/>
        </w:rPr>
        <w:t xml:space="preserve">owoduje negatywnego kumulowania </w:t>
      </w:r>
      <w:r w:rsidRPr="00032798">
        <w:rPr>
          <w:rFonts w:ascii="Times New Roman" w:hAnsi="Times New Roman" w:cs="Times New Roman"/>
        </w:rPr>
        <w:t>oddziaływań.</w:t>
      </w:r>
    </w:p>
    <w:p w:rsidR="00032798" w:rsidRPr="00032798" w:rsidRDefault="00032798" w:rsidP="005D1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2798">
        <w:rPr>
          <w:rFonts w:ascii="Times New Roman" w:hAnsi="Times New Roman" w:cs="Times New Roman"/>
        </w:rPr>
        <w:t xml:space="preserve">Biorąc pod uwagę rodzaj zamierzenia, a także </w:t>
      </w:r>
      <w:r w:rsidR="005D1977">
        <w:rPr>
          <w:rFonts w:ascii="Times New Roman" w:hAnsi="Times New Roman" w:cs="Times New Roman"/>
        </w:rPr>
        <w:t xml:space="preserve">fakt, że będzie ono realizowane </w:t>
      </w:r>
      <w:r w:rsidRPr="00032798">
        <w:rPr>
          <w:rFonts w:ascii="Times New Roman" w:hAnsi="Times New Roman" w:cs="Times New Roman"/>
        </w:rPr>
        <w:t>na terenie województwa kujawsko-pomorskiego, nie stwierdzono nega</w:t>
      </w:r>
      <w:r w:rsidR="005D1977">
        <w:rPr>
          <w:rFonts w:ascii="Times New Roman" w:hAnsi="Times New Roman" w:cs="Times New Roman"/>
        </w:rPr>
        <w:t xml:space="preserve">tywnego wpływu </w:t>
      </w:r>
      <w:r w:rsidRPr="00032798">
        <w:rPr>
          <w:rFonts w:ascii="Times New Roman" w:hAnsi="Times New Roman" w:cs="Times New Roman"/>
        </w:rPr>
        <w:t>i występowania transgranicznego oddziaływania analizowanego zamierzenia na środowisko.</w:t>
      </w:r>
    </w:p>
    <w:p w:rsidR="00032798" w:rsidRPr="00032798" w:rsidRDefault="00032798" w:rsidP="0059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2798">
        <w:rPr>
          <w:rFonts w:ascii="Times New Roman" w:hAnsi="Times New Roman" w:cs="Times New Roman"/>
        </w:rPr>
        <w:t>Nie przewiduje się również przekroczeń standardów jakoś</w:t>
      </w:r>
      <w:r w:rsidR="0059420A">
        <w:rPr>
          <w:rFonts w:ascii="Times New Roman" w:hAnsi="Times New Roman" w:cs="Times New Roman"/>
        </w:rPr>
        <w:t xml:space="preserve">ci środowiska, zwłaszcza biorąc </w:t>
      </w:r>
      <w:r w:rsidRPr="00032798">
        <w:rPr>
          <w:rFonts w:ascii="Times New Roman" w:hAnsi="Times New Roman" w:cs="Times New Roman"/>
        </w:rPr>
        <w:t>pod uwagę, że w przedłożonej Kip, przedstawione zostały rozwiązania</w:t>
      </w:r>
      <w:r w:rsidR="0059420A">
        <w:rPr>
          <w:rFonts w:ascii="Times New Roman" w:hAnsi="Times New Roman" w:cs="Times New Roman"/>
        </w:rPr>
        <w:t xml:space="preserve"> minimalizujące </w:t>
      </w:r>
      <w:r w:rsidRPr="00032798">
        <w:rPr>
          <w:rFonts w:ascii="Times New Roman" w:hAnsi="Times New Roman" w:cs="Times New Roman"/>
        </w:rPr>
        <w:t>oddziaływania inwestycji na środowisko.</w:t>
      </w:r>
    </w:p>
    <w:p w:rsidR="00032798" w:rsidRPr="00032798" w:rsidRDefault="00032798" w:rsidP="0059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2798">
        <w:rPr>
          <w:rFonts w:ascii="Times New Roman" w:hAnsi="Times New Roman" w:cs="Times New Roman"/>
        </w:rPr>
        <w:t>Rozwiązania projektowe planowanego zada</w:t>
      </w:r>
      <w:r w:rsidR="0059420A">
        <w:rPr>
          <w:rFonts w:ascii="Times New Roman" w:hAnsi="Times New Roman" w:cs="Times New Roman"/>
        </w:rPr>
        <w:t xml:space="preserve">nia uwzględniają zabezpieczenia </w:t>
      </w:r>
      <w:r w:rsidRPr="00032798">
        <w:rPr>
          <w:rFonts w:ascii="Times New Roman" w:hAnsi="Times New Roman" w:cs="Times New Roman"/>
        </w:rPr>
        <w:t>przed skutkami potencjalnych zmian warunków klimatycz</w:t>
      </w:r>
      <w:r w:rsidR="0059420A">
        <w:rPr>
          <w:rFonts w:ascii="Times New Roman" w:hAnsi="Times New Roman" w:cs="Times New Roman"/>
        </w:rPr>
        <w:t xml:space="preserve">nych i ewentualnego wystąpienia </w:t>
      </w:r>
      <w:r w:rsidRPr="00032798">
        <w:rPr>
          <w:rFonts w:ascii="Times New Roman" w:hAnsi="Times New Roman" w:cs="Times New Roman"/>
        </w:rPr>
        <w:t>zdarzeń ekstremalnych (takich jak np. fale upałów, długot</w:t>
      </w:r>
      <w:r w:rsidR="0059420A">
        <w:rPr>
          <w:rFonts w:ascii="Times New Roman" w:hAnsi="Times New Roman" w:cs="Times New Roman"/>
        </w:rPr>
        <w:t xml:space="preserve">rwale susze, ekstremalne opady, </w:t>
      </w:r>
      <w:r w:rsidRPr="00032798">
        <w:rPr>
          <w:rFonts w:ascii="Times New Roman" w:hAnsi="Times New Roman" w:cs="Times New Roman"/>
        </w:rPr>
        <w:t>gwałtowne burze i wiatry, fale chłodu i intensywne opady śniegu, zamarzanie i odmarzanie).</w:t>
      </w:r>
    </w:p>
    <w:p w:rsidR="00032798" w:rsidRPr="00032798" w:rsidRDefault="00032798" w:rsidP="0059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2798">
        <w:rPr>
          <w:rFonts w:ascii="Times New Roman" w:hAnsi="Times New Roman" w:cs="Times New Roman"/>
        </w:rPr>
        <w:t>Na podstawie informacji zawartych w przedłożone</w:t>
      </w:r>
      <w:r w:rsidR="0059420A">
        <w:rPr>
          <w:rFonts w:ascii="Times New Roman" w:hAnsi="Times New Roman" w:cs="Times New Roman"/>
        </w:rPr>
        <w:t xml:space="preserve">j przez Inwestora dokumentacji, </w:t>
      </w:r>
      <w:r w:rsidRPr="00032798">
        <w:rPr>
          <w:rFonts w:ascii="Times New Roman" w:hAnsi="Times New Roman" w:cs="Times New Roman"/>
        </w:rPr>
        <w:t>tut. Organ przeanalizował wpływ inwestycji w kontekście ada</w:t>
      </w:r>
      <w:r w:rsidR="0059420A">
        <w:rPr>
          <w:rFonts w:ascii="Times New Roman" w:hAnsi="Times New Roman" w:cs="Times New Roman"/>
        </w:rPr>
        <w:t xml:space="preserve">ptacji do skutków zmian klimatu </w:t>
      </w:r>
      <w:r w:rsidRPr="00032798">
        <w:rPr>
          <w:rFonts w:ascii="Times New Roman" w:hAnsi="Times New Roman" w:cs="Times New Roman"/>
        </w:rPr>
        <w:t>(efekt cieplarniany). Podczas realizacji wystąpi emisj</w:t>
      </w:r>
      <w:r w:rsidR="0059420A">
        <w:rPr>
          <w:rFonts w:ascii="Times New Roman" w:hAnsi="Times New Roman" w:cs="Times New Roman"/>
        </w:rPr>
        <w:t xml:space="preserve">a gazów cieplarnianych, głównie </w:t>
      </w:r>
      <w:r w:rsidRPr="00032798">
        <w:rPr>
          <w:rFonts w:ascii="Times New Roman" w:hAnsi="Times New Roman" w:cs="Times New Roman"/>
        </w:rPr>
        <w:t xml:space="preserve">dwutlenku węgla, </w:t>
      </w:r>
      <w:r w:rsidR="005F239E">
        <w:rPr>
          <w:rFonts w:ascii="Times New Roman" w:hAnsi="Times New Roman" w:cs="Times New Roman"/>
        </w:rPr>
        <w:br/>
      </w:r>
      <w:r w:rsidRPr="00032798">
        <w:rPr>
          <w:rFonts w:ascii="Times New Roman" w:hAnsi="Times New Roman" w:cs="Times New Roman"/>
        </w:rPr>
        <w:t xml:space="preserve">w związku z pracą ciężkiego sprzętu </w:t>
      </w:r>
      <w:r w:rsidR="0059420A">
        <w:rPr>
          <w:rFonts w:ascii="Times New Roman" w:hAnsi="Times New Roman" w:cs="Times New Roman"/>
        </w:rPr>
        <w:t xml:space="preserve">i środków transportu materiałów </w:t>
      </w:r>
      <w:r w:rsidRPr="00032798">
        <w:rPr>
          <w:rFonts w:ascii="Times New Roman" w:hAnsi="Times New Roman" w:cs="Times New Roman"/>
        </w:rPr>
        <w:t>wykorzystywanych do dokonania przebudowy. Emisja ta będ</w:t>
      </w:r>
      <w:r w:rsidR="0059420A">
        <w:rPr>
          <w:rFonts w:ascii="Times New Roman" w:hAnsi="Times New Roman" w:cs="Times New Roman"/>
        </w:rPr>
        <w:t xml:space="preserve">zie krótkotrwała i o niewielkim </w:t>
      </w:r>
      <w:r w:rsidRPr="00032798">
        <w:rPr>
          <w:rFonts w:ascii="Times New Roman" w:hAnsi="Times New Roman" w:cs="Times New Roman"/>
        </w:rPr>
        <w:t>lokalnym zasięgu, czyli będzie mało znacząca.</w:t>
      </w:r>
    </w:p>
    <w:p w:rsidR="00174884" w:rsidRDefault="00032798" w:rsidP="005F2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2798">
        <w:rPr>
          <w:rFonts w:ascii="Times New Roman" w:hAnsi="Times New Roman" w:cs="Times New Roman"/>
        </w:rPr>
        <w:t>W przypadku wystąpienia bezpośredniego</w:t>
      </w:r>
      <w:r w:rsidR="0059420A">
        <w:rPr>
          <w:rFonts w:ascii="Times New Roman" w:hAnsi="Times New Roman" w:cs="Times New Roman"/>
        </w:rPr>
        <w:t xml:space="preserve"> zagrożenia szkodą w środowisku </w:t>
      </w:r>
      <w:r w:rsidRPr="00032798">
        <w:rPr>
          <w:rFonts w:ascii="Times New Roman" w:hAnsi="Times New Roman" w:cs="Times New Roman"/>
        </w:rPr>
        <w:t xml:space="preserve">lub szkody </w:t>
      </w:r>
      <w:r w:rsidR="005F239E">
        <w:rPr>
          <w:rFonts w:ascii="Times New Roman" w:hAnsi="Times New Roman" w:cs="Times New Roman"/>
        </w:rPr>
        <w:br/>
      </w:r>
      <w:r w:rsidRPr="00032798">
        <w:rPr>
          <w:rFonts w:ascii="Times New Roman" w:hAnsi="Times New Roman" w:cs="Times New Roman"/>
        </w:rPr>
        <w:t>w środowisku należy postępować zgodnie z obowią</w:t>
      </w:r>
      <w:r w:rsidR="0059420A">
        <w:rPr>
          <w:rFonts w:ascii="Times New Roman" w:hAnsi="Times New Roman" w:cs="Times New Roman"/>
        </w:rPr>
        <w:t xml:space="preserve">zującymi przepisami, tj. ustawą </w:t>
      </w:r>
      <w:r w:rsidRPr="00032798">
        <w:rPr>
          <w:rFonts w:ascii="Times New Roman" w:hAnsi="Times New Roman" w:cs="Times New Roman"/>
        </w:rPr>
        <w:t>z dnia 13 kwietnia 2007 r. o zapobieganiu szko</w:t>
      </w:r>
      <w:r w:rsidR="0059420A">
        <w:rPr>
          <w:rFonts w:ascii="Times New Roman" w:hAnsi="Times New Roman" w:cs="Times New Roman"/>
        </w:rPr>
        <w:t xml:space="preserve">dom w środowisku i ich naprawie </w:t>
      </w:r>
      <w:r w:rsidRPr="00032798">
        <w:rPr>
          <w:rFonts w:ascii="Times New Roman" w:hAnsi="Times New Roman" w:cs="Times New Roman"/>
        </w:rPr>
        <w:t xml:space="preserve">(Dz. U. z 2020 r., poz. 2187 </w:t>
      </w:r>
      <w:proofErr w:type="spellStart"/>
      <w:r w:rsidRPr="00032798">
        <w:rPr>
          <w:rFonts w:ascii="Times New Roman" w:hAnsi="Times New Roman" w:cs="Times New Roman"/>
        </w:rPr>
        <w:t>t.j</w:t>
      </w:r>
      <w:proofErr w:type="spellEnd"/>
      <w:r w:rsidRPr="00032798">
        <w:rPr>
          <w:rFonts w:ascii="Times New Roman" w:hAnsi="Times New Roman" w:cs="Times New Roman"/>
        </w:rPr>
        <w:t>.).</w:t>
      </w:r>
      <w:bookmarkStart w:id="0" w:name="_GoBack"/>
      <w:bookmarkEnd w:id="0"/>
    </w:p>
    <w:p w:rsidR="00080600" w:rsidRDefault="00080600" w:rsidP="00A16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B3DA6">
        <w:rPr>
          <w:rFonts w:ascii="Times New Roman" w:hAnsi="Times New Roman" w:cs="Times New Roman"/>
          <w:color w:val="000000"/>
        </w:rPr>
        <w:t xml:space="preserve">Przedsięwzięcie nie wymaga przeprowadzenia postępowania dotyczącego transgranicznego oddziaływania na poszczególne elementy przyrodnicze na podstawie art. 104 ustawy z dnia </w:t>
      </w:r>
      <w:r w:rsidR="00CF79E5">
        <w:rPr>
          <w:rFonts w:ascii="Times New Roman" w:hAnsi="Times New Roman" w:cs="Times New Roman"/>
          <w:color w:val="000000"/>
        </w:rPr>
        <w:br/>
      </w:r>
      <w:r w:rsidRPr="004B3DA6">
        <w:rPr>
          <w:rFonts w:ascii="Times New Roman" w:hAnsi="Times New Roman" w:cs="Times New Roman"/>
          <w:color w:val="000000"/>
        </w:rPr>
        <w:t>3 października 2008 r. o udostępnianiu informacji  o środowisku i jego ochronie, udziale społeczeństwa w ochronie środowiska oraz o ocenach oddziaływania na środowisko (tekst jednolity Dz. U. z 20</w:t>
      </w:r>
      <w:r w:rsidR="00D47E03" w:rsidRPr="004B3DA6">
        <w:rPr>
          <w:rFonts w:ascii="Times New Roman" w:hAnsi="Times New Roman" w:cs="Times New Roman"/>
          <w:color w:val="000000"/>
        </w:rPr>
        <w:t>2</w:t>
      </w:r>
      <w:r w:rsidR="000E389D">
        <w:rPr>
          <w:rFonts w:ascii="Times New Roman" w:hAnsi="Times New Roman" w:cs="Times New Roman"/>
          <w:color w:val="000000"/>
        </w:rPr>
        <w:t>3</w:t>
      </w:r>
      <w:r w:rsidRPr="004B3DA6">
        <w:rPr>
          <w:rFonts w:ascii="Times New Roman" w:hAnsi="Times New Roman" w:cs="Times New Roman"/>
          <w:color w:val="000000"/>
        </w:rPr>
        <w:t xml:space="preserve"> r., poz. </w:t>
      </w:r>
      <w:r w:rsidR="00A16598">
        <w:rPr>
          <w:rFonts w:ascii="Times New Roman" w:hAnsi="Times New Roman" w:cs="Times New Roman"/>
          <w:color w:val="000000"/>
        </w:rPr>
        <w:t>10</w:t>
      </w:r>
      <w:r w:rsidR="000E389D">
        <w:rPr>
          <w:rFonts w:ascii="Times New Roman" w:hAnsi="Times New Roman" w:cs="Times New Roman"/>
          <w:color w:val="000000"/>
        </w:rPr>
        <w:t>94</w:t>
      </w:r>
      <w:r w:rsidR="00A16598">
        <w:rPr>
          <w:rFonts w:ascii="Times New Roman" w:hAnsi="Times New Roman" w:cs="Times New Roman"/>
          <w:color w:val="000000"/>
        </w:rPr>
        <w:t xml:space="preserve"> </w:t>
      </w:r>
      <w:r w:rsidR="009A480E" w:rsidRPr="004B3DA6">
        <w:rPr>
          <w:rFonts w:ascii="Times New Roman" w:hAnsi="Times New Roman" w:cs="Times New Roman"/>
          <w:color w:val="000000"/>
        </w:rPr>
        <w:t>ze zm.</w:t>
      </w:r>
      <w:r w:rsidRPr="004B3DA6">
        <w:rPr>
          <w:rFonts w:ascii="Times New Roman" w:hAnsi="Times New Roman" w:cs="Times New Roman"/>
          <w:color w:val="000000"/>
        </w:rPr>
        <w:t>).</w:t>
      </w:r>
    </w:p>
    <w:p w:rsidR="006B4628" w:rsidRPr="004B3DA6" w:rsidRDefault="006B4628" w:rsidP="00A16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B4628">
        <w:rPr>
          <w:rFonts w:ascii="Times New Roman" w:hAnsi="Times New Roman" w:cs="Times New Roman"/>
          <w:color w:val="000000"/>
        </w:rPr>
        <w:t>Teren lokalizacji zamierzenia jest położony w obszarze, dla którego nie obowiązuje miejscowy plan zagospodarowania przestrzennego.</w:t>
      </w:r>
    </w:p>
    <w:p w:rsidR="00D47E03" w:rsidRPr="004B3DA6" w:rsidRDefault="00D47E03" w:rsidP="006C51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3DA6">
        <w:rPr>
          <w:rFonts w:ascii="Times New Roman" w:hAnsi="Times New Roman" w:cs="Times New Roman"/>
          <w:color w:val="000000"/>
        </w:rPr>
        <w:t>Na podstawie analizy złożonej do</w:t>
      </w:r>
      <w:r w:rsidR="000A10A7">
        <w:rPr>
          <w:rFonts w:ascii="Times New Roman" w:hAnsi="Times New Roman" w:cs="Times New Roman"/>
          <w:color w:val="000000"/>
        </w:rPr>
        <w:t>kumentacji wraz z uzupełnieniem</w:t>
      </w:r>
      <w:r w:rsidRPr="004B3DA6">
        <w:rPr>
          <w:rFonts w:ascii="Times New Roman" w:hAnsi="Times New Roman" w:cs="Times New Roman"/>
          <w:color w:val="000000"/>
        </w:rPr>
        <w:t xml:space="preserve"> oraz po uzyskaniu opinii: Regionalnego Dyrektora Ochrony Środowiska w Bydgoszczy, Państwowego Powiatowego Inspektora Sanitarnego w Toruniu i Państwowego Gospodarstwa Wodnego Wody Polskie w Gdańsku, </w:t>
      </w:r>
      <w:r w:rsidR="002859CA" w:rsidRPr="004B3DA6">
        <w:rPr>
          <w:rFonts w:ascii="Times New Roman" w:hAnsi="Times New Roman" w:cs="Times New Roman"/>
          <w:color w:val="000000"/>
        </w:rPr>
        <w:t xml:space="preserve">Zarządu Zlewni w Toruniu </w:t>
      </w:r>
      <w:r w:rsidRPr="004B3DA6">
        <w:rPr>
          <w:rFonts w:ascii="Times New Roman" w:hAnsi="Times New Roman" w:cs="Times New Roman"/>
          <w:color w:val="000000"/>
        </w:rPr>
        <w:t xml:space="preserve">zgodnie z art. 84 ust. 1 ustawy z dnia 3 października 2008 </w:t>
      </w:r>
      <w:r w:rsidR="004772E3">
        <w:rPr>
          <w:rFonts w:ascii="Times New Roman" w:hAnsi="Times New Roman" w:cs="Times New Roman"/>
          <w:color w:val="000000"/>
        </w:rPr>
        <w:t>r. - o udostępnianiu informacji</w:t>
      </w:r>
      <w:r w:rsidRPr="004B3DA6">
        <w:rPr>
          <w:rFonts w:ascii="Times New Roman" w:hAnsi="Times New Roman" w:cs="Times New Roman"/>
          <w:color w:val="000000"/>
        </w:rPr>
        <w:t xml:space="preserve"> o środowisku i jego ochronie, udziale społeczeństwa w ochronie środowiska oraz </w:t>
      </w:r>
      <w:r w:rsidR="008C0C37">
        <w:rPr>
          <w:rFonts w:ascii="Times New Roman" w:hAnsi="Times New Roman" w:cs="Times New Roman"/>
          <w:color w:val="000000"/>
        </w:rPr>
        <w:br/>
      </w:r>
      <w:r w:rsidRPr="004B3DA6">
        <w:rPr>
          <w:rFonts w:ascii="Times New Roman" w:hAnsi="Times New Roman" w:cs="Times New Roman"/>
          <w:color w:val="000000"/>
        </w:rPr>
        <w:t>o ocenach oddziaływania na środowisko (Dz. U. z 202</w:t>
      </w:r>
      <w:r w:rsidR="0059420A">
        <w:rPr>
          <w:rFonts w:ascii="Times New Roman" w:hAnsi="Times New Roman" w:cs="Times New Roman"/>
          <w:color w:val="000000"/>
        </w:rPr>
        <w:t>3</w:t>
      </w:r>
      <w:r w:rsidRPr="004B3DA6">
        <w:rPr>
          <w:rFonts w:ascii="Times New Roman" w:hAnsi="Times New Roman" w:cs="Times New Roman"/>
          <w:color w:val="000000"/>
        </w:rPr>
        <w:t xml:space="preserve"> r., poz. </w:t>
      </w:r>
      <w:r w:rsidR="004D54ED">
        <w:rPr>
          <w:rFonts w:ascii="Times New Roman" w:hAnsi="Times New Roman" w:cs="Times New Roman"/>
          <w:color w:val="000000"/>
        </w:rPr>
        <w:t>10</w:t>
      </w:r>
      <w:r w:rsidR="0059420A">
        <w:rPr>
          <w:rFonts w:ascii="Times New Roman" w:hAnsi="Times New Roman" w:cs="Times New Roman"/>
          <w:color w:val="000000"/>
        </w:rPr>
        <w:t>94</w:t>
      </w:r>
      <w:r w:rsidR="006C5100" w:rsidRPr="004B3DA6">
        <w:rPr>
          <w:rFonts w:ascii="Times New Roman" w:hAnsi="Times New Roman" w:cs="Times New Roman"/>
          <w:color w:val="000000"/>
        </w:rPr>
        <w:t xml:space="preserve"> ze zm.</w:t>
      </w:r>
      <w:r w:rsidRPr="004B3DA6">
        <w:rPr>
          <w:rFonts w:ascii="Times New Roman" w:hAnsi="Times New Roman" w:cs="Times New Roman"/>
          <w:color w:val="000000"/>
        </w:rPr>
        <w:t>), organ administracji publicznej stwierdził brak potrzeby przeprowadzenia oceny oddziaływani</w:t>
      </w:r>
      <w:r w:rsidR="002E6DE8" w:rsidRPr="004B3DA6">
        <w:rPr>
          <w:rFonts w:ascii="Times New Roman" w:hAnsi="Times New Roman" w:cs="Times New Roman"/>
          <w:color w:val="000000"/>
        </w:rPr>
        <w:t>a przedsięwzięcia na środow</w:t>
      </w:r>
      <w:r w:rsidR="009A480E" w:rsidRPr="004B3DA6">
        <w:rPr>
          <w:rFonts w:ascii="Times New Roman" w:hAnsi="Times New Roman" w:cs="Times New Roman"/>
          <w:color w:val="000000"/>
        </w:rPr>
        <w:t>isko dla projektowanego przedsięwzi</w:t>
      </w:r>
      <w:r w:rsidR="002E6DE8" w:rsidRPr="004B3DA6">
        <w:rPr>
          <w:rFonts w:ascii="Times New Roman" w:hAnsi="Times New Roman" w:cs="Times New Roman"/>
          <w:color w:val="000000"/>
        </w:rPr>
        <w:t>ęcia.</w:t>
      </w:r>
    </w:p>
    <w:p w:rsidR="00D47E03" w:rsidRPr="004B3DA6" w:rsidRDefault="00D47E03" w:rsidP="00D4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B3DA6">
        <w:rPr>
          <w:rFonts w:ascii="Times New Roman" w:eastAsia="Times New Roman" w:hAnsi="Times New Roman" w:cs="Times New Roman"/>
        </w:rPr>
        <w:t>Mając powyższe na względzie, zgodnie z art. 85 ust. 2 pkt 2, organ administracji publicznej wydaje decyzję stwierdzającą brak potrzeby przeprowadzenia oceny oddziaływania przedsięwzięcia na środowisko - orzeczono j</w:t>
      </w:r>
      <w:r w:rsidRPr="004B3DA6">
        <w:rPr>
          <w:rFonts w:ascii="Times New Roman" w:eastAsia="Times New Roman" w:hAnsi="Times New Roman" w:cs="Times New Roman"/>
          <w:color w:val="000000"/>
        </w:rPr>
        <w:t>ak w sentencji.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859CA" w:rsidRPr="004B3DA6" w:rsidRDefault="002859CA" w:rsidP="004C28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411D7" w:rsidRPr="004B3DA6" w:rsidRDefault="00A411D7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 o u c z e n i e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Decyzja o środowiskowych uwarunkowaniach wiąże organ wydający decyzję, o której mowa w art. 72 ust. 1 ustaw</w:t>
      </w:r>
      <w:r w:rsidR="00346FA6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y z dnia 3 października 2008 r.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 xml:space="preserve">o udostępnianiu informacji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oddziaływania na środowisko.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Niniejszą decyzję dołącza się do wniosku o wydanie jednej z decyzji wymienionych w art. 72 ust. 1 ustawy z dnia 3 października 2008 r. - o udostępnianiu informacji o środowisku i jego ochronie, udziale społeczeństwa w ochronie środowiska oraz o ocenach oddziaływania na środowisko (</w:t>
      </w:r>
      <w:proofErr w:type="spellStart"/>
      <w:r w:rsidR="00722EC7" w:rsidRPr="004B3DA6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722EC7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661D5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0E389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0E389D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6C5100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). 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Wniosek ten powinien być złożony przed upływem </w:t>
      </w:r>
      <w:r w:rsidR="00C83658"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sześciu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lat od dnia, w którym decyzja ta stała się ostateczna.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Od decyzji niniejszej służy stronie prawo wniesienia odwołania do Samorządowego Kolegium Odwoławczego w Toruniu za pośrednictwem Prezydenta Miasta Torunia w terminie 14 dni licząc od dnia jej doręczenia.</w:t>
      </w:r>
    </w:p>
    <w:p w:rsidR="00180C02" w:rsidRPr="004B3DA6" w:rsidRDefault="00180C0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7C4E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071" w:rsidRDefault="00EE1071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C4E" w:rsidRPr="00BD1EE6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 i podpis osoby upoważnionej do wydania decyzji)</w:t>
      </w:r>
    </w:p>
    <w:p w:rsidR="00346FA6" w:rsidRDefault="00346FA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772E3" w:rsidRDefault="004772E3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40C6" w:rsidRDefault="001640C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D1EE6" w:rsidRPr="00BD1EE6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</w:t>
      </w:r>
    </w:p>
    <w:p w:rsidR="00BD1EE6" w:rsidRPr="00BD1EE6" w:rsidRDefault="00BD1EE6" w:rsidP="004B57D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charakteryst</w:t>
      </w:r>
      <w:r w:rsidR="00196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yka przedsięwzięcia zgodnie z 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art. 8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95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z dnia </w:t>
      </w:r>
      <w:r w:rsidR="004B57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 października 2008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 o udostępnianiu informacji o środowisku i jego ochronie, udziale społeczeństwa w ochronie środowiska oraz o ocenach oddziaływania na środowisko (</w:t>
      </w:r>
      <w:proofErr w:type="spellStart"/>
      <w:r w:rsidR="00064C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="00064C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</w:t>
      </w:r>
      <w:r w:rsidR="00661D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0E38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="006472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r., poz</w:t>
      </w:r>
      <w:r w:rsidR="004D54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10</w:t>
      </w:r>
      <w:r w:rsidR="000E38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94</w:t>
      </w:r>
      <w:r w:rsidR="006C5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 zm.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4772E3" w:rsidRDefault="004772E3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Pr="006472F4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6472F4" w:rsidRPr="006472F4" w:rsidRDefault="006472F4" w:rsidP="006472F4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Otrzymują:</w:t>
      </w:r>
    </w:p>
    <w:p w:rsidR="0059420A" w:rsidRDefault="0059420A" w:rsidP="0059420A">
      <w:pPr>
        <w:pStyle w:val="Akapitzlist1"/>
        <w:numPr>
          <w:ilvl w:val="1"/>
          <w:numId w:val="8"/>
        </w:numPr>
        <w:spacing w:after="0" w:line="240" w:lineRule="atLeast"/>
        <w:ind w:left="284" w:hanging="284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mPak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Sp. z o.o., ul. Równinna 8 – Toruń</w:t>
      </w:r>
    </w:p>
    <w:p w:rsidR="0059420A" w:rsidRPr="0059420A" w:rsidRDefault="0059420A" w:rsidP="0059420A">
      <w:pPr>
        <w:pStyle w:val="Akapitzlist1"/>
        <w:numPr>
          <w:ilvl w:val="1"/>
          <w:numId w:val="8"/>
        </w:numPr>
        <w:spacing w:after="0" w:line="240" w:lineRule="atLeast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55519">
        <w:rPr>
          <w:rFonts w:ascii="Times New Roman" w:eastAsia="Times New Roman" w:hAnsi="Times New Roman" w:cs="Times New Roman"/>
          <w:color w:val="000000"/>
          <w:sz w:val="18"/>
          <w:szCs w:val="18"/>
        </w:rPr>
        <w:t>Strony postępowania informowane obwieszczeniem</w:t>
      </w:r>
    </w:p>
    <w:p w:rsidR="006472F4" w:rsidRPr="0059420A" w:rsidRDefault="006472F4" w:rsidP="0059420A">
      <w:pPr>
        <w:pStyle w:val="Akapitzlist1"/>
        <w:numPr>
          <w:ilvl w:val="1"/>
          <w:numId w:val="8"/>
        </w:numPr>
        <w:spacing w:after="0" w:line="240" w:lineRule="atLeast"/>
        <w:ind w:left="284" w:hanging="284"/>
        <w:rPr>
          <w:rFonts w:ascii="Times New Roman" w:hAnsi="Times New Roman" w:cs="Times New Roman"/>
          <w:sz w:val="18"/>
          <w:szCs w:val="18"/>
        </w:rPr>
      </w:pPr>
      <w:r w:rsidRPr="0059420A">
        <w:rPr>
          <w:rFonts w:ascii="Times New Roman" w:hAnsi="Times New Roman"/>
          <w:color w:val="000000"/>
          <w:sz w:val="18"/>
          <w:szCs w:val="18"/>
        </w:rPr>
        <w:t xml:space="preserve">a/a sprawę w Wydziale Architektury i Budownictwa UMT przy ul. Grudziądzkiej 126B  prowadzi Aleksandra Góra </w:t>
      </w:r>
      <w:r w:rsidR="000A10A7" w:rsidRPr="0059420A">
        <w:rPr>
          <w:rFonts w:ascii="Times New Roman" w:hAnsi="Times New Roman"/>
          <w:color w:val="000000"/>
          <w:sz w:val="18"/>
          <w:szCs w:val="18"/>
        </w:rPr>
        <w:t xml:space="preserve">– Wrzos </w:t>
      </w:r>
      <w:r w:rsidRPr="0059420A">
        <w:rPr>
          <w:rFonts w:ascii="Times New Roman" w:hAnsi="Times New Roman"/>
          <w:color w:val="000000"/>
          <w:sz w:val="18"/>
          <w:szCs w:val="18"/>
        </w:rPr>
        <w:t xml:space="preserve">tel. </w:t>
      </w:r>
      <w:r w:rsidR="000A10A7" w:rsidRPr="0059420A">
        <w:rPr>
          <w:rFonts w:ascii="Times New Roman" w:hAnsi="Times New Roman"/>
          <w:color w:val="000000"/>
          <w:sz w:val="18"/>
          <w:szCs w:val="18"/>
        </w:rPr>
        <w:t>56 6118421</w:t>
      </w:r>
    </w:p>
    <w:p w:rsidR="006472F4" w:rsidRPr="006472F4" w:rsidRDefault="006472F4" w:rsidP="006472F4">
      <w:pPr>
        <w:tabs>
          <w:tab w:val="left" w:pos="705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472F4" w:rsidRPr="006472F4" w:rsidRDefault="006472F4" w:rsidP="006472F4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Do wiadomości: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Regionalny Dyrektor Ochrony Środowiska w Bydgoszczy, ul. Dworcowa 81, 85-009 Bydgoszcz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Państwowy Powiatowy Inspektor Sanitarny, ul. Szosa Bydgoska 1 – Toruń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Państwowe Gospodarstwo Wodne Wody Polskie, Zarząd Zlewni w Toruniu, ul. Popiełuszki 3 - Toruń</w:t>
      </w:r>
    </w:p>
    <w:p w:rsidR="00400468" w:rsidRPr="004C2876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sectPr w:rsidR="00400468" w:rsidRPr="004C2876" w:rsidSect="005714FE">
      <w:footerReference w:type="defaul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DD" w:rsidRDefault="00C351DD" w:rsidP="00D077F1">
      <w:pPr>
        <w:spacing w:after="0" w:line="240" w:lineRule="auto"/>
      </w:pPr>
      <w:r>
        <w:separator/>
      </w:r>
    </w:p>
  </w:endnote>
  <w:endnote w:type="continuationSeparator" w:id="0">
    <w:p w:rsidR="00C351DD" w:rsidRDefault="00C351DD" w:rsidP="00D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374050"/>
      <w:docPartObj>
        <w:docPartGallery w:val="Page Numbers (Bottom of Page)"/>
        <w:docPartUnique/>
      </w:docPartObj>
    </w:sdtPr>
    <w:sdtEndPr/>
    <w:sdtContent>
      <w:p w:rsidR="00C351DD" w:rsidRDefault="00C351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9E">
          <w:rPr>
            <w:noProof/>
          </w:rPr>
          <w:t>11</w:t>
        </w:r>
        <w:r>
          <w:fldChar w:fldCharType="end"/>
        </w:r>
      </w:p>
    </w:sdtContent>
  </w:sdt>
  <w:p w:rsidR="00C351DD" w:rsidRDefault="00C351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DD" w:rsidRDefault="00C351DD" w:rsidP="00D077F1">
      <w:pPr>
        <w:spacing w:after="0" w:line="240" w:lineRule="auto"/>
      </w:pPr>
      <w:r>
        <w:separator/>
      </w:r>
    </w:p>
  </w:footnote>
  <w:footnote w:type="continuationSeparator" w:id="0">
    <w:p w:rsidR="00C351DD" w:rsidRDefault="00C351DD" w:rsidP="00D07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D9048C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E2C0A1F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B4036D5"/>
    <w:multiLevelType w:val="hybridMultilevel"/>
    <w:tmpl w:val="3F16B3AE"/>
    <w:lvl w:ilvl="0" w:tplc="55C27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32DD"/>
    <w:multiLevelType w:val="hybridMultilevel"/>
    <w:tmpl w:val="0AA4B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357A0"/>
    <w:multiLevelType w:val="hybridMultilevel"/>
    <w:tmpl w:val="A510E7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8CA2F0B"/>
    <w:multiLevelType w:val="multilevel"/>
    <w:tmpl w:val="C38A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B6230"/>
    <w:multiLevelType w:val="hybridMultilevel"/>
    <w:tmpl w:val="1BEEF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5092"/>
    <w:multiLevelType w:val="hybridMultilevel"/>
    <w:tmpl w:val="5AA28BA0"/>
    <w:lvl w:ilvl="0" w:tplc="316A30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CC5D27"/>
    <w:multiLevelType w:val="hybridMultilevel"/>
    <w:tmpl w:val="82FEE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B1AE5"/>
    <w:multiLevelType w:val="hybridMultilevel"/>
    <w:tmpl w:val="14E2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8625C"/>
    <w:multiLevelType w:val="multilevel"/>
    <w:tmpl w:val="4E5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862EF"/>
    <w:multiLevelType w:val="hybridMultilevel"/>
    <w:tmpl w:val="0934760A"/>
    <w:lvl w:ilvl="0" w:tplc="BD9240A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708AF"/>
    <w:multiLevelType w:val="hybridMultilevel"/>
    <w:tmpl w:val="B6A8B95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61A9A"/>
    <w:multiLevelType w:val="hybridMultilevel"/>
    <w:tmpl w:val="73A4D1A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D71A2"/>
    <w:multiLevelType w:val="multilevel"/>
    <w:tmpl w:val="53D8004A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5EC6EC9"/>
    <w:multiLevelType w:val="hybridMultilevel"/>
    <w:tmpl w:val="B4E8DD1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61541"/>
    <w:multiLevelType w:val="hybridMultilevel"/>
    <w:tmpl w:val="BD7CEA3E"/>
    <w:lvl w:ilvl="0" w:tplc="3E0E2C2A">
      <w:start w:val="1"/>
      <w:numFmt w:val="lowerLetter"/>
      <w:lvlText w:val="%1)"/>
      <w:lvlJc w:val="left"/>
      <w:pPr>
        <w:ind w:left="1146" w:hanging="360"/>
      </w:pPr>
      <w:rPr>
        <w:rFonts w:eastAsia="Arial Unicode MS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E73D0C"/>
    <w:multiLevelType w:val="hybridMultilevel"/>
    <w:tmpl w:val="29DA0334"/>
    <w:lvl w:ilvl="0" w:tplc="1F2E9E6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58BBE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A1444"/>
    <w:multiLevelType w:val="hybridMultilevel"/>
    <w:tmpl w:val="677A2DA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06966"/>
    <w:multiLevelType w:val="hybridMultilevel"/>
    <w:tmpl w:val="63EEFFBC"/>
    <w:lvl w:ilvl="0" w:tplc="ECE260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EFC6F96"/>
    <w:multiLevelType w:val="hybridMultilevel"/>
    <w:tmpl w:val="0808955E"/>
    <w:lvl w:ilvl="0" w:tplc="BF9A240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6906DD"/>
    <w:multiLevelType w:val="hybridMultilevel"/>
    <w:tmpl w:val="F958453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74734"/>
    <w:multiLevelType w:val="hybridMultilevel"/>
    <w:tmpl w:val="C1E61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13125"/>
    <w:multiLevelType w:val="hybridMultilevel"/>
    <w:tmpl w:val="E7C6243E"/>
    <w:lvl w:ilvl="0" w:tplc="477A6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4594F"/>
    <w:multiLevelType w:val="hybridMultilevel"/>
    <w:tmpl w:val="1CF07478"/>
    <w:lvl w:ilvl="0" w:tplc="D9029EA8">
      <w:start w:val="1"/>
      <w:numFmt w:val="lowerLetter"/>
      <w:lvlText w:val="%1)"/>
      <w:lvlJc w:val="left"/>
      <w:pPr>
        <w:ind w:left="1146" w:hanging="360"/>
      </w:pPr>
      <w:rPr>
        <w:rFonts w:eastAsia="Arial Unicode MS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C7693E"/>
    <w:multiLevelType w:val="hybridMultilevel"/>
    <w:tmpl w:val="68AAA8F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E2ADD"/>
    <w:multiLevelType w:val="hybridMultilevel"/>
    <w:tmpl w:val="DD00E20E"/>
    <w:lvl w:ilvl="0" w:tplc="7EDC54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4D609F"/>
    <w:multiLevelType w:val="multilevel"/>
    <w:tmpl w:val="12021BB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B0B5E06"/>
    <w:multiLevelType w:val="hybridMultilevel"/>
    <w:tmpl w:val="8FCAE1B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1336C"/>
    <w:multiLevelType w:val="hybridMultilevel"/>
    <w:tmpl w:val="937A4BEE"/>
    <w:lvl w:ilvl="0" w:tplc="1828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433FA"/>
    <w:multiLevelType w:val="hybridMultilevel"/>
    <w:tmpl w:val="810AD85C"/>
    <w:lvl w:ilvl="0" w:tplc="06764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5EE02DC"/>
    <w:multiLevelType w:val="hybridMultilevel"/>
    <w:tmpl w:val="E7E25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15074"/>
    <w:multiLevelType w:val="hybridMultilevel"/>
    <w:tmpl w:val="12B64CE6"/>
    <w:lvl w:ilvl="0" w:tplc="07A24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9D57D8"/>
    <w:multiLevelType w:val="hybridMultilevel"/>
    <w:tmpl w:val="A046402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9"/>
  </w:num>
  <w:num w:numId="7">
    <w:abstractNumId w:val="16"/>
  </w:num>
  <w:num w:numId="8">
    <w:abstractNumId w:val="0"/>
  </w:num>
  <w:num w:numId="9">
    <w:abstractNumId w:val="32"/>
  </w:num>
  <w:num w:numId="10">
    <w:abstractNumId w:val="21"/>
  </w:num>
  <w:num w:numId="11">
    <w:abstractNumId w:val="6"/>
  </w:num>
  <w:num w:numId="12">
    <w:abstractNumId w:val="3"/>
  </w:num>
  <w:num w:numId="13">
    <w:abstractNumId w:val="8"/>
  </w:num>
  <w:num w:numId="14">
    <w:abstractNumId w:val="30"/>
  </w:num>
  <w:num w:numId="15">
    <w:abstractNumId w:val="17"/>
  </w:num>
  <w:num w:numId="16">
    <w:abstractNumId w:val="13"/>
  </w:num>
  <w:num w:numId="17">
    <w:abstractNumId w:val="9"/>
  </w:num>
  <w:num w:numId="18">
    <w:abstractNumId w:val="26"/>
  </w:num>
  <w:num w:numId="19">
    <w:abstractNumId w:val="18"/>
  </w:num>
  <w:num w:numId="20">
    <w:abstractNumId w:val="22"/>
  </w:num>
  <w:num w:numId="21">
    <w:abstractNumId w:val="14"/>
  </w:num>
  <w:num w:numId="22">
    <w:abstractNumId w:val="15"/>
  </w:num>
  <w:num w:numId="23">
    <w:abstractNumId w:val="36"/>
  </w:num>
  <w:num w:numId="24">
    <w:abstractNumId w:val="2"/>
  </w:num>
  <w:num w:numId="25">
    <w:abstractNumId w:val="31"/>
  </w:num>
  <w:num w:numId="26">
    <w:abstractNumId w:val="24"/>
  </w:num>
  <w:num w:numId="27">
    <w:abstractNumId w:val="11"/>
  </w:num>
  <w:num w:numId="28">
    <w:abstractNumId w:val="33"/>
  </w:num>
  <w:num w:numId="29">
    <w:abstractNumId w:val="4"/>
  </w:num>
  <w:num w:numId="30">
    <w:abstractNumId w:val="34"/>
  </w:num>
  <w:num w:numId="31">
    <w:abstractNumId w:val="25"/>
  </w:num>
  <w:num w:numId="32">
    <w:abstractNumId w:val="23"/>
  </w:num>
  <w:num w:numId="33">
    <w:abstractNumId w:val="27"/>
  </w:num>
  <w:num w:numId="34">
    <w:abstractNumId w:val="28"/>
  </w:num>
  <w:num w:numId="35">
    <w:abstractNumId w:val="10"/>
  </w:num>
  <w:num w:numId="3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E6"/>
    <w:rsid w:val="00003037"/>
    <w:rsid w:val="0000307E"/>
    <w:rsid w:val="00032798"/>
    <w:rsid w:val="00035333"/>
    <w:rsid w:val="00037300"/>
    <w:rsid w:val="00042783"/>
    <w:rsid w:val="00051107"/>
    <w:rsid w:val="0005441A"/>
    <w:rsid w:val="00064C60"/>
    <w:rsid w:val="000665F7"/>
    <w:rsid w:val="00071020"/>
    <w:rsid w:val="00080600"/>
    <w:rsid w:val="0008313A"/>
    <w:rsid w:val="000860DD"/>
    <w:rsid w:val="000A10A7"/>
    <w:rsid w:val="000A31D5"/>
    <w:rsid w:val="000B1903"/>
    <w:rsid w:val="000C3A07"/>
    <w:rsid w:val="000D46E0"/>
    <w:rsid w:val="000D6ED2"/>
    <w:rsid w:val="000E389D"/>
    <w:rsid w:val="000E38C2"/>
    <w:rsid w:val="00134203"/>
    <w:rsid w:val="00161B5B"/>
    <w:rsid w:val="001640C6"/>
    <w:rsid w:val="00174884"/>
    <w:rsid w:val="00180C02"/>
    <w:rsid w:val="0019286C"/>
    <w:rsid w:val="00194138"/>
    <w:rsid w:val="00196282"/>
    <w:rsid w:val="001962B4"/>
    <w:rsid w:val="001A1E9D"/>
    <w:rsid w:val="001B4A76"/>
    <w:rsid w:val="001C3836"/>
    <w:rsid w:val="001C5D07"/>
    <w:rsid w:val="001E0414"/>
    <w:rsid w:val="001E0B82"/>
    <w:rsid w:val="001E5F9B"/>
    <w:rsid w:val="00216842"/>
    <w:rsid w:val="00220479"/>
    <w:rsid w:val="00227B08"/>
    <w:rsid w:val="00230F48"/>
    <w:rsid w:val="00243DDE"/>
    <w:rsid w:val="002553E7"/>
    <w:rsid w:val="002626A8"/>
    <w:rsid w:val="00267CC8"/>
    <w:rsid w:val="00270AD0"/>
    <w:rsid w:val="00277A26"/>
    <w:rsid w:val="002859CA"/>
    <w:rsid w:val="00295F17"/>
    <w:rsid w:val="002C5F52"/>
    <w:rsid w:val="002D44E0"/>
    <w:rsid w:val="002E6DE8"/>
    <w:rsid w:val="002F54E1"/>
    <w:rsid w:val="002F6ADB"/>
    <w:rsid w:val="00334DD9"/>
    <w:rsid w:val="0034364F"/>
    <w:rsid w:val="00346FA6"/>
    <w:rsid w:val="003472D6"/>
    <w:rsid w:val="00352FA9"/>
    <w:rsid w:val="00376056"/>
    <w:rsid w:val="00383ED6"/>
    <w:rsid w:val="0038549D"/>
    <w:rsid w:val="00397D78"/>
    <w:rsid w:val="003A2918"/>
    <w:rsid w:val="003C7A2D"/>
    <w:rsid w:val="003D3A52"/>
    <w:rsid w:val="003F5227"/>
    <w:rsid w:val="00400468"/>
    <w:rsid w:val="00400B55"/>
    <w:rsid w:val="00400F8E"/>
    <w:rsid w:val="00404B0E"/>
    <w:rsid w:val="0041528A"/>
    <w:rsid w:val="00417829"/>
    <w:rsid w:val="00432FA1"/>
    <w:rsid w:val="00437D48"/>
    <w:rsid w:val="00442F04"/>
    <w:rsid w:val="004436A6"/>
    <w:rsid w:val="00474DDA"/>
    <w:rsid w:val="004772E3"/>
    <w:rsid w:val="00477B86"/>
    <w:rsid w:val="00482612"/>
    <w:rsid w:val="0049121D"/>
    <w:rsid w:val="00495348"/>
    <w:rsid w:val="004B3DA6"/>
    <w:rsid w:val="004B57DB"/>
    <w:rsid w:val="004B70A0"/>
    <w:rsid w:val="004C2876"/>
    <w:rsid w:val="004C4205"/>
    <w:rsid w:val="004D54ED"/>
    <w:rsid w:val="004F40A7"/>
    <w:rsid w:val="0051219A"/>
    <w:rsid w:val="00522007"/>
    <w:rsid w:val="00522EE2"/>
    <w:rsid w:val="00523D7A"/>
    <w:rsid w:val="00530BC5"/>
    <w:rsid w:val="005353C6"/>
    <w:rsid w:val="005360F0"/>
    <w:rsid w:val="0053763A"/>
    <w:rsid w:val="0054105B"/>
    <w:rsid w:val="00543332"/>
    <w:rsid w:val="00553D12"/>
    <w:rsid w:val="005714FE"/>
    <w:rsid w:val="005728A1"/>
    <w:rsid w:val="0057394D"/>
    <w:rsid w:val="00581233"/>
    <w:rsid w:val="00585592"/>
    <w:rsid w:val="0059420A"/>
    <w:rsid w:val="005942E9"/>
    <w:rsid w:val="00595188"/>
    <w:rsid w:val="005956FE"/>
    <w:rsid w:val="005A132A"/>
    <w:rsid w:val="005A37C1"/>
    <w:rsid w:val="005A555C"/>
    <w:rsid w:val="005B1728"/>
    <w:rsid w:val="005B675F"/>
    <w:rsid w:val="005C786B"/>
    <w:rsid w:val="005D1977"/>
    <w:rsid w:val="005D1D7D"/>
    <w:rsid w:val="005D7D6A"/>
    <w:rsid w:val="005F1D16"/>
    <w:rsid w:val="005F239E"/>
    <w:rsid w:val="00602222"/>
    <w:rsid w:val="00625EBB"/>
    <w:rsid w:val="006343C6"/>
    <w:rsid w:val="006472F4"/>
    <w:rsid w:val="00653568"/>
    <w:rsid w:val="00661D56"/>
    <w:rsid w:val="006821FB"/>
    <w:rsid w:val="006857BD"/>
    <w:rsid w:val="00685EC2"/>
    <w:rsid w:val="00697C68"/>
    <w:rsid w:val="006B27AF"/>
    <w:rsid w:val="006B428E"/>
    <w:rsid w:val="006B4628"/>
    <w:rsid w:val="006C4C36"/>
    <w:rsid w:val="006C5100"/>
    <w:rsid w:val="006D047E"/>
    <w:rsid w:val="006D0C4F"/>
    <w:rsid w:val="006D3A12"/>
    <w:rsid w:val="006E6573"/>
    <w:rsid w:val="006F12C2"/>
    <w:rsid w:val="006F5EBE"/>
    <w:rsid w:val="006F7E30"/>
    <w:rsid w:val="0070247D"/>
    <w:rsid w:val="0070438D"/>
    <w:rsid w:val="007052FA"/>
    <w:rsid w:val="00722EC7"/>
    <w:rsid w:val="007303F0"/>
    <w:rsid w:val="00732292"/>
    <w:rsid w:val="007350BE"/>
    <w:rsid w:val="007456A7"/>
    <w:rsid w:val="007532D2"/>
    <w:rsid w:val="007675F6"/>
    <w:rsid w:val="00772C99"/>
    <w:rsid w:val="007774EF"/>
    <w:rsid w:val="007B05F7"/>
    <w:rsid w:val="007B261E"/>
    <w:rsid w:val="007B688D"/>
    <w:rsid w:val="007D7265"/>
    <w:rsid w:val="007E25EC"/>
    <w:rsid w:val="007E478A"/>
    <w:rsid w:val="00815BEB"/>
    <w:rsid w:val="00824564"/>
    <w:rsid w:val="00827340"/>
    <w:rsid w:val="00832AB3"/>
    <w:rsid w:val="00855AD6"/>
    <w:rsid w:val="0086109C"/>
    <w:rsid w:val="00867052"/>
    <w:rsid w:val="00871E08"/>
    <w:rsid w:val="008736DB"/>
    <w:rsid w:val="00874876"/>
    <w:rsid w:val="00883A41"/>
    <w:rsid w:val="008926AC"/>
    <w:rsid w:val="00896777"/>
    <w:rsid w:val="008B2150"/>
    <w:rsid w:val="008B33CB"/>
    <w:rsid w:val="008C0C37"/>
    <w:rsid w:val="008C19B5"/>
    <w:rsid w:val="008C3F36"/>
    <w:rsid w:val="008C5CC2"/>
    <w:rsid w:val="008C61A3"/>
    <w:rsid w:val="008D51C3"/>
    <w:rsid w:val="008F28BB"/>
    <w:rsid w:val="0090320B"/>
    <w:rsid w:val="0091412B"/>
    <w:rsid w:val="0091458F"/>
    <w:rsid w:val="009240CC"/>
    <w:rsid w:val="00926E68"/>
    <w:rsid w:val="00930D49"/>
    <w:rsid w:val="009332B5"/>
    <w:rsid w:val="009420B6"/>
    <w:rsid w:val="00957FDD"/>
    <w:rsid w:val="0096535D"/>
    <w:rsid w:val="009727B9"/>
    <w:rsid w:val="00980947"/>
    <w:rsid w:val="00982E87"/>
    <w:rsid w:val="009914DA"/>
    <w:rsid w:val="00997C29"/>
    <w:rsid w:val="009A480E"/>
    <w:rsid w:val="009B16ED"/>
    <w:rsid w:val="009B4869"/>
    <w:rsid w:val="009C34CA"/>
    <w:rsid w:val="009C4838"/>
    <w:rsid w:val="009C60BE"/>
    <w:rsid w:val="009D45D6"/>
    <w:rsid w:val="009E4479"/>
    <w:rsid w:val="009F4F44"/>
    <w:rsid w:val="009F693E"/>
    <w:rsid w:val="00A04353"/>
    <w:rsid w:val="00A14823"/>
    <w:rsid w:val="00A15336"/>
    <w:rsid w:val="00A16598"/>
    <w:rsid w:val="00A32B96"/>
    <w:rsid w:val="00A411D7"/>
    <w:rsid w:val="00A45019"/>
    <w:rsid w:val="00A51E3C"/>
    <w:rsid w:val="00A73E5C"/>
    <w:rsid w:val="00A840AB"/>
    <w:rsid w:val="00A8470B"/>
    <w:rsid w:val="00A86814"/>
    <w:rsid w:val="00AA7C4E"/>
    <w:rsid w:val="00AB192E"/>
    <w:rsid w:val="00AB5529"/>
    <w:rsid w:val="00AB5F0B"/>
    <w:rsid w:val="00AB6881"/>
    <w:rsid w:val="00AC5212"/>
    <w:rsid w:val="00AD0CC5"/>
    <w:rsid w:val="00AF0D49"/>
    <w:rsid w:val="00AF0D4F"/>
    <w:rsid w:val="00B30237"/>
    <w:rsid w:val="00B373AB"/>
    <w:rsid w:val="00B4409B"/>
    <w:rsid w:val="00B61E26"/>
    <w:rsid w:val="00B63376"/>
    <w:rsid w:val="00B639B8"/>
    <w:rsid w:val="00B84349"/>
    <w:rsid w:val="00B96492"/>
    <w:rsid w:val="00BA77E1"/>
    <w:rsid w:val="00BC2490"/>
    <w:rsid w:val="00BD1CA4"/>
    <w:rsid w:val="00BD1EE6"/>
    <w:rsid w:val="00BE5170"/>
    <w:rsid w:val="00C02B6B"/>
    <w:rsid w:val="00C040C4"/>
    <w:rsid w:val="00C04BAC"/>
    <w:rsid w:val="00C121EB"/>
    <w:rsid w:val="00C17932"/>
    <w:rsid w:val="00C3383C"/>
    <w:rsid w:val="00C351DD"/>
    <w:rsid w:val="00C532B1"/>
    <w:rsid w:val="00C62181"/>
    <w:rsid w:val="00C64C9B"/>
    <w:rsid w:val="00C746F9"/>
    <w:rsid w:val="00C83658"/>
    <w:rsid w:val="00C90852"/>
    <w:rsid w:val="00CB35CC"/>
    <w:rsid w:val="00CC1408"/>
    <w:rsid w:val="00CC3161"/>
    <w:rsid w:val="00CD7112"/>
    <w:rsid w:val="00CE00A8"/>
    <w:rsid w:val="00CE416C"/>
    <w:rsid w:val="00CF79E5"/>
    <w:rsid w:val="00D077F1"/>
    <w:rsid w:val="00D20467"/>
    <w:rsid w:val="00D20651"/>
    <w:rsid w:val="00D32A25"/>
    <w:rsid w:val="00D33C4B"/>
    <w:rsid w:val="00D33EBF"/>
    <w:rsid w:val="00D4125C"/>
    <w:rsid w:val="00D4345F"/>
    <w:rsid w:val="00D4417F"/>
    <w:rsid w:val="00D47E03"/>
    <w:rsid w:val="00D52C02"/>
    <w:rsid w:val="00D63564"/>
    <w:rsid w:val="00D64A93"/>
    <w:rsid w:val="00D75E8B"/>
    <w:rsid w:val="00D9463D"/>
    <w:rsid w:val="00D94677"/>
    <w:rsid w:val="00DA2C96"/>
    <w:rsid w:val="00DB5421"/>
    <w:rsid w:val="00DC6B5A"/>
    <w:rsid w:val="00DD1D52"/>
    <w:rsid w:val="00DD2B1E"/>
    <w:rsid w:val="00DE050B"/>
    <w:rsid w:val="00DE0C20"/>
    <w:rsid w:val="00DE4EC5"/>
    <w:rsid w:val="00DE6829"/>
    <w:rsid w:val="00DF3568"/>
    <w:rsid w:val="00DF560B"/>
    <w:rsid w:val="00DF627C"/>
    <w:rsid w:val="00E112A7"/>
    <w:rsid w:val="00E27F0C"/>
    <w:rsid w:val="00E414F9"/>
    <w:rsid w:val="00E4745F"/>
    <w:rsid w:val="00E60C07"/>
    <w:rsid w:val="00E734D8"/>
    <w:rsid w:val="00E95626"/>
    <w:rsid w:val="00E95D5F"/>
    <w:rsid w:val="00EA00B9"/>
    <w:rsid w:val="00EA739C"/>
    <w:rsid w:val="00EB296C"/>
    <w:rsid w:val="00EB51E8"/>
    <w:rsid w:val="00EC23B2"/>
    <w:rsid w:val="00EC2958"/>
    <w:rsid w:val="00EC32BD"/>
    <w:rsid w:val="00EE1071"/>
    <w:rsid w:val="00EF5582"/>
    <w:rsid w:val="00EF6576"/>
    <w:rsid w:val="00F016CC"/>
    <w:rsid w:val="00F02821"/>
    <w:rsid w:val="00F069E5"/>
    <w:rsid w:val="00F077CF"/>
    <w:rsid w:val="00F12C7B"/>
    <w:rsid w:val="00F24638"/>
    <w:rsid w:val="00F36BC9"/>
    <w:rsid w:val="00F42471"/>
    <w:rsid w:val="00F57C9C"/>
    <w:rsid w:val="00F6159F"/>
    <w:rsid w:val="00F6557C"/>
    <w:rsid w:val="00F7556B"/>
    <w:rsid w:val="00F77DFA"/>
    <w:rsid w:val="00FB22A2"/>
    <w:rsid w:val="00FE3090"/>
    <w:rsid w:val="00FF1B50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B864C45-CB83-4881-88C2-84E2B2D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iPriority w:val="99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FF37C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FR3">
    <w:name w:val="FR3"/>
    <w:rsid w:val="00FF37CA"/>
    <w:pPr>
      <w:widowControl w:val="0"/>
      <w:suppressAutoHyphens/>
      <w:autoSpaceDE w:val="0"/>
      <w:spacing w:before="240" w:after="0" w:line="240" w:lineRule="auto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37C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37CA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andard">
    <w:name w:val="Standard"/>
    <w:qFormat/>
    <w:rsid w:val="00722E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22EC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77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F1"/>
  </w:style>
  <w:style w:type="paragraph" w:styleId="Stopka">
    <w:name w:val="footer"/>
    <w:basedOn w:val="Normalny"/>
    <w:link w:val="Stopka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F1"/>
  </w:style>
  <w:style w:type="character" w:styleId="Odwoaniedokomentarza">
    <w:name w:val="annotation reference"/>
    <w:basedOn w:val="Domylnaczcionkaakapitu"/>
    <w:uiPriority w:val="99"/>
    <w:semiHidden/>
    <w:unhideWhenUsed/>
    <w:rsid w:val="0019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6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A41"/>
    <w:rPr>
      <w:vertAlign w:val="superscript"/>
    </w:rPr>
  </w:style>
  <w:style w:type="paragraph" w:styleId="Legenda">
    <w:name w:val="caption"/>
    <w:basedOn w:val="Standard"/>
    <w:rsid w:val="002626A8"/>
    <w:pPr>
      <w:suppressLineNumbers/>
      <w:spacing w:before="120" w:after="120"/>
      <w:textAlignment w:val="baseline"/>
    </w:pPr>
    <w:rPr>
      <w:rFonts w:eastAsia="Andale Sans UI"/>
      <w:i/>
      <w:iCs/>
      <w:lang w:val="de-DE" w:eastAsia="ja-JP" w:bidi="fa-IR"/>
    </w:rPr>
  </w:style>
  <w:style w:type="paragraph" w:customStyle="1" w:styleId="NormalnyWeb1">
    <w:name w:val="Normalny (Web)1"/>
    <w:basedOn w:val="Normalny"/>
    <w:rsid w:val="00D47E03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61D56"/>
    <w:pPr>
      <w:numPr>
        <w:numId w:val="6"/>
      </w:numPr>
    </w:pPr>
  </w:style>
  <w:style w:type="character" w:customStyle="1" w:styleId="Domylnaczcionkaakapitu2">
    <w:name w:val="Domyślna czcionka akapitu2"/>
    <w:rsid w:val="00FF1B50"/>
  </w:style>
  <w:style w:type="paragraph" w:customStyle="1" w:styleId="Normalny1">
    <w:name w:val="Normalny1"/>
    <w:rsid w:val="00FF1B5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D64A93"/>
  </w:style>
  <w:style w:type="paragraph" w:customStyle="1" w:styleId="Akapitzlist1">
    <w:name w:val="Akapit z listą1"/>
    <w:basedOn w:val="Normalny"/>
    <w:rsid w:val="0059420A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86D3-C7B7-4F5E-8339-4DF33349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11</Pages>
  <Words>6046</Words>
  <Characters>36282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42244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a.gora</cp:lastModifiedBy>
  <cp:revision>81</cp:revision>
  <cp:lastPrinted>2023-07-18T11:10:00Z</cp:lastPrinted>
  <dcterms:created xsi:type="dcterms:W3CDTF">2012-10-31T11:50:00Z</dcterms:created>
  <dcterms:modified xsi:type="dcterms:W3CDTF">2023-09-21T05:43:00Z</dcterms:modified>
</cp:coreProperties>
</file>