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674"/>
        <w:gridCol w:w="676"/>
        <w:gridCol w:w="848"/>
        <w:gridCol w:w="868"/>
        <w:gridCol w:w="726"/>
        <w:gridCol w:w="1331"/>
        <w:gridCol w:w="726"/>
        <w:gridCol w:w="886"/>
        <w:gridCol w:w="809"/>
        <w:gridCol w:w="779"/>
        <w:gridCol w:w="435"/>
      </w:tblGrid>
      <w:tr w:rsidR="005034C2" w:rsidRPr="005034C2" w:rsidTr="005034C2">
        <w:trPr>
          <w:trHeight w:val="240"/>
          <w:tblCellSpacing w:w="0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DANE ORGANU PROWA</w:t>
            </w: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DZĄCEGO REJESTR</w:t>
            </w:r>
          </w:p>
        </w:tc>
      </w:tr>
      <w:tr w:rsidR="005034C2" w:rsidRPr="005034C2" w:rsidTr="005034C2">
        <w:trPr>
          <w:trHeight w:val="312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Prezydent Miasta Torunia Wydział Architektury i Budownictwa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87-100 Toruń, ul. Wały Gen. Sikorskiego 8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DECYZJE O POZWOLENIU NA ROZBIÓRKĘ</w:t>
            </w:r>
          </w:p>
        </w:tc>
      </w:tr>
      <w:tr w:rsidR="005034C2" w:rsidRPr="005034C2" w:rsidTr="005034C2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Data wpisu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 zamieszkania lub siedziby inwestora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 adres zamierzenia budowlanego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i data złożenia wniosku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i data wydania decyzji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złożonym odwołaniu od decyzji o pozwoleniu na rozbiórkę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decyzji wydanej w trybie odwoławczym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 przypadku terenów zamkniętych – przepis prawny, na podstawie którego teren został uznany za zamknięty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>Pracownik/</w:t>
            </w:r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br/>
              <w:t>m-</w:t>
            </w:r>
            <w:proofErr w:type="spellStart"/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>sce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pl-PL"/>
              </w:rPr>
              <w:t xml:space="preserve"> archiwizacji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5034C2" w:rsidRPr="005034C2" w:rsidTr="005034C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034C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</w:tr>
      <w:tr w:rsidR="00C5321B" w:rsidRPr="005034C2" w:rsidTr="0093723E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24.08.2023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sz w:val="15"/>
                <w:szCs w:val="15"/>
              </w:rPr>
              <w:t>NewCo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Immo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Pl</w:t>
            </w:r>
            <w:proofErr w:type="spellEnd"/>
            <w:r>
              <w:rPr>
                <w:sz w:val="15"/>
                <w:szCs w:val="15"/>
              </w:rPr>
              <w:t xml:space="preserve"> 2 </w:t>
            </w:r>
            <w:proofErr w:type="spellStart"/>
            <w:r>
              <w:rPr>
                <w:sz w:val="15"/>
                <w:szCs w:val="15"/>
              </w:rPr>
              <w:t>Gmbh</w:t>
            </w:r>
            <w:proofErr w:type="spellEnd"/>
            <w:r>
              <w:rPr>
                <w:sz w:val="15"/>
                <w:szCs w:val="15"/>
              </w:rPr>
              <w:t xml:space="preserve"> poprzez </w:t>
            </w:r>
            <w:proofErr w:type="spellStart"/>
            <w:r>
              <w:rPr>
                <w:sz w:val="15"/>
                <w:szCs w:val="15"/>
              </w:rPr>
              <w:t>NewCo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Immo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Pl</w:t>
            </w:r>
            <w:proofErr w:type="spellEnd"/>
            <w:r>
              <w:rPr>
                <w:sz w:val="15"/>
                <w:szCs w:val="15"/>
              </w:rPr>
              <w:t xml:space="preserve"> 2 </w:t>
            </w:r>
            <w:proofErr w:type="spellStart"/>
            <w:r>
              <w:rPr>
                <w:sz w:val="15"/>
                <w:szCs w:val="15"/>
              </w:rPr>
              <w:t>Gmbh</w:t>
            </w:r>
            <w:proofErr w:type="spellEnd"/>
            <w:r>
              <w:rPr>
                <w:sz w:val="15"/>
                <w:szCs w:val="15"/>
              </w:rPr>
              <w:t xml:space="preserve"> Sp. z o.o. oddział w Polsce ul. Wyścigowa 56C 53-012 Wrocław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ul. Wyścigowa 56c</w:t>
            </w:r>
            <w:r>
              <w:rPr>
                <w:sz w:val="15"/>
                <w:szCs w:val="15"/>
              </w:rPr>
              <w:br/>
              <w:t>53-012 Wrocław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Rozbiórka budynku po byłych koszarach położony na terenie nieruchomości przy ul. Szosa Bydgoska 26 w Toruniu ( dz. nr 202/2 z obrębu 5).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15/2023 28.06.2023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a 13.2023 WAiB.6741.11.15.2023 EZ 24.08.2023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w ustawowym terminie odwołania nie wniesiono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nie dotyczy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EZ 401/V/79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C5321B" w:rsidRDefault="00C5321B" w:rsidP="00C5321B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color w:val="FF0000"/>
                <w:sz w:val="15"/>
                <w:szCs w:val="15"/>
              </w:rPr>
              <w:t>DKr</w:t>
            </w:r>
            <w:proofErr w:type="spellEnd"/>
            <w:r>
              <w:rPr>
                <w:color w:val="FF0000"/>
                <w:sz w:val="15"/>
                <w:szCs w:val="15"/>
              </w:rPr>
              <w:t xml:space="preserve"> </w:t>
            </w:r>
            <w:r>
              <w:rPr>
                <w:color w:val="FF0000"/>
                <w:sz w:val="15"/>
                <w:szCs w:val="15"/>
              </w:rPr>
              <w:br/>
              <w:t>Czas – 137 dni</w:t>
            </w:r>
          </w:p>
        </w:tc>
      </w:tr>
    </w:tbl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8"/>
    <w:rsid w:val="0016605A"/>
    <w:rsid w:val="00393F40"/>
    <w:rsid w:val="005034C2"/>
    <w:rsid w:val="008E24D8"/>
    <w:rsid w:val="00C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4417-FCD5-4236-8B77-AA35A66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2023-09-11T10:29:00Z</dcterms:created>
  <dcterms:modified xsi:type="dcterms:W3CDTF">2023-09-11T10:30:00Z</dcterms:modified>
</cp:coreProperties>
</file>