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03DE6B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413308">
        <w:rPr>
          <w:rFonts w:ascii="Times New Roman" w:hAnsi="Times New Roman" w:cs="Times New Roman"/>
          <w:sz w:val="24"/>
          <w:szCs w:val="24"/>
        </w:rPr>
        <w:t>8 sierpnia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6F9F6A65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413308">
        <w:rPr>
          <w:rFonts w:ascii="Times New Roman" w:hAnsi="Times New Roman" w:cs="Times New Roman"/>
          <w:b/>
          <w:sz w:val="28"/>
          <w:szCs w:val="24"/>
        </w:rPr>
        <w:t>wpisanie do planu konsultacji społecznych na rok 2024 tematu zmian w schemacie układu linii komunikacyjnych MZK na lewobrzeżu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C52CA47" w14:textId="46110A46" w:rsidR="006877A0" w:rsidRDefault="00413308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społeczne w kwestii zmian układu siatki połączeń MZK trwały w Toruniu od 2022 roku. Zostały one przedłużone również na rok 2023 w związku zakończeniem budowy linii tramwajowej na tzw. osiedle JAR.</w:t>
      </w:r>
    </w:p>
    <w:p w14:paraId="2C8C072F" w14:textId="1CB6B572" w:rsidR="00413308" w:rsidRDefault="00413308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proponowanych rozwiązań dla lewobrzeżnej części Torunia ujęte zostały propozycje dotyczące linii 10 oraz 20. </w:t>
      </w:r>
    </w:p>
    <w:p w14:paraId="285B95E1" w14:textId="14950EBB" w:rsidR="00413308" w:rsidRDefault="0091503F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Lewobrzeże Torunia jest jedną z najszybciej rozwijających się części miasta. Zarówno pod względem liczby mieszkańców, jak i inwestycji które zwiększają miejsca pracy. </w:t>
      </w:r>
    </w:p>
    <w:p w14:paraId="3562CF1C" w14:textId="67DA8DF0" w:rsidR="0091503F" w:rsidRDefault="0091503F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Okręgów tej części miasta postulowały</w:t>
      </w:r>
      <w:r w:rsidR="00247D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w planie konsultacji </w:t>
      </w:r>
      <w:r w:rsidR="00085A4B">
        <w:rPr>
          <w:rFonts w:ascii="Times New Roman" w:hAnsi="Times New Roman" w:cs="Times New Roman"/>
          <w:sz w:val="24"/>
          <w:szCs w:val="24"/>
        </w:rPr>
        <w:t>schematu komunikacji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4B">
        <w:rPr>
          <w:rFonts w:ascii="Times New Roman" w:hAnsi="Times New Roman" w:cs="Times New Roman"/>
          <w:sz w:val="24"/>
          <w:szCs w:val="24"/>
        </w:rPr>
        <w:t>wydzielić</w:t>
      </w:r>
      <w:r>
        <w:rPr>
          <w:rFonts w:ascii="Times New Roman" w:hAnsi="Times New Roman" w:cs="Times New Roman"/>
          <w:sz w:val="24"/>
          <w:szCs w:val="24"/>
        </w:rPr>
        <w:t xml:space="preserve"> specjalną część poświęconą wyłączenie lewobrzeżu. </w:t>
      </w:r>
    </w:p>
    <w:p w14:paraId="0D0BCA3B" w14:textId="017C17D3" w:rsidR="0091503F" w:rsidRDefault="0091503F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Drogowe inwestycje na lewobrzeżu w najbliższym okresie będą </w:t>
      </w:r>
      <w:r w:rsidR="00085A4B">
        <w:rPr>
          <w:rFonts w:ascii="Times New Roman" w:hAnsi="Times New Roman" w:cs="Times New Roman"/>
          <w:sz w:val="24"/>
          <w:szCs w:val="24"/>
        </w:rPr>
        <w:t>dotyczyły m.in</w:t>
      </w:r>
      <w:r>
        <w:rPr>
          <w:rFonts w:ascii="Times New Roman" w:hAnsi="Times New Roman" w:cs="Times New Roman"/>
          <w:sz w:val="24"/>
          <w:szCs w:val="24"/>
        </w:rPr>
        <w:t>. budowy trasy S-10 czy ul. Łącznej, na której ma powstać pętla autobusowa. Planowane zmiany dotyczą również Glinek.</w:t>
      </w:r>
      <w:bookmarkStart w:id="0" w:name="_GoBack"/>
      <w:bookmarkEnd w:id="0"/>
    </w:p>
    <w:p w14:paraId="6EF02E1A" w14:textId="46F260F1" w:rsidR="0091503F" w:rsidRDefault="0091503F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Wydaje się zatem, że jest to odpowiedni moment na przeprowadzenie </w:t>
      </w:r>
      <w:r w:rsidR="00085A4B">
        <w:rPr>
          <w:rFonts w:ascii="Times New Roman" w:hAnsi="Times New Roman" w:cs="Times New Roman"/>
          <w:sz w:val="24"/>
          <w:szCs w:val="24"/>
        </w:rPr>
        <w:t>konsultacji</w:t>
      </w:r>
      <w:r>
        <w:rPr>
          <w:rFonts w:ascii="Times New Roman" w:hAnsi="Times New Roman" w:cs="Times New Roman"/>
          <w:sz w:val="24"/>
          <w:szCs w:val="24"/>
        </w:rPr>
        <w:t xml:space="preserve"> wyłączenie dedykowanych lewobrzeżu. Dzięki tym działaniom będzie możliwość poznania prawdziwych oczekiwań i opinii mieszkańców, </w:t>
      </w:r>
      <w:r w:rsidR="00085A4B">
        <w:rPr>
          <w:rFonts w:ascii="Times New Roman" w:hAnsi="Times New Roman" w:cs="Times New Roman"/>
          <w:sz w:val="24"/>
          <w:szCs w:val="24"/>
        </w:rPr>
        <w:t>którzy</w:t>
      </w:r>
      <w:r>
        <w:rPr>
          <w:rFonts w:ascii="Times New Roman" w:hAnsi="Times New Roman" w:cs="Times New Roman"/>
          <w:sz w:val="24"/>
          <w:szCs w:val="24"/>
        </w:rPr>
        <w:t xml:space="preserve"> najlepiej znają problemy związane brakami ko</w:t>
      </w:r>
      <w:r w:rsidR="00085A4B">
        <w:rPr>
          <w:rFonts w:ascii="Times New Roman" w:hAnsi="Times New Roman" w:cs="Times New Roman"/>
          <w:sz w:val="24"/>
          <w:szCs w:val="24"/>
        </w:rPr>
        <w:t>munikacyjnymi</w:t>
      </w:r>
      <w:r>
        <w:rPr>
          <w:rFonts w:ascii="Times New Roman" w:hAnsi="Times New Roman" w:cs="Times New Roman"/>
          <w:sz w:val="24"/>
          <w:szCs w:val="24"/>
        </w:rPr>
        <w:t xml:space="preserve"> na lewobrzeżu. 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478FC" w14:textId="375E2825" w:rsidR="004A4A3B" w:rsidRPr="00AE118A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E47E09D" w14:textId="3ADAAD21" w:rsidR="00C729FD" w:rsidRDefault="00C729FD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3236E018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877A0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E118A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A13C2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2023-08-08T07:16:00Z</dcterms:created>
  <dcterms:modified xsi:type="dcterms:W3CDTF">2023-08-10T18:20:00Z</dcterms:modified>
</cp:coreProperties>
</file>