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DB3C5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A13C2">
        <w:rPr>
          <w:rFonts w:ascii="Times New Roman" w:hAnsi="Times New Roman" w:cs="Times New Roman"/>
          <w:sz w:val="24"/>
          <w:szCs w:val="24"/>
        </w:rPr>
        <w:t>27 lipca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5F67FF1B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4A1F5B">
        <w:rPr>
          <w:rFonts w:ascii="Times New Roman" w:hAnsi="Times New Roman" w:cs="Times New Roman"/>
          <w:b/>
          <w:sz w:val="28"/>
          <w:szCs w:val="24"/>
        </w:rPr>
        <w:t>ponowne wytyczenie, oznakowanie i oświetlenie przejść dla pieszych na wysokości:</w:t>
      </w:r>
    </w:p>
    <w:p w14:paraId="33B28B0C" w14:textId="20DD5B2C" w:rsidR="004A1F5B" w:rsidRDefault="004A1F5B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a) Gerwazego – oświetlenie</w:t>
      </w:r>
    </w:p>
    <w:p w14:paraId="18ED1C34" w14:textId="4C3F2D98" w:rsidR="004A1F5B" w:rsidRDefault="004A1F5B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b) przy przejeździe kolejowym na wysokości przystanków autobusowych – wyniesienie przejść dla pieszych </w:t>
      </w:r>
    </w:p>
    <w:p w14:paraId="2EC4F603" w14:textId="2A06B02E" w:rsidR="004A1F5B" w:rsidRDefault="004A1F5B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c) włączenie do planów inwestycyjnych utworzenie chodnika od przystanku autobusowego przy ul. Podgórskiej do ul. Gerwazego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5DA1A555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D5098CE" w14:textId="7165C2B0" w:rsidR="004A1F5B" w:rsidRPr="004A1F5B" w:rsidRDefault="004A1F5B" w:rsidP="004A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1F5B">
        <w:rPr>
          <w:rFonts w:ascii="Times New Roman" w:hAnsi="Times New Roman" w:cs="Times New Roman"/>
          <w:sz w:val="28"/>
          <w:szCs w:val="24"/>
        </w:rPr>
        <w:t xml:space="preserve">Niniejszy wniosek jest w pełni zbieżny z wnioskiem Rady Okręgu </w:t>
      </w:r>
      <w:proofErr w:type="spellStart"/>
      <w:r w:rsidRPr="004A1F5B">
        <w:rPr>
          <w:rFonts w:ascii="Times New Roman" w:hAnsi="Times New Roman" w:cs="Times New Roman"/>
          <w:sz w:val="28"/>
          <w:szCs w:val="24"/>
        </w:rPr>
        <w:t>Rudak</w:t>
      </w:r>
      <w:proofErr w:type="spellEnd"/>
      <w:r w:rsidRPr="004A1F5B">
        <w:rPr>
          <w:rFonts w:ascii="Times New Roman" w:hAnsi="Times New Roman" w:cs="Times New Roman"/>
          <w:sz w:val="28"/>
          <w:szCs w:val="24"/>
        </w:rPr>
        <w:t xml:space="preserve"> w odpowiedzi na tragiczny wypadek z 3 lipca 2023 r. w którym zginęła 13-letnia dziewczynka. </w:t>
      </w:r>
    </w:p>
    <w:p w14:paraId="4B7FCA04" w14:textId="02578EAD" w:rsidR="004A1F5B" w:rsidRPr="004A1F5B" w:rsidRDefault="004A1F5B" w:rsidP="004A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1F5B">
        <w:rPr>
          <w:rFonts w:ascii="Times New Roman" w:hAnsi="Times New Roman" w:cs="Times New Roman"/>
          <w:sz w:val="28"/>
          <w:szCs w:val="24"/>
        </w:rPr>
        <w:t xml:space="preserve">W pełni popierając wniosek Rady proszę o rozważenie możliwości ich realizacji oraz wprowadzenie koniecznych zmian w celu poprawy bezpieczeństwa 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226CC96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1E7AC3" w14:textId="537202C9" w:rsidR="00EA261E" w:rsidRPr="00AE118A" w:rsidRDefault="00EA261E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8D08656" w14:textId="1163E614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40D8A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1CF"/>
    <w:rsid w:val="00460AA3"/>
    <w:rsid w:val="0049166B"/>
    <w:rsid w:val="004959A0"/>
    <w:rsid w:val="004A1F5B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513AC"/>
    <w:rsid w:val="00955815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21065"/>
    <w:rsid w:val="00B312BB"/>
    <w:rsid w:val="00B47D5B"/>
    <w:rsid w:val="00B67B1D"/>
    <w:rsid w:val="00B74693"/>
    <w:rsid w:val="00B86FF1"/>
    <w:rsid w:val="00C43A9E"/>
    <w:rsid w:val="00C729FD"/>
    <w:rsid w:val="00C81967"/>
    <w:rsid w:val="00CA13C2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A261E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2023-07-24T20:24:00Z</dcterms:created>
  <dcterms:modified xsi:type="dcterms:W3CDTF">2023-07-24T20:24:00Z</dcterms:modified>
</cp:coreProperties>
</file>