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F7" w:rsidRDefault="003B37F7" w:rsidP="003B114F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</w:rPr>
      </w:pPr>
      <w:bookmarkStart w:id="0" w:name="_GoBack"/>
      <w:bookmarkEnd w:id="0"/>
      <w:r w:rsidRPr="003B37F7">
        <w:rPr>
          <w:rStyle w:val="markedcontent"/>
          <w:rFonts w:ascii="Times New Roman" w:hAnsi="Times New Roman" w:cs="Times New Roman"/>
          <w:i/>
        </w:rPr>
        <w:t>Załączn</w:t>
      </w:r>
      <w:r w:rsidR="003B114F">
        <w:rPr>
          <w:rStyle w:val="markedcontent"/>
          <w:rFonts w:ascii="Times New Roman" w:hAnsi="Times New Roman" w:cs="Times New Roman"/>
          <w:i/>
        </w:rPr>
        <w:t>ik nr 1 do zapytania ofertowego</w:t>
      </w:r>
    </w:p>
    <w:p w:rsidR="003B114F" w:rsidRPr="003B37F7" w:rsidRDefault="003B114F" w:rsidP="00AA6B2B">
      <w:pPr>
        <w:spacing w:line="240" w:lineRule="auto"/>
        <w:jc w:val="right"/>
        <w:rPr>
          <w:rStyle w:val="markedcontent"/>
          <w:rFonts w:ascii="Times New Roman" w:hAnsi="Times New Roman" w:cs="Times New Roman"/>
          <w:i/>
        </w:rPr>
      </w:pPr>
      <w:r>
        <w:rPr>
          <w:rStyle w:val="markedcontent"/>
          <w:rFonts w:ascii="Times New Roman" w:hAnsi="Times New Roman" w:cs="Times New Roman"/>
          <w:i/>
        </w:rPr>
        <w:t>znak WGK-TD.271.    .2023 z dnia     czerwca 2023 r.</w:t>
      </w:r>
    </w:p>
    <w:p w:rsidR="00F12F62" w:rsidRPr="00471389" w:rsidRDefault="00982D07" w:rsidP="00AA6B2B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471389">
        <w:rPr>
          <w:rStyle w:val="markedcontent"/>
          <w:rFonts w:ascii="Times New Roman" w:hAnsi="Times New Roman" w:cs="Times New Roman"/>
          <w:b/>
        </w:rPr>
        <w:t>OPIS PRZEDMIOTU ZAMÓWIENIA</w:t>
      </w:r>
    </w:p>
    <w:p w:rsidR="00F12F62" w:rsidRPr="00471389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471389">
        <w:rPr>
          <w:rStyle w:val="markedcontent"/>
          <w:rFonts w:ascii="Times New Roman" w:hAnsi="Times New Roman" w:cs="Times New Roman"/>
          <w:b/>
        </w:rPr>
        <w:t>I. INFORMACJE OGÓLNE</w:t>
      </w:r>
    </w:p>
    <w:p w:rsidR="000809B2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Przedmiotem zamówienia jest </w:t>
      </w:r>
      <w:r w:rsidR="001F1931">
        <w:rPr>
          <w:rStyle w:val="markedcontent"/>
          <w:rFonts w:ascii="Times New Roman" w:hAnsi="Times New Roman" w:cs="Times New Roman"/>
        </w:rPr>
        <w:t>ś</w:t>
      </w:r>
      <w:r w:rsidR="001F1931" w:rsidRPr="001F1931">
        <w:rPr>
          <w:rStyle w:val="markedcontent"/>
          <w:rFonts w:ascii="Times New Roman" w:hAnsi="Times New Roman" w:cs="Times New Roman"/>
        </w:rPr>
        <w:t xml:space="preserve">wiadczenie usług doradztwa </w:t>
      </w:r>
      <w:r w:rsidR="000B6C2C">
        <w:rPr>
          <w:rStyle w:val="markedcontent"/>
          <w:rFonts w:ascii="Times New Roman" w:hAnsi="Times New Roman" w:cs="Times New Roman"/>
        </w:rPr>
        <w:t>w zakresie działań związanych z </w:t>
      </w:r>
      <w:r w:rsidR="001F1931" w:rsidRPr="001F1931">
        <w:rPr>
          <w:rStyle w:val="markedcontent"/>
          <w:rFonts w:ascii="Times New Roman" w:hAnsi="Times New Roman" w:cs="Times New Roman"/>
        </w:rPr>
        <w:t>przygotowywaniem i odbiorem</w:t>
      </w:r>
      <w:r w:rsidR="000B6C2C">
        <w:rPr>
          <w:rStyle w:val="markedcontent"/>
          <w:rFonts w:ascii="Times New Roman" w:hAnsi="Times New Roman" w:cs="Times New Roman"/>
        </w:rPr>
        <w:t xml:space="preserve"> </w:t>
      </w:r>
      <w:r w:rsidR="000809B2">
        <w:rPr>
          <w:rStyle w:val="markedcontent"/>
          <w:rFonts w:ascii="Times New Roman" w:hAnsi="Times New Roman" w:cs="Times New Roman"/>
        </w:rPr>
        <w:t>dokumentu</w:t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0809B2">
        <w:rPr>
          <w:rStyle w:val="markedcontent"/>
          <w:rFonts w:ascii="Times New Roman" w:hAnsi="Times New Roman" w:cs="Times New Roman"/>
        </w:rPr>
        <w:t>pn. „</w:t>
      </w:r>
      <w:r w:rsidRPr="00471389">
        <w:rPr>
          <w:rStyle w:val="markedcontent"/>
          <w:rFonts w:ascii="Times New Roman" w:hAnsi="Times New Roman" w:cs="Times New Roman"/>
        </w:rPr>
        <w:t>Plan Zrównoważonej Mobilności Miejskiej</w:t>
      </w:r>
      <w:r w:rsidR="000809B2">
        <w:rPr>
          <w:rStyle w:val="markedcontent"/>
          <w:rFonts w:ascii="Times New Roman" w:hAnsi="Times New Roman" w:cs="Times New Roman"/>
        </w:rPr>
        <w:t xml:space="preserve"> dla Miejskiego Obszaru Funkcjonalnego Torunia – S</w:t>
      </w:r>
      <w:r w:rsidR="00463C4B">
        <w:rPr>
          <w:rStyle w:val="markedcontent"/>
          <w:rFonts w:ascii="Times New Roman" w:hAnsi="Times New Roman" w:cs="Times New Roman"/>
        </w:rPr>
        <w:t>U</w:t>
      </w:r>
      <w:r w:rsidR="000809B2">
        <w:rPr>
          <w:rStyle w:val="markedcontent"/>
          <w:rFonts w:ascii="Times New Roman" w:hAnsi="Times New Roman" w:cs="Times New Roman"/>
        </w:rPr>
        <w:t xml:space="preserve">MP dla MOFT” (zwanego </w:t>
      </w:r>
      <w:r w:rsidRPr="00471389">
        <w:rPr>
          <w:rStyle w:val="markedcontent"/>
          <w:rFonts w:ascii="Times New Roman" w:hAnsi="Times New Roman" w:cs="Times New Roman"/>
        </w:rPr>
        <w:t xml:space="preserve">dalej </w:t>
      </w:r>
      <w:r w:rsidR="000809B2">
        <w:rPr>
          <w:rStyle w:val="markedcontent"/>
          <w:rFonts w:ascii="Times New Roman" w:hAnsi="Times New Roman" w:cs="Times New Roman"/>
        </w:rPr>
        <w:t>SUMP) opracowywanego przez Multiconsult Polska Sp. z o.o. w ramach zamówienia na „Opracowanie Planu Zrównowa</w:t>
      </w:r>
      <w:r w:rsidR="009327F5">
        <w:rPr>
          <w:rStyle w:val="markedcontent"/>
          <w:rFonts w:ascii="Times New Roman" w:hAnsi="Times New Roman" w:cs="Times New Roman"/>
        </w:rPr>
        <w:t>żonej Mobilności Miejskiej dla Miejskiego Obszaru Funkcjonalnego Torunia”</w:t>
      </w:r>
      <w:r w:rsidR="00B95B29">
        <w:rPr>
          <w:rStyle w:val="markedcontent"/>
          <w:rFonts w:ascii="Times New Roman" w:hAnsi="Times New Roman" w:cs="Times New Roman"/>
        </w:rPr>
        <w:t xml:space="preserve"> (nr postępowania </w:t>
      </w:r>
      <w:r w:rsidR="00B95B29" w:rsidRPr="00B95B29">
        <w:rPr>
          <w:rStyle w:val="markedcontent"/>
          <w:rFonts w:ascii="Times New Roman" w:hAnsi="Times New Roman" w:cs="Times New Roman"/>
        </w:rPr>
        <w:t>48/2022</w:t>
      </w:r>
      <w:r w:rsidR="00B95B29">
        <w:rPr>
          <w:rStyle w:val="markedcontent"/>
          <w:rFonts w:ascii="Times New Roman" w:hAnsi="Times New Roman" w:cs="Times New Roman"/>
        </w:rPr>
        <w:t>).</w:t>
      </w:r>
    </w:p>
    <w:p w:rsidR="005432BD" w:rsidRDefault="000809B2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SUMP </w:t>
      </w:r>
      <w:r w:rsidR="003C6825">
        <w:rPr>
          <w:rStyle w:val="markedcontent"/>
          <w:rFonts w:ascii="Times New Roman" w:hAnsi="Times New Roman" w:cs="Times New Roman"/>
        </w:rPr>
        <w:t xml:space="preserve">jest </w:t>
      </w:r>
      <w:r w:rsidR="00982D07" w:rsidRPr="00471389">
        <w:rPr>
          <w:rStyle w:val="markedcontent"/>
          <w:rFonts w:ascii="Times New Roman" w:hAnsi="Times New Roman" w:cs="Times New Roman"/>
        </w:rPr>
        <w:t>nową koncepcją planowania rozwoju mobilności, traktującą wyzwania związane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3C6825">
        <w:rPr>
          <w:rStyle w:val="markedcontent"/>
          <w:rFonts w:ascii="Times New Roman" w:hAnsi="Times New Roman" w:cs="Times New Roman"/>
        </w:rPr>
        <w:t>z </w:t>
      </w:r>
      <w:r w:rsidR="00982D07" w:rsidRPr="00471389">
        <w:rPr>
          <w:rStyle w:val="markedcontent"/>
          <w:rFonts w:ascii="Times New Roman" w:hAnsi="Times New Roman" w:cs="Times New Roman"/>
        </w:rPr>
        <w:t>transportem i problemy obszarów miejskich w sposób zrównoważony i zintegrowany, przyczyniając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 xml:space="preserve">się tym samym do osiągania europejskich celów </w:t>
      </w:r>
      <w:r w:rsidR="00DA349C">
        <w:rPr>
          <w:rStyle w:val="markedcontent"/>
          <w:rFonts w:ascii="Times New Roman" w:hAnsi="Times New Roman" w:cs="Times New Roman"/>
        </w:rPr>
        <w:t>w zakresie klimatu i energii. W </w:t>
      </w:r>
      <w:r w:rsidR="00982D07" w:rsidRPr="00471389">
        <w:rPr>
          <w:rStyle w:val="markedcontent"/>
          <w:rFonts w:ascii="Times New Roman" w:hAnsi="Times New Roman" w:cs="Times New Roman"/>
        </w:rPr>
        <w:t>związku z bardzo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szybkim rozwojem przestrzeni miejskich oraz</w:t>
      </w:r>
      <w:r w:rsidR="00DA349C">
        <w:rPr>
          <w:rStyle w:val="markedcontent"/>
          <w:rFonts w:ascii="Times New Roman" w:hAnsi="Times New Roman" w:cs="Times New Roman"/>
        </w:rPr>
        <w:t xml:space="preserve"> pojawiającymi się wyzwaniami w </w:t>
      </w:r>
      <w:r w:rsidR="00982D07" w:rsidRPr="00471389">
        <w:rPr>
          <w:rStyle w:val="markedcontent"/>
          <w:rFonts w:ascii="Times New Roman" w:hAnsi="Times New Roman" w:cs="Times New Roman"/>
        </w:rPr>
        <w:t>zakresie transportu,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zagospodarowania przestrzennego i ochrony środowiska, planowanie mobilności w miastach musi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być kompleksowe, odpowiedzialne i zapewniać zrównoważone zaspokajanie potrzeb.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Opracowanie SUMP wymaga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 xml:space="preserve">myślenia </w:t>
      </w:r>
      <w:r w:rsidR="00F12F62" w:rsidRPr="00471389">
        <w:rPr>
          <w:rStyle w:val="markedcontent"/>
          <w:rFonts w:ascii="Times New Roman" w:hAnsi="Times New Roman" w:cs="Times New Roman"/>
        </w:rPr>
        <w:t>o mobilności miejskiej na wielu p</w:t>
      </w:r>
      <w:r w:rsidR="00982D07" w:rsidRPr="00471389">
        <w:rPr>
          <w:rStyle w:val="markedcontent"/>
          <w:rFonts w:ascii="Times New Roman" w:hAnsi="Times New Roman" w:cs="Times New Roman"/>
        </w:rPr>
        <w:t>łaszczyznach, gdzie na jednakowych zasadach traktowane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są kwestie związane z planowaniem przestrzenn</w:t>
      </w:r>
      <w:r w:rsidR="00006A33">
        <w:rPr>
          <w:rStyle w:val="markedcontent"/>
          <w:rFonts w:ascii="Times New Roman" w:hAnsi="Times New Roman" w:cs="Times New Roman"/>
        </w:rPr>
        <w:t>ym i urbanistyką, transportem i </w:t>
      </w:r>
      <w:r w:rsidR="00982D07" w:rsidRPr="00471389">
        <w:rPr>
          <w:rStyle w:val="markedcontent"/>
          <w:rFonts w:ascii="Times New Roman" w:hAnsi="Times New Roman" w:cs="Times New Roman"/>
        </w:rPr>
        <w:t>przemieszczaniem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się, ekologią i zrównoważonym rozwojem przy jednoczesnej szerokiej partycypacji strony społecznej.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F12F62" w:rsidRPr="00471389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Zgodnie ze stanowiskiem K</w:t>
      </w:r>
      <w:r w:rsidR="00DA349C">
        <w:rPr>
          <w:rStyle w:val="markedcontent"/>
          <w:rFonts w:ascii="Times New Roman" w:hAnsi="Times New Roman" w:cs="Times New Roman"/>
        </w:rPr>
        <w:t xml:space="preserve">omisji </w:t>
      </w:r>
      <w:r w:rsidRPr="00471389">
        <w:rPr>
          <w:rStyle w:val="markedcontent"/>
          <w:rFonts w:ascii="Times New Roman" w:hAnsi="Times New Roman" w:cs="Times New Roman"/>
        </w:rPr>
        <w:t>E</w:t>
      </w:r>
      <w:r w:rsidR="00DA349C">
        <w:rPr>
          <w:rStyle w:val="markedcontent"/>
          <w:rFonts w:ascii="Times New Roman" w:hAnsi="Times New Roman" w:cs="Times New Roman"/>
        </w:rPr>
        <w:t>uropejskiej</w:t>
      </w:r>
      <w:r w:rsidRPr="00471389">
        <w:rPr>
          <w:rStyle w:val="markedcontent"/>
          <w:rFonts w:ascii="Times New Roman" w:hAnsi="Times New Roman" w:cs="Times New Roman"/>
        </w:rPr>
        <w:t xml:space="preserve"> wyrażonym w </w:t>
      </w:r>
      <w:r w:rsidRPr="00B95B29">
        <w:rPr>
          <w:rStyle w:val="markedcontent"/>
          <w:rFonts w:ascii="Times New Roman" w:hAnsi="Times New Roman" w:cs="Times New Roman"/>
          <w:i/>
        </w:rPr>
        <w:t>Wytycznych: Opracowanie i wdrożenie planu</w:t>
      </w:r>
      <w:r w:rsidR="00F12F62" w:rsidRPr="00B95B29">
        <w:rPr>
          <w:rStyle w:val="markedcontent"/>
          <w:rFonts w:ascii="Times New Roman" w:hAnsi="Times New Roman" w:cs="Times New Roman"/>
          <w:i/>
        </w:rPr>
        <w:t xml:space="preserve"> </w:t>
      </w:r>
      <w:r w:rsidRPr="00B95B29">
        <w:rPr>
          <w:rStyle w:val="markedcontent"/>
          <w:rFonts w:ascii="Times New Roman" w:hAnsi="Times New Roman" w:cs="Times New Roman"/>
          <w:i/>
        </w:rPr>
        <w:t>zró</w:t>
      </w:r>
      <w:r w:rsidR="00DA349C" w:rsidRPr="00B95B29">
        <w:rPr>
          <w:rStyle w:val="markedcontent"/>
          <w:rFonts w:ascii="Times New Roman" w:hAnsi="Times New Roman" w:cs="Times New Roman"/>
          <w:i/>
        </w:rPr>
        <w:t>wnoważonej mobilności miejskiej</w:t>
      </w:r>
      <w:r w:rsidRPr="00471389">
        <w:rPr>
          <w:rStyle w:val="markedcontent"/>
          <w:rFonts w:ascii="Times New Roman" w:hAnsi="Times New Roman" w:cs="Times New Roman"/>
        </w:rPr>
        <w:t>, podstawowe cechy SUMP to: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długoterminowa wizja oraz przejrzysty plan wdrożenia,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podejście partycypacyjne,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zbilansowany i zintegrowany rozwój wszystkich środków transportu,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integracja pozioma i pionowa,</w:t>
      </w:r>
    </w:p>
    <w:p w:rsidR="00AA6B2B" w:rsidRDefault="00B361A1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</w:t>
      </w:r>
      <w:r w:rsidRPr="00471389">
        <w:rPr>
          <w:rStyle w:val="markedcontent"/>
          <w:rFonts w:ascii="Times New Roman" w:hAnsi="Times New Roman" w:cs="Times New Roman"/>
        </w:rPr>
        <w:tab/>
      </w:r>
      <w:r w:rsidR="00982D07" w:rsidRPr="00471389">
        <w:rPr>
          <w:rStyle w:val="markedcontent"/>
          <w:rFonts w:ascii="Times New Roman" w:hAnsi="Times New Roman" w:cs="Times New Roman"/>
        </w:rPr>
        <w:t>ocena obecnej i przyszłej skuteczności,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B361A1" w:rsidRPr="00471389" w:rsidRDefault="00982D07" w:rsidP="00AA6B2B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regularne monitorowanie, przegląd oraz raportowanie,</w:t>
      </w:r>
    </w:p>
    <w:p w:rsidR="00AA6B2B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branie pod uwagę kosztów zewnętrznych dl</w:t>
      </w:r>
      <w:r w:rsidR="00AA6B2B">
        <w:rPr>
          <w:rStyle w:val="markedcontent"/>
          <w:rFonts w:ascii="Times New Roman" w:hAnsi="Times New Roman" w:cs="Times New Roman"/>
        </w:rPr>
        <w:t>a wszystkich środków transportu.</w:t>
      </w:r>
    </w:p>
    <w:p w:rsidR="000354CC" w:rsidRPr="00471389" w:rsidRDefault="00AA6B2B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Natomiast celami SUMP są</w:t>
      </w:r>
      <w:r w:rsidR="00982D07" w:rsidRPr="00471389">
        <w:rPr>
          <w:rStyle w:val="markedcontent"/>
          <w:rFonts w:ascii="Times New Roman" w:hAnsi="Times New Roman" w:cs="Times New Roman"/>
        </w:rPr>
        <w:t>: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• </w:t>
      </w:r>
      <w:r w:rsidR="005432BD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zapewnienie wszystkim obywatelom takich opcji transportowych, które umożliwiają dostęp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do celów podroży i usług,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poprawa stanu bezpieczeństwa,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• </w:t>
      </w:r>
      <w:r w:rsidR="005432BD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przyczynianie się do redukcji zanieczyszczenia powietrza i hałasu, redukcji emisji gazów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cieplarnianych oraz konsumpcji energii</w:t>
      </w:r>
      <w:r w:rsidR="002A5738">
        <w:rPr>
          <w:rStyle w:val="markedcontent"/>
          <w:rFonts w:ascii="Times New Roman" w:hAnsi="Times New Roman" w:cs="Times New Roman"/>
        </w:rPr>
        <w:t>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BE5F16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• </w:t>
      </w:r>
      <w:r w:rsidR="005432BD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poprawa wydajności i efektywności kosztowej transportu osób i towarów,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pozytywny wpływ na atrakcyjność i jakość środowiska miejskiego z korzyścią dla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mieszkańców, gospodarki oraz społeczności jako całości.</w:t>
      </w:r>
    </w:p>
    <w:p w:rsidR="000354CC" w:rsidRPr="00471389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Dużą wagę w procesie przygotowywania SUMP przywiązuje się do wykorzystania</w:t>
      </w:r>
      <w:r w:rsidR="00BE5F16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modeli tra</w:t>
      </w:r>
      <w:r w:rsidR="00DA349C">
        <w:rPr>
          <w:rStyle w:val="markedcontent"/>
          <w:rFonts w:ascii="Times New Roman" w:hAnsi="Times New Roman" w:cs="Times New Roman"/>
        </w:rPr>
        <w:t xml:space="preserve">nsportowych. </w:t>
      </w:r>
      <w:r w:rsidRPr="00471389">
        <w:rPr>
          <w:rStyle w:val="markedcontent"/>
          <w:rFonts w:ascii="Times New Roman" w:hAnsi="Times New Roman" w:cs="Times New Roman"/>
        </w:rPr>
        <w:t>Informacje generowane przez prawidłowo zbudowany i zasilony</w:t>
      </w:r>
      <w:r w:rsidR="00BE5F16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odpowiednimi danymi model, pozwalają na odwzorowanie obecnych i przyszłych zachowań</w:t>
      </w:r>
      <w:r w:rsidR="00BE5F16">
        <w:rPr>
          <w:rStyle w:val="markedcontent"/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komunikacyjnych.</w:t>
      </w:r>
    </w:p>
    <w:p w:rsidR="000354CC" w:rsidRPr="00471389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  <w:b/>
        </w:rPr>
        <w:t>II. PRZEDMIOT ZAMÓWIENIA</w:t>
      </w:r>
    </w:p>
    <w:p w:rsidR="000354CC" w:rsidRPr="00471389" w:rsidRDefault="00982D07" w:rsidP="00AA6B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b/>
        </w:rPr>
      </w:pPr>
      <w:r w:rsidRPr="00471389">
        <w:rPr>
          <w:rStyle w:val="markedcontent"/>
          <w:rFonts w:ascii="Times New Roman" w:hAnsi="Times New Roman" w:cs="Times New Roman"/>
          <w:b/>
        </w:rPr>
        <w:t>Wstęp</w:t>
      </w:r>
    </w:p>
    <w:p w:rsidR="003C6825" w:rsidRPr="003C6825" w:rsidRDefault="003C6825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3C6825">
        <w:rPr>
          <w:rStyle w:val="markedcontent"/>
          <w:rFonts w:ascii="Times New Roman" w:hAnsi="Times New Roman" w:cs="Times New Roman"/>
        </w:rPr>
        <w:t xml:space="preserve">Przedmiotem zamówienia jest świadczenie usług doradztwa przez Wykonawcę (zwanego dalej </w:t>
      </w:r>
      <w:r w:rsidRPr="003C6825">
        <w:rPr>
          <w:rFonts w:ascii="Times New Roman" w:hAnsi="Times New Roman" w:cs="Times New Roman"/>
        </w:rPr>
        <w:br/>
      </w:r>
      <w:r w:rsidRPr="003C6825">
        <w:rPr>
          <w:rStyle w:val="markedcontent"/>
          <w:rFonts w:ascii="Times New Roman" w:hAnsi="Times New Roman" w:cs="Times New Roman"/>
        </w:rPr>
        <w:t>Doradcą) dla Zamawiającego, w zakresie działań związanych</w:t>
      </w:r>
      <w:r w:rsidRPr="003C6825">
        <w:rPr>
          <w:rFonts w:ascii="Times New Roman" w:hAnsi="Times New Roman" w:cs="Times New Roman"/>
        </w:rPr>
        <w:t xml:space="preserve"> </w:t>
      </w:r>
      <w:r w:rsidRPr="003C6825">
        <w:rPr>
          <w:rStyle w:val="markedcontent"/>
          <w:rFonts w:ascii="Times New Roman" w:hAnsi="Times New Roman" w:cs="Times New Roman"/>
        </w:rPr>
        <w:t>z przygotowywaniem i odbiorem dokumentu pn. „Plan Zrównoważonej Mobilności Miejskiej dla Miejskiego Obszaru Funkcjonalnego Torunia – SMPT dla MOFT” opracowywanego przez Multiconsult Polska Sp. z o.o. w ramach zamówienia na „Opracowanie Planu Zrównoważonej Mobilności Miejskiej dla Miejskiego Obszaru Funkcjonalnego Torunia” (nr postępowania 48/2022).</w:t>
      </w:r>
      <w:r w:rsidR="00C76559">
        <w:rPr>
          <w:rStyle w:val="markedcontent"/>
          <w:rFonts w:ascii="Times New Roman" w:hAnsi="Times New Roman" w:cs="Times New Roman"/>
        </w:rPr>
        <w:t xml:space="preserve"> Zadanie</w:t>
      </w:r>
      <w:r w:rsidR="00AA6B2B">
        <w:rPr>
          <w:rStyle w:val="markedcontent"/>
          <w:rFonts w:ascii="Times New Roman" w:hAnsi="Times New Roman" w:cs="Times New Roman"/>
        </w:rPr>
        <w:t>m</w:t>
      </w:r>
      <w:r w:rsidR="00C76559">
        <w:rPr>
          <w:rStyle w:val="markedcontent"/>
          <w:rFonts w:ascii="Times New Roman" w:hAnsi="Times New Roman" w:cs="Times New Roman"/>
        </w:rPr>
        <w:t xml:space="preserve"> doradcy będzie również ocena prawidłowości opracowania SUMP zgodnie z opisem przedmiotu zamówienia stanowiącym załącznik do niniejszego </w:t>
      </w:r>
      <w:r w:rsidR="00535BD9">
        <w:rPr>
          <w:rStyle w:val="markedcontent"/>
          <w:rFonts w:ascii="Times New Roman" w:hAnsi="Times New Roman" w:cs="Times New Roman"/>
        </w:rPr>
        <w:t>OPZ.</w:t>
      </w:r>
      <w:r w:rsidR="00C76559">
        <w:rPr>
          <w:rStyle w:val="markedcontent"/>
          <w:rFonts w:ascii="Times New Roman" w:hAnsi="Times New Roman" w:cs="Times New Roman"/>
        </w:rPr>
        <w:t xml:space="preserve">  </w:t>
      </w:r>
    </w:p>
    <w:p w:rsidR="00853CB4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lastRenderedPageBreak/>
        <w:t xml:space="preserve">Celem przedmiotowego zamówienia jest wsparcie </w:t>
      </w:r>
      <w:r w:rsidR="003C6825">
        <w:rPr>
          <w:rStyle w:val="markedcontent"/>
          <w:rFonts w:ascii="Times New Roman" w:hAnsi="Times New Roman" w:cs="Times New Roman"/>
        </w:rPr>
        <w:t>Zamawiającego</w:t>
      </w:r>
      <w:r w:rsidRPr="00471389">
        <w:rPr>
          <w:rStyle w:val="markedcontent"/>
          <w:rFonts w:ascii="Times New Roman" w:hAnsi="Times New Roman" w:cs="Times New Roman"/>
        </w:rPr>
        <w:t xml:space="preserve"> w zakresie przygotowania</w:t>
      </w:r>
      <w:r w:rsidR="00853CB4" w:rsidRPr="00471389">
        <w:rPr>
          <w:rStyle w:val="markedcontent"/>
          <w:rFonts w:ascii="Times New Roman" w:hAnsi="Times New Roman" w:cs="Times New Roman"/>
        </w:rPr>
        <w:t xml:space="preserve"> </w:t>
      </w:r>
      <w:r w:rsidR="00535BD9">
        <w:rPr>
          <w:rStyle w:val="markedcontent"/>
          <w:rFonts w:ascii="Times New Roman" w:hAnsi="Times New Roman" w:cs="Times New Roman"/>
        </w:rPr>
        <w:t>i </w:t>
      </w:r>
      <w:r w:rsidR="003C6825">
        <w:rPr>
          <w:rStyle w:val="markedcontent"/>
          <w:rFonts w:ascii="Times New Roman" w:hAnsi="Times New Roman" w:cs="Times New Roman"/>
        </w:rPr>
        <w:t>odbioru</w:t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3C6825">
        <w:rPr>
          <w:rStyle w:val="markedcontent"/>
          <w:rFonts w:ascii="Times New Roman" w:hAnsi="Times New Roman" w:cs="Times New Roman"/>
        </w:rPr>
        <w:t>SUMP</w:t>
      </w:r>
      <w:r w:rsidRPr="00471389">
        <w:rPr>
          <w:rStyle w:val="markedcontent"/>
          <w:rFonts w:ascii="Times New Roman" w:hAnsi="Times New Roman" w:cs="Times New Roman"/>
        </w:rPr>
        <w:t>, zgodnie z wytycznymi KE w</w:t>
      </w:r>
      <w:r w:rsidR="00853CB4" w:rsidRPr="00471389">
        <w:rPr>
          <w:rStyle w:val="markedcontent"/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ramach obowiązującego prawa. Świadczone wsparcie ma na celu podniesienie kompetencji</w:t>
      </w:r>
      <w:r w:rsidR="00853CB4" w:rsidRPr="00471389">
        <w:rPr>
          <w:rStyle w:val="markedcontent"/>
          <w:rFonts w:ascii="Times New Roman" w:hAnsi="Times New Roman" w:cs="Times New Roman"/>
        </w:rPr>
        <w:t xml:space="preserve"> </w:t>
      </w:r>
      <w:r w:rsidR="003C6825">
        <w:rPr>
          <w:rStyle w:val="markedcontent"/>
          <w:rFonts w:ascii="Times New Roman" w:hAnsi="Times New Roman" w:cs="Times New Roman"/>
        </w:rPr>
        <w:t>Zamawiającego</w:t>
      </w:r>
      <w:r w:rsidRPr="00471389">
        <w:rPr>
          <w:rStyle w:val="markedcontent"/>
          <w:rFonts w:ascii="Times New Roman" w:hAnsi="Times New Roman" w:cs="Times New Roman"/>
        </w:rPr>
        <w:t xml:space="preserve"> w zakresie planowania i realizacji projektów inwestycyjnych w obszarze</w:t>
      </w:r>
      <w:r w:rsidR="00BE5F16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transportu, w tym także z wykorzystaniem środków europejskich</w:t>
      </w:r>
      <w:r w:rsidR="003C6825">
        <w:rPr>
          <w:rStyle w:val="markedcontent"/>
          <w:rFonts w:ascii="Times New Roman" w:hAnsi="Times New Roman" w:cs="Times New Roman"/>
        </w:rPr>
        <w:t>.</w:t>
      </w:r>
    </w:p>
    <w:p w:rsidR="00006A33" w:rsidRDefault="005E6DAE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Obszar opracowania SUMP</w:t>
      </w:r>
      <w:r w:rsidR="00006A33">
        <w:rPr>
          <w:rStyle w:val="markedcontent"/>
          <w:rFonts w:ascii="Times New Roman" w:hAnsi="Times New Roman" w:cs="Times New Roman"/>
        </w:rPr>
        <w:t xml:space="preserve"> składa się z następujących jednostek samorządu terytorialnego:</w:t>
      </w:r>
    </w:p>
    <w:p w:rsidR="009328DB" w:rsidRPr="009328DB" w:rsidRDefault="009328DB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1. </w:t>
      </w:r>
      <w:r w:rsidRPr="009328DB">
        <w:rPr>
          <w:rStyle w:val="markedcontent"/>
          <w:rFonts w:ascii="Times New Roman" w:hAnsi="Times New Roman" w:cs="Times New Roman"/>
        </w:rPr>
        <w:t>Powiat Aleksandrowski wraz z gminami: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a)</w:t>
      </w:r>
      <w:r w:rsidRPr="009328DB">
        <w:rPr>
          <w:rStyle w:val="markedcontent"/>
          <w:rFonts w:ascii="Times New Roman" w:hAnsi="Times New Roman" w:cs="Times New Roman"/>
        </w:rPr>
        <w:tab/>
        <w:t>Miasto Aleksandrów Kujawski</w:t>
      </w:r>
      <w:r>
        <w:rPr>
          <w:rStyle w:val="markedcontent"/>
          <w:rFonts w:ascii="Times New Roman" w:hAnsi="Times New Roman" w:cs="Times New Roman"/>
        </w:rPr>
        <w:t>,</w:t>
      </w:r>
      <w:r w:rsidRPr="009328DB">
        <w:rPr>
          <w:rStyle w:val="markedcontent"/>
          <w:rFonts w:ascii="Times New Roman" w:hAnsi="Times New Roman" w:cs="Times New Roman"/>
        </w:rPr>
        <w:t xml:space="preserve">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b)</w:t>
      </w:r>
      <w:r w:rsidRPr="009328DB">
        <w:rPr>
          <w:rStyle w:val="markedcontent"/>
          <w:rFonts w:ascii="Times New Roman" w:hAnsi="Times New Roman" w:cs="Times New Roman"/>
        </w:rPr>
        <w:tab/>
        <w:t>Miasto Ciechocinek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c)</w:t>
      </w:r>
      <w:r w:rsidRPr="009328DB">
        <w:rPr>
          <w:rStyle w:val="markedcontent"/>
          <w:rFonts w:ascii="Times New Roman" w:hAnsi="Times New Roman" w:cs="Times New Roman"/>
        </w:rPr>
        <w:tab/>
        <w:t>Miasto Nieszawa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d)</w:t>
      </w:r>
      <w:r w:rsidRPr="009328DB">
        <w:rPr>
          <w:rStyle w:val="markedcontent"/>
          <w:rFonts w:ascii="Times New Roman" w:hAnsi="Times New Roman" w:cs="Times New Roman"/>
        </w:rPr>
        <w:tab/>
        <w:t>Gmina Aleksandrów Kujawski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e)</w:t>
      </w:r>
      <w:r w:rsidRPr="009328DB">
        <w:rPr>
          <w:rStyle w:val="markedcontent"/>
          <w:rFonts w:ascii="Times New Roman" w:hAnsi="Times New Roman" w:cs="Times New Roman"/>
        </w:rPr>
        <w:tab/>
        <w:t>Gmina Bądkowo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f)</w:t>
      </w:r>
      <w:r w:rsidRPr="009328DB">
        <w:rPr>
          <w:rStyle w:val="markedcontent"/>
          <w:rFonts w:ascii="Times New Roman" w:hAnsi="Times New Roman" w:cs="Times New Roman"/>
        </w:rPr>
        <w:tab/>
        <w:t>Gmina Koneck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g)</w:t>
      </w:r>
      <w:r w:rsidRPr="009328DB">
        <w:rPr>
          <w:rStyle w:val="markedcontent"/>
          <w:rFonts w:ascii="Times New Roman" w:hAnsi="Times New Roman" w:cs="Times New Roman"/>
        </w:rPr>
        <w:tab/>
        <w:t>Gmina Raciążek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h)</w:t>
      </w:r>
      <w:r w:rsidRPr="009328DB">
        <w:rPr>
          <w:rStyle w:val="markedcontent"/>
          <w:rFonts w:ascii="Times New Roman" w:hAnsi="Times New Roman" w:cs="Times New Roman"/>
        </w:rPr>
        <w:tab/>
        <w:t>Gmina Waganiec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i)</w:t>
      </w:r>
      <w:r w:rsidRPr="009328DB">
        <w:rPr>
          <w:rStyle w:val="markedcontent"/>
          <w:rFonts w:ascii="Times New Roman" w:hAnsi="Times New Roman" w:cs="Times New Roman"/>
        </w:rPr>
        <w:tab/>
        <w:t>Gmina Zakrzewo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2. </w:t>
      </w:r>
      <w:r w:rsidRPr="009328DB">
        <w:rPr>
          <w:rStyle w:val="markedcontent"/>
          <w:rFonts w:ascii="Times New Roman" w:hAnsi="Times New Roman" w:cs="Times New Roman"/>
        </w:rPr>
        <w:t xml:space="preserve">Powiat Chełmiński wraz z gminami: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a)</w:t>
      </w:r>
      <w:r w:rsidRPr="009328DB">
        <w:rPr>
          <w:rStyle w:val="markedcontent"/>
          <w:rFonts w:ascii="Times New Roman" w:hAnsi="Times New Roman" w:cs="Times New Roman"/>
        </w:rPr>
        <w:tab/>
        <w:t>Miasto Chełmno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b)</w:t>
      </w:r>
      <w:r w:rsidRPr="009328DB">
        <w:rPr>
          <w:rStyle w:val="markedcontent"/>
          <w:rFonts w:ascii="Times New Roman" w:hAnsi="Times New Roman" w:cs="Times New Roman"/>
        </w:rPr>
        <w:tab/>
        <w:t>Gmina Chełmno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c)</w:t>
      </w:r>
      <w:r w:rsidRPr="009328DB">
        <w:rPr>
          <w:rStyle w:val="markedcontent"/>
          <w:rFonts w:ascii="Times New Roman" w:hAnsi="Times New Roman" w:cs="Times New Roman"/>
        </w:rPr>
        <w:tab/>
        <w:t>Gmina Unisław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d)</w:t>
      </w:r>
      <w:r w:rsidRPr="009328DB">
        <w:rPr>
          <w:rStyle w:val="markedcontent"/>
          <w:rFonts w:ascii="Times New Roman" w:hAnsi="Times New Roman" w:cs="Times New Roman"/>
        </w:rPr>
        <w:tab/>
        <w:t>Gmina Kijewo Królewskie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e)</w:t>
      </w:r>
      <w:r w:rsidRPr="009328DB">
        <w:rPr>
          <w:rStyle w:val="markedcontent"/>
          <w:rFonts w:ascii="Times New Roman" w:hAnsi="Times New Roman" w:cs="Times New Roman"/>
        </w:rPr>
        <w:tab/>
        <w:t>Gmina Stolno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f)</w:t>
      </w:r>
      <w:r w:rsidRPr="009328DB">
        <w:rPr>
          <w:rStyle w:val="markedcontent"/>
          <w:rFonts w:ascii="Times New Roman" w:hAnsi="Times New Roman" w:cs="Times New Roman"/>
        </w:rPr>
        <w:tab/>
        <w:t>Gmina Papowo Biskupie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g)</w:t>
      </w:r>
      <w:r w:rsidRPr="009328DB">
        <w:rPr>
          <w:rStyle w:val="markedcontent"/>
          <w:rFonts w:ascii="Times New Roman" w:hAnsi="Times New Roman" w:cs="Times New Roman"/>
        </w:rPr>
        <w:tab/>
        <w:t>Gmina Lisewo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3. </w:t>
      </w:r>
      <w:r w:rsidRPr="009328DB">
        <w:rPr>
          <w:rStyle w:val="markedcontent"/>
          <w:rFonts w:ascii="Times New Roman" w:hAnsi="Times New Roman" w:cs="Times New Roman"/>
        </w:rPr>
        <w:t xml:space="preserve">Powiat Golubsko–Dobrzyński wraz z gminami: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a)</w:t>
      </w:r>
      <w:r w:rsidRPr="009328DB">
        <w:rPr>
          <w:rStyle w:val="markedcontent"/>
          <w:rFonts w:ascii="Times New Roman" w:hAnsi="Times New Roman" w:cs="Times New Roman"/>
        </w:rPr>
        <w:tab/>
        <w:t>Miasto Golub-Dobrzyń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b)</w:t>
      </w:r>
      <w:r w:rsidRPr="009328DB">
        <w:rPr>
          <w:rStyle w:val="markedcontent"/>
          <w:rFonts w:ascii="Times New Roman" w:hAnsi="Times New Roman" w:cs="Times New Roman"/>
        </w:rPr>
        <w:tab/>
        <w:t>Gmina Golub-Dobrzyń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c)</w:t>
      </w:r>
      <w:r w:rsidRPr="009328DB">
        <w:rPr>
          <w:rStyle w:val="markedcontent"/>
          <w:rFonts w:ascii="Times New Roman" w:hAnsi="Times New Roman" w:cs="Times New Roman"/>
        </w:rPr>
        <w:tab/>
        <w:t>Gmina Ciechocin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d)</w:t>
      </w:r>
      <w:r w:rsidRPr="009328DB">
        <w:rPr>
          <w:rStyle w:val="markedcontent"/>
          <w:rFonts w:ascii="Times New Roman" w:hAnsi="Times New Roman" w:cs="Times New Roman"/>
        </w:rPr>
        <w:tab/>
        <w:t>Gmina Radomin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e)</w:t>
      </w:r>
      <w:r w:rsidRPr="009328DB">
        <w:rPr>
          <w:rStyle w:val="markedcontent"/>
          <w:rFonts w:ascii="Times New Roman" w:hAnsi="Times New Roman" w:cs="Times New Roman"/>
        </w:rPr>
        <w:tab/>
        <w:t>Gmina Zbójno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f)</w:t>
      </w:r>
      <w:r w:rsidRPr="009328DB">
        <w:rPr>
          <w:rStyle w:val="markedcontent"/>
          <w:rFonts w:ascii="Times New Roman" w:hAnsi="Times New Roman" w:cs="Times New Roman"/>
        </w:rPr>
        <w:tab/>
        <w:t>Miasto i Gmina Kowalewo Pomorskie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4. </w:t>
      </w:r>
      <w:r w:rsidRPr="009328DB">
        <w:rPr>
          <w:rStyle w:val="markedcontent"/>
          <w:rFonts w:ascii="Times New Roman" w:hAnsi="Times New Roman" w:cs="Times New Roman"/>
        </w:rPr>
        <w:t xml:space="preserve">Powiat Toruński wraz z gminami: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a)</w:t>
      </w:r>
      <w:r w:rsidRPr="009328DB">
        <w:rPr>
          <w:rStyle w:val="markedcontent"/>
          <w:rFonts w:ascii="Times New Roman" w:hAnsi="Times New Roman" w:cs="Times New Roman"/>
        </w:rPr>
        <w:tab/>
        <w:t>Miasto Chełmża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b)</w:t>
      </w:r>
      <w:r w:rsidRPr="009328DB">
        <w:rPr>
          <w:rStyle w:val="markedcontent"/>
          <w:rFonts w:ascii="Times New Roman" w:hAnsi="Times New Roman" w:cs="Times New Roman"/>
        </w:rPr>
        <w:tab/>
        <w:t>Gmina Chełmża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c)</w:t>
      </w:r>
      <w:r w:rsidRPr="009328DB">
        <w:rPr>
          <w:rStyle w:val="markedcontent"/>
          <w:rFonts w:ascii="Times New Roman" w:hAnsi="Times New Roman" w:cs="Times New Roman"/>
        </w:rPr>
        <w:tab/>
        <w:t>Gmina Czernikowo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d)</w:t>
      </w:r>
      <w:r w:rsidRPr="009328DB">
        <w:rPr>
          <w:rStyle w:val="markedcontent"/>
          <w:rFonts w:ascii="Times New Roman" w:hAnsi="Times New Roman" w:cs="Times New Roman"/>
        </w:rPr>
        <w:tab/>
        <w:t>Gmina Lubicz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e)</w:t>
      </w:r>
      <w:r w:rsidRPr="009328DB">
        <w:rPr>
          <w:rStyle w:val="markedcontent"/>
          <w:rFonts w:ascii="Times New Roman" w:hAnsi="Times New Roman" w:cs="Times New Roman"/>
        </w:rPr>
        <w:tab/>
        <w:t>Gmina Łubianka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f)</w:t>
      </w:r>
      <w:r w:rsidRPr="009328DB">
        <w:rPr>
          <w:rStyle w:val="markedcontent"/>
          <w:rFonts w:ascii="Times New Roman" w:hAnsi="Times New Roman" w:cs="Times New Roman"/>
        </w:rPr>
        <w:tab/>
        <w:t>Gmina Łysomic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g)</w:t>
      </w:r>
      <w:r>
        <w:rPr>
          <w:rStyle w:val="markedcontent"/>
          <w:rFonts w:ascii="Times New Roman" w:hAnsi="Times New Roman" w:cs="Times New Roman"/>
        </w:rPr>
        <w:tab/>
        <w:t>Gmina Obrowo,</w:t>
      </w:r>
      <w:r w:rsidRPr="009328DB">
        <w:rPr>
          <w:rStyle w:val="markedcontent"/>
          <w:rFonts w:ascii="Times New Roman" w:hAnsi="Times New Roman" w:cs="Times New Roman"/>
        </w:rPr>
        <w:t xml:space="preserve">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h)</w:t>
      </w:r>
      <w:r w:rsidRPr="009328DB">
        <w:rPr>
          <w:rStyle w:val="markedcontent"/>
          <w:rFonts w:ascii="Times New Roman" w:hAnsi="Times New Roman" w:cs="Times New Roman"/>
        </w:rPr>
        <w:tab/>
        <w:t>Gmina Wielka Nieszawka</w:t>
      </w:r>
      <w:r>
        <w:rPr>
          <w:rStyle w:val="markedcontent"/>
          <w:rFonts w:ascii="Times New Roman" w:hAnsi="Times New Roman" w:cs="Times New Roman"/>
        </w:rPr>
        <w:t>,</w:t>
      </w:r>
    </w:p>
    <w:p w:rsidR="00006A33" w:rsidRPr="00471389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i)</w:t>
      </w:r>
      <w:r w:rsidRPr="009328DB">
        <w:rPr>
          <w:rStyle w:val="markedcontent"/>
          <w:rFonts w:ascii="Times New Roman" w:hAnsi="Times New Roman" w:cs="Times New Roman"/>
        </w:rPr>
        <w:tab/>
        <w:t>Gmina Zławieś Wielka</w:t>
      </w:r>
      <w:r>
        <w:rPr>
          <w:rStyle w:val="markedcontent"/>
          <w:rFonts w:ascii="Times New Roman" w:hAnsi="Times New Roman" w:cs="Times New Roman"/>
        </w:rPr>
        <w:t>.</w:t>
      </w:r>
    </w:p>
    <w:p w:rsidR="00D2121E" w:rsidRPr="00471389" w:rsidRDefault="00D2121E" w:rsidP="00AA6B2B">
      <w:pPr>
        <w:pStyle w:val="Akapitzlist"/>
        <w:spacing w:line="240" w:lineRule="auto"/>
        <w:ind w:left="0"/>
        <w:rPr>
          <w:rStyle w:val="markedcontent"/>
          <w:rFonts w:ascii="Times New Roman" w:hAnsi="Times New Roman" w:cs="Times New Roman"/>
        </w:rPr>
      </w:pPr>
    </w:p>
    <w:p w:rsidR="00D2121E" w:rsidRPr="00471389" w:rsidRDefault="00FE0490" w:rsidP="00AA6B2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Etapy</w:t>
      </w:r>
      <w:r w:rsidR="00D2121E" w:rsidRPr="00471389">
        <w:rPr>
          <w:rStyle w:val="markedcontent"/>
          <w:rFonts w:ascii="Times New Roman" w:hAnsi="Times New Roman" w:cs="Times New Roman"/>
          <w:b/>
        </w:rPr>
        <w:t xml:space="preserve"> </w:t>
      </w:r>
      <w:r>
        <w:rPr>
          <w:rStyle w:val="markedcontent"/>
          <w:rFonts w:ascii="Times New Roman" w:hAnsi="Times New Roman" w:cs="Times New Roman"/>
          <w:b/>
        </w:rPr>
        <w:t>Zamówienia</w:t>
      </w:r>
    </w:p>
    <w:p w:rsidR="00FE0490" w:rsidRDefault="00982D07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632468">
        <w:rPr>
          <w:rStyle w:val="markedcontent"/>
          <w:rFonts w:ascii="Times New Roman" w:hAnsi="Times New Roman" w:cs="Times New Roman"/>
          <w:b/>
        </w:rPr>
        <w:t>Etap I</w:t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814098">
        <w:rPr>
          <w:rStyle w:val="markedcontent"/>
          <w:rFonts w:ascii="Times New Roman" w:hAnsi="Times New Roman" w:cs="Times New Roman"/>
        </w:rPr>
        <w:t>-</w:t>
      </w:r>
      <w:r w:rsidR="00FE0490">
        <w:rPr>
          <w:rStyle w:val="markedcontent"/>
          <w:rFonts w:ascii="Times New Roman" w:hAnsi="Times New Roman" w:cs="Times New Roman"/>
        </w:rPr>
        <w:t xml:space="preserve"> </w:t>
      </w:r>
      <w:r w:rsidR="00814098">
        <w:rPr>
          <w:rStyle w:val="markedcontent"/>
          <w:rFonts w:ascii="Times New Roman" w:hAnsi="Times New Roman" w:cs="Times New Roman"/>
        </w:rPr>
        <w:t>doradztwo w zakresie odbioru projektu SUMP</w:t>
      </w:r>
      <w:r w:rsidRPr="00471389">
        <w:rPr>
          <w:rStyle w:val="markedcontent"/>
          <w:rFonts w:ascii="Times New Roman" w:hAnsi="Times New Roman" w:cs="Times New Roman"/>
        </w:rPr>
        <w:t>;</w:t>
      </w:r>
    </w:p>
    <w:p w:rsidR="00D2121E" w:rsidRPr="00471389" w:rsidRDefault="009578EA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632468">
        <w:rPr>
          <w:rStyle w:val="markedcontent"/>
          <w:rFonts w:ascii="Times New Roman" w:hAnsi="Times New Roman" w:cs="Times New Roman"/>
          <w:b/>
        </w:rPr>
        <w:t>Etap II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C76559">
        <w:rPr>
          <w:rStyle w:val="markedcontent"/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814098">
        <w:rPr>
          <w:rStyle w:val="markedcontent"/>
          <w:rFonts w:ascii="Times New Roman" w:hAnsi="Times New Roman" w:cs="Times New Roman"/>
        </w:rPr>
        <w:t xml:space="preserve">doradztwo w zakresie odbioru </w:t>
      </w:r>
      <w:r w:rsidR="00C76559">
        <w:rPr>
          <w:rStyle w:val="markedcontent"/>
          <w:rFonts w:ascii="Times New Roman" w:hAnsi="Times New Roman" w:cs="Times New Roman"/>
        </w:rPr>
        <w:t>strategicznej oceny o</w:t>
      </w:r>
      <w:r w:rsidR="00814098">
        <w:rPr>
          <w:rStyle w:val="markedcontent"/>
          <w:rFonts w:ascii="Times New Roman" w:hAnsi="Times New Roman" w:cs="Times New Roman"/>
        </w:rPr>
        <w:t>ddziaływania na środowisko dla SUMP</w:t>
      </w:r>
      <w:r w:rsidR="00C76559">
        <w:rPr>
          <w:rStyle w:val="markedcontent"/>
          <w:rFonts w:ascii="Times New Roman" w:hAnsi="Times New Roman" w:cs="Times New Roman"/>
        </w:rPr>
        <w:t xml:space="preserve"> oraz konsultacjach społecznych projektu SUMP</w:t>
      </w:r>
      <w:r w:rsidR="00814098">
        <w:rPr>
          <w:rStyle w:val="markedcontent"/>
          <w:rFonts w:ascii="Times New Roman" w:hAnsi="Times New Roman" w:cs="Times New Roman"/>
        </w:rPr>
        <w:t>;</w:t>
      </w:r>
    </w:p>
    <w:p w:rsidR="00C76559" w:rsidRDefault="00982D07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632468">
        <w:rPr>
          <w:rStyle w:val="markedcontent"/>
          <w:rFonts w:ascii="Times New Roman" w:hAnsi="Times New Roman" w:cs="Times New Roman"/>
          <w:b/>
        </w:rPr>
        <w:t>Etap III</w:t>
      </w:r>
      <w:r w:rsidRPr="00471389">
        <w:rPr>
          <w:rStyle w:val="markedcontent"/>
          <w:rFonts w:ascii="Times New Roman" w:hAnsi="Times New Roman" w:cs="Times New Roman"/>
        </w:rPr>
        <w:t xml:space="preserve"> - doradztwo w zakresie </w:t>
      </w:r>
      <w:r w:rsidR="00C76559">
        <w:rPr>
          <w:rStyle w:val="markedcontent"/>
          <w:rFonts w:ascii="Times New Roman" w:hAnsi="Times New Roman" w:cs="Times New Roman"/>
        </w:rPr>
        <w:t xml:space="preserve">końcowego odbioru </w:t>
      </w:r>
      <w:r w:rsidRPr="00471389">
        <w:rPr>
          <w:rStyle w:val="markedcontent"/>
          <w:rFonts w:ascii="Times New Roman" w:hAnsi="Times New Roman" w:cs="Times New Roman"/>
        </w:rPr>
        <w:t xml:space="preserve">SUMP </w:t>
      </w:r>
      <w:r w:rsidR="00C76559">
        <w:rPr>
          <w:rStyle w:val="markedcontent"/>
          <w:rFonts w:ascii="Times New Roman" w:hAnsi="Times New Roman" w:cs="Times New Roman"/>
        </w:rPr>
        <w:t>oraz podejmowaniach przez gminy uchwał mających na celu przyjęcie do wdrożenia SUMP.</w:t>
      </w:r>
    </w:p>
    <w:p w:rsidR="00982D07" w:rsidRPr="00471389" w:rsidRDefault="00982D07" w:rsidP="00AA6B2B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Równolegle do trzech </w:t>
      </w:r>
      <w:r w:rsidR="00006A33">
        <w:rPr>
          <w:rStyle w:val="markedcontent"/>
          <w:rFonts w:ascii="Times New Roman" w:hAnsi="Times New Roman" w:cs="Times New Roman"/>
        </w:rPr>
        <w:t xml:space="preserve">wyżej </w:t>
      </w:r>
      <w:r w:rsidRPr="00471389">
        <w:rPr>
          <w:rStyle w:val="markedcontent"/>
          <w:rFonts w:ascii="Times New Roman" w:hAnsi="Times New Roman" w:cs="Times New Roman"/>
        </w:rPr>
        <w:t xml:space="preserve">wyodrębnionych Etapów zamówienia, prowadzone będą </w:t>
      </w:r>
      <w:r w:rsidR="00C76559">
        <w:rPr>
          <w:rStyle w:val="markedcontent"/>
          <w:rFonts w:ascii="Times New Roman" w:hAnsi="Times New Roman" w:cs="Times New Roman"/>
        </w:rPr>
        <w:t>spotkania wymagające obecności Doradcy</w:t>
      </w:r>
      <w:r w:rsidR="00535BD9">
        <w:rPr>
          <w:rStyle w:val="markedcontent"/>
          <w:rFonts w:ascii="Times New Roman" w:hAnsi="Times New Roman" w:cs="Times New Roman"/>
        </w:rPr>
        <w:t xml:space="preserve"> w miejscu wskazanym przez Zamawiającego</w:t>
      </w:r>
      <w:r w:rsidR="00006A33" w:rsidRPr="00006A33">
        <w:rPr>
          <w:rStyle w:val="markedcontent"/>
          <w:rFonts w:ascii="Times New Roman" w:hAnsi="Times New Roman" w:cs="Times New Roman"/>
        </w:rPr>
        <w:t xml:space="preserve"> </w:t>
      </w:r>
      <w:r w:rsidR="00006A33">
        <w:rPr>
          <w:rStyle w:val="markedcontent"/>
          <w:rFonts w:ascii="Times New Roman" w:hAnsi="Times New Roman" w:cs="Times New Roman"/>
        </w:rPr>
        <w:t>na terenie MOFT</w:t>
      </w:r>
      <w:r w:rsidR="00C76559">
        <w:rPr>
          <w:rStyle w:val="markedcontent"/>
          <w:rFonts w:ascii="Times New Roman" w:hAnsi="Times New Roman" w:cs="Times New Roman"/>
        </w:rPr>
        <w:t>.</w:t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C76559" w:rsidRDefault="00535BD9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 ramach zamówienia przewidziano ł</w:t>
      </w:r>
      <w:r w:rsidR="002370E6">
        <w:rPr>
          <w:rStyle w:val="markedcontent"/>
          <w:rFonts w:ascii="Times New Roman" w:hAnsi="Times New Roman" w:cs="Times New Roman"/>
        </w:rPr>
        <w:t>ącznie 50 roboczogodzin i 2 dni</w:t>
      </w:r>
      <w:r>
        <w:rPr>
          <w:rStyle w:val="markedcontent"/>
          <w:rFonts w:ascii="Times New Roman" w:hAnsi="Times New Roman" w:cs="Times New Roman"/>
        </w:rPr>
        <w:t xml:space="preserve"> przeznaczone na spotkania.</w:t>
      </w:r>
    </w:p>
    <w:p w:rsidR="00FC7BD3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Liczba godzin będzie uwzględniać także czas</w:t>
      </w:r>
      <w:r w:rsidR="005F7AFD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 xml:space="preserve">spotkania z Zamawiającym, w </w:t>
      </w:r>
      <w:r w:rsidR="00FC7BD3">
        <w:rPr>
          <w:rStyle w:val="markedcontent"/>
          <w:rFonts w:ascii="Times New Roman" w:hAnsi="Times New Roman" w:cs="Times New Roman"/>
        </w:rPr>
        <w:t xml:space="preserve">miejscu wyznaczonym przez Zamawiającego na terenie MOFT </w:t>
      </w:r>
      <w:r w:rsidRPr="00471389">
        <w:rPr>
          <w:rStyle w:val="markedcontent"/>
          <w:rFonts w:ascii="Times New Roman" w:hAnsi="Times New Roman" w:cs="Times New Roman"/>
        </w:rPr>
        <w:t>bez czasu niezbędnego na dojazd na</w:t>
      </w:r>
      <w:r w:rsidR="005F7AFD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 xml:space="preserve">spotkanie. </w:t>
      </w:r>
    </w:p>
    <w:p w:rsidR="00471389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Zamawiający przewiduje, że dla realizacji </w:t>
      </w:r>
      <w:r w:rsidR="00FC7BD3">
        <w:rPr>
          <w:rStyle w:val="markedcontent"/>
          <w:rFonts w:ascii="Times New Roman" w:hAnsi="Times New Roman" w:cs="Times New Roman"/>
        </w:rPr>
        <w:t xml:space="preserve">zamówienia </w:t>
      </w:r>
      <w:r w:rsidRPr="00471389">
        <w:rPr>
          <w:rStyle w:val="markedcontent"/>
          <w:rFonts w:ascii="Times New Roman" w:hAnsi="Times New Roman" w:cs="Times New Roman"/>
        </w:rPr>
        <w:t>Wykonawca będzie musiał zapewnić udział co</w:t>
      </w:r>
      <w:r w:rsidR="000C109A" w:rsidRPr="00471389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najmniej Do</w:t>
      </w:r>
      <w:r w:rsidR="00475629">
        <w:rPr>
          <w:rStyle w:val="markedcontent"/>
          <w:rFonts w:ascii="Times New Roman" w:hAnsi="Times New Roman" w:cs="Times New Roman"/>
        </w:rPr>
        <w:t>radcy Kluczowego i Doradcy w 1</w:t>
      </w:r>
      <w:r w:rsidRPr="00471389">
        <w:rPr>
          <w:rStyle w:val="markedcontent"/>
          <w:rFonts w:ascii="Times New Roman" w:hAnsi="Times New Roman" w:cs="Times New Roman"/>
        </w:rPr>
        <w:t xml:space="preserve"> spotkaniu w siedzibie </w:t>
      </w:r>
      <w:r w:rsidR="00475629">
        <w:rPr>
          <w:rStyle w:val="markedcontent"/>
          <w:rFonts w:ascii="Times New Roman" w:hAnsi="Times New Roman" w:cs="Times New Roman"/>
        </w:rPr>
        <w:t>Zamawiającego</w:t>
      </w:r>
      <w:r w:rsidRPr="00471389">
        <w:rPr>
          <w:rStyle w:val="markedcontent"/>
          <w:rFonts w:ascii="Times New Roman" w:hAnsi="Times New Roman" w:cs="Times New Roman"/>
        </w:rPr>
        <w:t>,</w:t>
      </w:r>
      <w:r w:rsidR="000C109A" w:rsidRPr="00471389">
        <w:rPr>
          <w:rStyle w:val="markedcontent"/>
          <w:rFonts w:ascii="Times New Roman" w:hAnsi="Times New Roman" w:cs="Times New Roman"/>
        </w:rPr>
        <w:t xml:space="preserve"> </w:t>
      </w:r>
      <w:r w:rsidR="00475629">
        <w:rPr>
          <w:rStyle w:val="markedcontent"/>
          <w:rFonts w:ascii="Times New Roman" w:hAnsi="Times New Roman" w:cs="Times New Roman"/>
        </w:rPr>
        <w:t>w wymiarze 1 </w:t>
      </w:r>
      <w:r w:rsidRPr="00471389">
        <w:rPr>
          <w:rStyle w:val="markedcontent"/>
          <w:rFonts w:ascii="Times New Roman" w:hAnsi="Times New Roman" w:cs="Times New Roman"/>
        </w:rPr>
        <w:t>dnia</w:t>
      </w:r>
      <w:r w:rsidR="00FC7BD3">
        <w:rPr>
          <w:rStyle w:val="markedcontent"/>
          <w:rFonts w:ascii="Times New Roman" w:hAnsi="Times New Roman" w:cs="Times New Roman"/>
        </w:rPr>
        <w:t>.</w:t>
      </w:r>
    </w:p>
    <w:p w:rsidR="000C109A" w:rsidRDefault="00E6089A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lastRenderedPageBreak/>
        <w:t>Wynagrodzenie Doradcy zawierać będzie</w:t>
      </w:r>
      <w:r w:rsidR="00982D07" w:rsidRPr="00471389">
        <w:rPr>
          <w:rStyle w:val="markedcontent"/>
          <w:rFonts w:ascii="Times New Roman" w:hAnsi="Times New Roman" w:cs="Times New Roman"/>
        </w:rPr>
        <w:t xml:space="preserve"> w sobie wszystkie</w:t>
      </w:r>
      <w:r w:rsidR="000C109A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koszty związane z realizacją Z</w:t>
      </w:r>
      <w:r>
        <w:rPr>
          <w:rStyle w:val="markedcontent"/>
          <w:rFonts w:ascii="Times New Roman" w:hAnsi="Times New Roman" w:cs="Times New Roman"/>
        </w:rPr>
        <w:t>amówienia</w:t>
      </w:r>
      <w:r w:rsidR="00982D07" w:rsidRPr="00471389">
        <w:rPr>
          <w:rStyle w:val="markedcontent"/>
          <w:rFonts w:ascii="Times New Roman" w:hAnsi="Times New Roman" w:cs="Times New Roman"/>
        </w:rPr>
        <w:t>, w tym również koszt dojazdu na miejsce, noclegu, wyżywienia i</w:t>
      </w:r>
      <w:r w:rsidR="000C109A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inne niezbędne koszty, które nie będą dodatkowo</w:t>
      </w:r>
      <w:r>
        <w:rPr>
          <w:rStyle w:val="markedcontent"/>
          <w:rFonts w:ascii="Times New Roman" w:hAnsi="Times New Roman" w:cs="Times New Roman"/>
        </w:rPr>
        <w:t xml:space="preserve"> finansowane</w:t>
      </w:r>
      <w:r w:rsidR="00982D07" w:rsidRPr="00471389">
        <w:rPr>
          <w:rStyle w:val="markedcontent"/>
          <w:rFonts w:ascii="Times New Roman" w:hAnsi="Times New Roman" w:cs="Times New Roman"/>
        </w:rPr>
        <w:t xml:space="preserve"> przez Zamawiającego.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B727FA" w:rsidRDefault="00B727FA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Wynagrodzenie płatne będzie w częściach za realizację poszczególnych etapów w tym:</w:t>
      </w:r>
    </w:p>
    <w:p w:rsidR="00B727FA" w:rsidRDefault="00B727FA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- Etap I - 30% wynagrodzenia całkowitego za wykonanie całego zamówienia;</w:t>
      </w:r>
    </w:p>
    <w:p w:rsidR="00B727FA" w:rsidRDefault="00B727FA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- Etap II - 30% wynagrodzenia całkowitego za wykonanie całego zamówienia;</w:t>
      </w:r>
    </w:p>
    <w:p w:rsidR="00B727FA" w:rsidRDefault="00B727FA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- Etap III - 40% wynagrodzenia całkowitego za wykonanie całego zamówienia;</w:t>
      </w:r>
    </w:p>
    <w:p w:rsidR="000C2C0D" w:rsidRDefault="000C2C0D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0C2C0D" w:rsidRDefault="000C2C0D" w:rsidP="00AA6B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b/>
        </w:rPr>
      </w:pPr>
      <w:r w:rsidRPr="000C2C0D">
        <w:rPr>
          <w:rStyle w:val="markedcontent"/>
          <w:rFonts w:ascii="Times New Roman" w:hAnsi="Times New Roman" w:cs="Times New Roman"/>
          <w:b/>
        </w:rPr>
        <w:t>Termin realizacji</w:t>
      </w:r>
      <w:r>
        <w:rPr>
          <w:rStyle w:val="markedcontent"/>
          <w:rFonts w:ascii="Times New Roman" w:hAnsi="Times New Roman" w:cs="Times New Roman"/>
          <w:b/>
        </w:rPr>
        <w:t xml:space="preserve"> zamówienia</w:t>
      </w:r>
    </w:p>
    <w:p w:rsidR="000C2C0D" w:rsidRDefault="000C2C0D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Termin realizacji przedmiotu zamówienia:</w:t>
      </w:r>
    </w:p>
    <w:p w:rsidR="00B727FA" w:rsidRDefault="000C2C0D" w:rsidP="00AA6B2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0C2C0D">
        <w:rPr>
          <w:rStyle w:val="markedcontent"/>
          <w:rFonts w:ascii="Times New Roman" w:hAnsi="Times New Roman" w:cs="Times New Roman"/>
        </w:rPr>
        <w:t>dla doradztwa</w:t>
      </w:r>
      <w:r>
        <w:rPr>
          <w:rStyle w:val="markedcontent"/>
          <w:rFonts w:ascii="Times New Roman" w:hAnsi="Times New Roman" w:cs="Times New Roman"/>
        </w:rPr>
        <w:t xml:space="preserve"> i oceny</w:t>
      </w:r>
      <w:r w:rsidRPr="000C2C0D">
        <w:rPr>
          <w:rStyle w:val="markedcontent"/>
          <w:rFonts w:ascii="Times New Roman" w:hAnsi="Times New Roman" w:cs="Times New Roman"/>
        </w:rPr>
        <w:t xml:space="preserve"> każde</w:t>
      </w:r>
      <w:r>
        <w:rPr>
          <w:rStyle w:val="markedcontent"/>
          <w:rFonts w:ascii="Times New Roman" w:hAnsi="Times New Roman" w:cs="Times New Roman"/>
        </w:rPr>
        <w:t xml:space="preserve">go z przesłanych przez Zamawiającego </w:t>
      </w:r>
      <w:r w:rsidRPr="000C2C0D">
        <w:rPr>
          <w:rStyle w:val="markedcontent"/>
          <w:rFonts w:ascii="Times New Roman" w:hAnsi="Times New Roman" w:cs="Times New Roman"/>
        </w:rPr>
        <w:t xml:space="preserve">do Doradcy </w:t>
      </w:r>
      <w:r>
        <w:rPr>
          <w:rStyle w:val="markedcontent"/>
          <w:rFonts w:ascii="Times New Roman" w:hAnsi="Times New Roman" w:cs="Times New Roman"/>
        </w:rPr>
        <w:t>opracowania w ramach SUMP sporządzonego przez</w:t>
      </w:r>
      <w:r w:rsidR="00B727FA">
        <w:rPr>
          <w:rStyle w:val="markedcontent"/>
          <w:rFonts w:ascii="Times New Roman" w:hAnsi="Times New Roman" w:cs="Times New Roman"/>
        </w:rPr>
        <w:t xml:space="preserve"> Multiconsult Polska Sp. z o.o.: 10 dni kalendarzowych liczonych od dnia przekazania opracowań przez Zamawiającego,</w:t>
      </w:r>
    </w:p>
    <w:p w:rsidR="00B727FA" w:rsidRDefault="00B727FA" w:rsidP="00AA6B2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dla całego zamówienia do 20 grudnia 2023 r.</w:t>
      </w:r>
      <w:r w:rsidR="000C2C0D">
        <w:rPr>
          <w:rStyle w:val="markedcontent"/>
          <w:rFonts w:ascii="Times New Roman" w:hAnsi="Times New Roman" w:cs="Times New Roman"/>
        </w:rPr>
        <w:t xml:space="preserve">  </w:t>
      </w:r>
    </w:p>
    <w:p w:rsidR="007A6177" w:rsidRPr="00471389" w:rsidRDefault="007A6177" w:rsidP="00AA6B2B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</w:p>
    <w:p w:rsidR="00A91928" w:rsidRPr="00A91928" w:rsidRDefault="00DB2713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A91928">
        <w:rPr>
          <w:rStyle w:val="markedcontent"/>
          <w:rFonts w:ascii="Times New Roman" w:hAnsi="Times New Roman" w:cs="Times New Roman"/>
          <w:b/>
        </w:rPr>
        <w:t>III. ZESPÓŁ DORADCÓW KLUCZOWYCH, DORADCY, POZOSTAŁY PERSONEL</w:t>
      </w:r>
      <w:r w:rsidRPr="00A91928">
        <w:rPr>
          <w:rFonts w:ascii="Times New Roman" w:hAnsi="Times New Roman" w:cs="Times New Roman"/>
          <w:b/>
        </w:rPr>
        <w:br/>
      </w:r>
      <w:r w:rsidRPr="00A91928">
        <w:rPr>
          <w:rStyle w:val="markedcontent"/>
          <w:rFonts w:ascii="Times New Roman" w:hAnsi="Times New Roman" w:cs="Times New Roman"/>
          <w:b/>
        </w:rPr>
        <w:t>MERYTORYCZNY ORAZ PERSONEL POMOCNICZY</w:t>
      </w:r>
    </w:p>
    <w:p w:rsidR="00A91928" w:rsidRDefault="00DB2713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Zamówienie realizowane będzie przez zespół Doradców o wykształceniu i doświadczeniu opisanym</w:t>
      </w:r>
      <w:r w:rsidRPr="00471389">
        <w:rPr>
          <w:rFonts w:ascii="Times New Roman" w:hAnsi="Times New Roman" w:cs="Times New Roman"/>
        </w:rPr>
        <w:br/>
      </w:r>
      <w:r w:rsidR="00E64462">
        <w:rPr>
          <w:rStyle w:val="markedcontent"/>
          <w:rFonts w:ascii="Times New Roman" w:hAnsi="Times New Roman" w:cs="Times New Roman"/>
        </w:rPr>
        <w:t>poniżej</w:t>
      </w:r>
      <w:r w:rsidRPr="00471389">
        <w:rPr>
          <w:rStyle w:val="markedcontent"/>
          <w:rFonts w:ascii="Times New Roman" w:hAnsi="Times New Roman" w:cs="Times New Roman"/>
        </w:rPr>
        <w:t>:</w:t>
      </w:r>
    </w:p>
    <w:p w:rsidR="00A91928" w:rsidRPr="00A91928" w:rsidRDefault="00DB2713" w:rsidP="00AA6B2B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A91928">
        <w:rPr>
          <w:rStyle w:val="markedcontent"/>
          <w:rFonts w:ascii="Times New Roman" w:hAnsi="Times New Roman" w:cs="Times New Roman"/>
        </w:rPr>
        <w:t>Doradcy Kluczowi oraz Doradcy</w:t>
      </w:r>
    </w:p>
    <w:p w:rsidR="001173B2" w:rsidRDefault="00DB2713" w:rsidP="00AA6B2B">
      <w:pPr>
        <w:pStyle w:val="Akapitzlist"/>
        <w:numPr>
          <w:ilvl w:val="0"/>
          <w:numId w:val="10"/>
        </w:numPr>
        <w:spacing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A91928">
        <w:rPr>
          <w:rStyle w:val="markedcontent"/>
          <w:rFonts w:ascii="Times New Roman" w:hAnsi="Times New Roman" w:cs="Times New Roman"/>
        </w:rPr>
        <w:t>Kierownik Projektu - Doradca Kluczowy</w:t>
      </w:r>
    </w:p>
    <w:p w:rsidR="00A91928" w:rsidRDefault="00DB2713" w:rsidP="00AA6B2B">
      <w:pPr>
        <w:pStyle w:val="Akapitzlist"/>
        <w:spacing w:line="240" w:lineRule="auto"/>
        <w:ind w:left="567"/>
        <w:jc w:val="both"/>
        <w:rPr>
          <w:rStyle w:val="markedcontent"/>
          <w:rFonts w:ascii="Times New Roman" w:hAnsi="Times New Roman" w:cs="Times New Roman"/>
        </w:rPr>
      </w:pPr>
      <w:r w:rsidRPr="00A91928">
        <w:rPr>
          <w:rStyle w:val="markedcontent"/>
          <w:rFonts w:ascii="Times New Roman" w:hAnsi="Times New Roman" w:cs="Times New Roman"/>
        </w:rPr>
        <w:t>Kwalifikacje, umiejętności i doświadczenie zawodowe:</w:t>
      </w:r>
    </w:p>
    <w:p w:rsidR="00A91928" w:rsidRDefault="00DB2713" w:rsidP="00AA6B2B">
      <w:pPr>
        <w:pStyle w:val="Akapitzlist"/>
        <w:spacing w:before="240"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A91928">
        <w:rPr>
          <w:rStyle w:val="markedcontent"/>
          <w:rFonts w:ascii="Times New Roman" w:hAnsi="Times New Roman" w:cs="Times New Roman"/>
        </w:rPr>
        <w:t xml:space="preserve"> </w:t>
      </w:r>
      <w:r w:rsidR="00A91928">
        <w:rPr>
          <w:rStyle w:val="markedcontent"/>
          <w:rFonts w:ascii="Times New Roman" w:hAnsi="Times New Roman" w:cs="Times New Roman"/>
        </w:rPr>
        <w:tab/>
      </w:r>
      <w:r w:rsidRPr="00A91928">
        <w:rPr>
          <w:rStyle w:val="markedcontent"/>
          <w:rFonts w:ascii="Times New Roman" w:hAnsi="Times New Roman" w:cs="Times New Roman"/>
        </w:rPr>
        <w:t>Posiada wykształcenie wyższe techniczne lub ekonomiczne.</w:t>
      </w:r>
    </w:p>
    <w:p w:rsidR="00A91928" w:rsidRDefault="00DB2713" w:rsidP="00AA6B2B">
      <w:pPr>
        <w:pStyle w:val="Akapitzlist"/>
        <w:spacing w:before="240"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A91928">
        <w:rPr>
          <w:rStyle w:val="markedcontent"/>
          <w:rFonts w:ascii="Times New Roman" w:hAnsi="Times New Roman" w:cs="Times New Roman"/>
        </w:rPr>
        <w:t xml:space="preserve"> </w:t>
      </w:r>
      <w:r w:rsidR="00A91928">
        <w:rPr>
          <w:rStyle w:val="markedcontent"/>
          <w:rFonts w:ascii="Times New Roman" w:hAnsi="Times New Roman" w:cs="Times New Roman"/>
        </w:rPr>
        <w:tab/>
      </w:r>
      <w:r w:rsidRPr="00A91928">
        <w:rPr>
          <w:rStyle w:val="markedcontent"/>
          <w:rFonts w:ascii="Times New Roman" w:hAnsi="Times New Roman" w:cs="Times New Roman"/>
        </w:rPr>
        <w:t>Posiada doświadczenie w zarządza</w:t>
      </w:r>
      <w:r w:rsidR="00A91928">
        <w:rPr>
          <w:rStyle w:val="markedcontent"/>
          <w:rFonts w:ascii="Times New Roman" w:hAnsi="Times New Roman" w:cs="Times New Roman"/>
        </w:rPr>
        <w:t xml:space="preserve">niu co najmniej trzema dużymi i </w:t>
      </w:r>
      <w:r w:rsidRPr="00A91928">
        <w:rPr>
          <w:rStyle w:val="markedcontent"/>
          <w:rFonts w:ascii="Times New Roman" w:hAnsi="Times New Roman" w:cs="Times New Roman"/>
        </w:rPr>
        <w:t>multidyscyplinarnymi</w:t>
      </w:r>
      <w:r w:rsidR="00A91928">
        <w:rPr>
          <w:rStyle w:val="markedcontent"/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projektami w zakresie transportu i planowania przestrzennego w miastach,</w:t>
      </w:r>
      <w:r w:rsidR="00A91928">
        <w:rPr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wymagającymi współpracy z interesariuszami.</w:t>
      </w:r>
    </w:p>
    <w:p w:rsidR="00A91928" w:rsidRDefault="00DB2713" w:rsidP="00AA6B2B">
      <w:pPr>
        <w:pStyle w:val="Akapitzlist"/>
        <w:spacing w:before="240"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A91928">
        <w:rPr>
          <w:rStyle w:val="markedcontent"/>
          <w:rFonts w:ascii="Times New Roman" w:hAnsi="Times New Roman" w:cs="Times New Roman"/>
        </w:rPr>
        <w:t xml:space="preserve"> </w:t>
      </w:r>
      <w:r w:rsidR="00A91928">
        <w:rPr>
          <w:rStyle w:val="markedcontent"/>
          <w:rFonts w:ascii="Times New Roman" w:hAnsi="Times New Roman" w:cs="Times New Roman"/>
        </w:rPr>
        <w:tab/>
      </w:r>
      <w:r w:rsidRPr="00A91928">
        <w:rPr>
          <w:rStyle w:val="markedcontent"/>
          <w:rFonts w:ascii="Times New Roman" w:hAnsi="Times New Roman" w:cs="Times New Roman"/>
        </w:rPr>
        <w:t>Posiada co najmniej 10 lat doświadczenia zawodowego w realizacji projektów z zakresu</w:t>
      </w:r>
      <w:r w:rsidR="00A91928">
        <w:rPr>
          <w:rStyle w:val="markedcontent"/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planowania i rozwoju transportu.</w:t>
      </w:r>
    </w:p>
    <w:p w:rsidR="00A91928" w:rsidRDefault="00DB2713" w:rsidP="00AA6B2B">
      <w:pPr>
        <w:pStyle w:val="Akapitzlist"/>
        <w:spacing w:before="240"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A91928">
        <w:rPr>
          <w:rStyle w:val="markedcontent"/>
          <w:rFonts w:ascii="Times New Roman" w:hAnsi="Times New Roman" w:cs="Times New Roman"/>
        </w:rPr>
        <w:t xml:space="preserve"> Posiada co najmniej 5 lat doświadczenia zawodowego polegającego na kierowaniu</w:t>
      </w:r>
      <w:r w:rsidR="00A91928">
        <w:rPr>
          <w:rStyle w:val="markedcontent"/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każdorazowo zespołami min. 5 doradców.</w:t>
      </w:r>
    </w:p>
    <w:p w:rsidR="00A91928" w:rsidRDefault="00DB2713" w:rsidP="00AA6B2B">
      <w:pPr>
        <w:pStyle w:val="Akapitzlist"/>
        <w:spacing w:before="240"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A91928">
        <w:rPr>
          <w:rStyle w:val="markedcontent"/>
          <w:rFonts w:ascii="Times New Roman" w:hAnsi="Times New Roman" w:cs="Times New Roman"/>
        </w:rPr>
        <w:t xml:space="preserve"> </w:t>
      </w:r>
      <w:r w:rsidR="00A91928">
        <w:rPr>
          <w:rStyle w:val="markedcontent"/>
          <w:rFonts w:ascii="Times New Roman" w:hAnsi="Times New Roman" w:cs="Times New Roman"/>
        </w:rPr>
        <w:tab/>
      </w:r>
      <w:r w:rsidRPr="00A91928">
        <w:rPr>
          <w:rStyle w:val="markedcontent"/>
          <w:rFonts w:ascii="Times New Roman" w:hAnsi="Times New Roman" w:cs="Times New Roman"/>
        </w:rPr>
        <w:t>Posiada doświadczenie (w okresie ostatnich trzech lat przed upływem terminu składania</w:t>
      </w:r>
      <w:r w:rsidR="00A91928">
        <w:rPr>
          <w:rStyle w:val="markedcontent"/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ofert, a jeżeli okres prowadzenia działalności jest krótszy – w tym okresie) w</w:t>
      </w:r>
      <w:r w:rsidR="00A91928">
        <w:rPr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opracowywaniu strategii i planów w zakresie zrównoważonego transportu, w tym</w:t>
      </w:r>
      <w:r w:rsidR="00A91928">
        <w:rPr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minimum dla jednego obszaru miejskiego o wielkości co najmniej 250 000 mieszkańców.</w:t>
      </w:r>
      <w:r w:rsidR="00A91928">
        <w:rPr>
          <w:rStyle w:val="markedcontent"/>
          <w:rFonts w:ascii="Times New Roman" w:hAnsi="Times New Roman" w:cs="Times New Roman"/>
        </w:rPr>
        <w:t xml:space="preserve"> </w:t>
      </w:r>
    </w:p>
    <w:p w:rsidR="00A91928" w:rsidRDefault="00DB2713" w:rsidP="00AA6B2B">
      <w:pPr>
        <w:pStyle w:val="Akapitzlist"/>
        <w:spacing w:before="240"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A91928">
        <w:rPr>
          <w:rStyle w:val="markedcontent"/>
          <w:rFonts w:ascii="Times New Roman" w:hAnsi="Times New Roman" w:cs="Times New Roman"/>
        </w:rPr>
        <w:t xml:space="preserve"> </w:t>
      </w:r>
      <w:r w:rsidR="00A91928">
        <w:rPr>
          <w:rStyle w:val="markedcontent"/>
          <w:rFonts w:ascii="Times New Roman" w:hAnsi="Times New Roman" w:cs="Times New Roman"/>
        </w:rPr>
        <w:tab/>
      </w:r>
      <w:r w:rsidRPr="00A91928">
        <w:rPr>
          <w:rStyle w:val="markedcontent"/>
          <w:rFonts w:ascii="Times New Roman" w:hAnsi="Times New Roman" w:cs="Times New Roman"/>
        </w:rPr>
        <w:t>Posiada doświadczenie w przeprowadzaniu ocen wpływu różnych rodzajów transportu</w:t>
      </w:r>
      <w:r w:rsidR="00A91928">
        <w:rPr>
          <w:rStyle w:val="markedcontent"/>
          <w:rFonts w:ascii="Times New Roman" w:hAnsi="Times New Roman" w:cs="Times New Roman"/>
        </w:rPr>
        <w:t xml:space="preserve"> </w:t>
      </w:r>
      <w:r w:rsidR="000C47F3">
        <w:rPr>
          <w:rStyle w:val="markedcontent"/>
          <w:rFonts w:ascii="Times New Roman" w:hAnsi="Times New Roman" w:cs="Times New Roman"/>
        </w:rPr>
        <w:t xml:space="preserve">na </w:t>
      </w:r>
      <w:r w:rsidRPr="00A91928">
        <w:rPr>
          <w:rStyle w:val="markedcontent"/>
          <w:rFonts w:ascii="Times New Roman" w:hAnsi="Times New Roman" w:cs="Times New Roman"/>
        </w:rPr>
        <w:t>środowisko, w tym realizował strategiczną ocenę odziaływania na środowisko dla co</w:t>
      </w:r>
      <w:r w:rsidR="000C47F3">
        <w:rPr>
          <w:rStyle w:val="markedcontent"/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najmniej 2 programów, dokumentów.</w:t>
      </w:r>
    </w:p>
    <w:p w:rsidR="00A91928" w:rsidRDefault="00DB2713" w:rsidP="00AA6B2B">
      <w:pPr>
        <w:pStyle w:val="Akapitzlist"/>
        <w:spacing w:before="240"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A91928">
        <w:rPr>
          <w:rStyle w:val="markedcontent"/>
          <w:rFonts w:ascii="Times New Roman" w:hAnsi="Times New Roman" w:cs="Times New Roman"/>
        </w:rPr>
        <w:t xml:space="preserve"> </w:t>
      </w:r>
      <w:r w:rsidR="00A91928">
        <w:rPr>
          <w:rStyle w:val="markedcontent"/>
          <w:rFonts w:ascii="Times New Roman" w:hAnsi="Times New Roman" w:cs="Times New Roman"/>
        </w:rPr>
        <w:tab/>
      </w:r>
      <w:r w:rsidRPr="00A91928">
        <w:rPr>
          <w:rStyle w:val="markedcontent"/>
          <w:rFonts w:ascii="Times New Roman" w:hAnsi="Times New Roman" w:cs="Times New Roman"/>
        </w:rPr>
        <w:t>Posiada doświadczenie w realizacji co najmniej 2 projektów mających na celu analizę</w:t>
      </w:r>
      <w:r w:rsidR="00A91928">
        <w:rPr>
          <w:rStyle w:val="markedcontent"/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struktur administracyjnych pod względem dostosowania do potrzeb nowoczesnego</w:t>
      </w:r>
      <w:r w:rsidR="00A91928">
        <w:rPr>
          <w:rStyle w:val="markedcontent"/>
          <w:rFonts w:ascii="Times New Roman" w:hAnsi="Times New Roman" w:cs="Times New Roman"/>
        </w:rPr>
        <w:t xml:space="preserve"> </w:t>
      </w:r>
      <w:r w:rsidRPr="00A91928">
        <w:rPr>
          <w:rStyle w:val="markedcontent"/>
          <w:rFonts w:ascii="Times New Roman" w:hAnsi="Times New Roman" w:cs="Times New Roman"/>
        </w:rPr>
        <w:t>planowania.</w:t>
      </w:r>
    </w:p>
    <w:p w:rsidR="00A91928" w:rsidRDefault="00DB2713" w:rsidP="00AA6B2B">
      <w:pPr>
        <w:pStyle w:val="Akapitzlist"/>
        <w:spacing w:before="240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rFonts w:eastAsia="Times New Roman"/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1928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doświadczenie w prowadzeniu szkoleń i warsz</w:t>
      </w:r>
      <w:r w:rsidR="00A91928">
        <w:rPr>
          <w:rFonts w:ascii="Times New Roman" w:eastAsia="Times New Roman" w:hAnsi="Times New Roman" w:cs="Times New Roman"/>
          <w:lang w:eastAsia="pl-PL"/>
        </w:rPr>
        <w:t xml:space="preserve">tatów w wymiarze co najmniej 10 </w:t>
      </w:r>
      <w:r w:rsidRPr="00A91928">
        <w:rPr>
          <w:rFonts w:ascii="Times New Roman" w:eastAsia="Times New Roman" w:hAnsi="Times New Roman" w:cs="Times New Roman"/>
          <w:lang w:eastAsia="pl-PL"/>
        </w:rPr>
        <w:t>dni szkoleniowych.</w:t>
      </w:r>
    </w:p>
    <w:p w:rsidR="00A91928" w:rsidRDefault="00DB2713" w:rsidP="00AA6B2B">
      <w:pPr>
        <w:pStyle w:val="Akapitzlist"/>
        <w:spacing w:before="240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rFonts w:eastAsia="Times New Roman"/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1928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Znajomość języka angielskiego płynna w mowie i piśmie.</w:t>
      </w:r>
    </w:p>
    <w:p w:rsidR="00E6089A" w:rsidRDefault="00DB2713" w:rsidP="00AA6B2B">
      <w:pPr>
        <w:pStyle w:val="Akapitzlist"/>
        <w:numPr>
          <w:ilvl w:val="0"/>
          <w:numId w:val="10"/>
        </w:numPr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91928">
        <w:rPr>
          <w:rFonts w:ascii="Times New Roman" w:eastAsia="Times New Roman" w:hAnsi="Times New Roman" w:cs="Times New Roman"/>
          <w:lang w:eastAsia="pl-PL"/>
        </w:rPr>
        <w:t>Doradca Kluczowy z zakresu planowania transportu</w:t>
      </w:r>
      <w:r w:rsidR="00A9192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1928" w:rsidRDefault="00DB2713" w:rsidP="00AA6B2B">
      <w:pPr>
        <w:pStyle w:val="Akapitzlist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91928">
        <w:rPr>
          <w:rFonts w:ascii="Times New Roman" w:eastAsia="Times New Roman" w:hAnsi="Times New Roman" w:cs="Times New Roman"/>
          <w:lang w:eastAsia="pl-PL"/>
        </w:rPr>
        <w:t>Kwalifikacje, umiejętności i doświadczenie zawodowe: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wykształcenie wyższe techniczne lub ekonomiczne.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Uczestniczył w realizacji co najmniej 3 projektów multi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dyscyplinarnych z zakresu </w:t>
      </w:r>
      <w:r w:rsidRPr="00A91928">
        <w:rPr>
          <w:rFonts w:ascii="Times New Roman" w:eastAsia="Times New Roman" w:hAnsi="Times New Roman" w:cs="Times New Roman"/>
          <w:lang w:eastAsia="pl-PL"/>
        </w:rPr>
        <w:t>planowania różnych rodzajów transportu, wymagających współpracy z interesariuszami.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Posiada doświadczenie (w okresie ostatnich trzech lat 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przed upływem terminu składania </w:t>
      </w:r>
      <w:r w:rsidRPr="00A91928">
        <w:rPr>
          <w:rFonts w:ascii="Times New Roman" w:eastAsia="Times New Roman" w:hAnsi="Times New Roman" w:cs="Times New Roman"/>
          <w:lang w:eastAsia="pl-PL"/>
        </w:rPr>
        <w:t>ofert, a jeżeli okres prowadzenia działalności jest króts</w:t>
      </w:r>
      <w:r w:rsidR="00E6089A">
        <w:rPr>
          <w:rFonts w:ascii="Times New Roman" w:eastAsia="Times New Roman" w:hAnsi="Times New Roman" w:cs="Times New Roman"/>
          <w:lang w:eastAsia="pl-PL"/>
        </w:rPr>
        <w:t>zy – w tym okresie) w </w:t>
      </w:r>
      <w:r w:rsidRPr="00A91928">
        <w:rPr>
          <w:rFonts w:ascii="Times New Roman" w:eastAsia="Times New Roman" w:hAnsi="Times New Roman" w:cs="Times New Roman"/>
          <w:lang w:eastAsia="pl-PL"/>
        </w:rPr>
        <w:t>opracowywaniu strategii i planów w zakresie z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równoważonego transportu, w tym </w:t>
      </w:r>
      <w:r w:rsidRPr="00A91928">
        <w:rPr>
          <w:rFonts w:ascii="Times New Roman" w:eastAsia="Times New Roman" w:hAnsi="Times New Roman" w:cs="Times New Roman"/>
          <w:lang w:eastAsia="pl-PL"/>
        </w:rPr>
        <w:t>minimum dla jednego obszaru miejskiego o wielkości co najmniej 250 000 mieszkańców.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co najmniej 8 lat doświadczenia zawodowego w realizacji co naj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mniej 5 </w:t>
      </w:r>
      <w:r w:rsidR="00E6089A">
        <w:rPr>
          <w:rFonts w:ascii="Times New Roman" w:eastAsia="Times New Roman" w:hAnsi="Times New Roman" w:cs="Times New Roman"/>
          <w:lang w:eastAsia="pl-PL"/>
        </w:rPr>
        <w:t>projektów z </w:t>
      </w:r>
      <w:r w:rsidRPr="00A91928">
        <w:rPr>
          <w:rFonts w:ascii="Times New Roman" w:eastAsia="Times New Roman" w:hAnsi="Times New Roman" w:cs="Times New Roman"/>
          <w:lang w:eastAsia="pl-PL"/>
        </w:rPr>
        <w:t>zakresu planowania transportu, w tym o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bejmujących swym zakresem ocenę </w:t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wpływu </w:t>
      </w:r>
      <w:r w:rsidRPr="00A91928">
        <w:rPr>
          <w:rFonts w:ascii="Times New Roman" w:eastAsia="Times New Roman" w:hAnsi="Times New Roman" w:cs="Times New Roman"/>
          <w:lang w:eastAsia="pl-PL"/>
        </w:rPr>
        <w:lastRenderedPageBreak/>
        <w:t>polityki transportowej na zachowa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nia związane z mobilnością oraz </w:t>
      </w:r>
      <w:r w:rsidR="00E6089A">
        <w:rPr>
          <w:rFonts w:ascii="Times New Roman" w:eastAsia="Times New Roman" w:hAnsi="Times New Roman" w:cs="Times New Roman"/>
          <w:lang w:eastAsia="pl-PL"/>
        </w:rPr>
        <w:t>projektowanie i </w:t>
      </w:r>
      <w:r w:rsidRPr="00A91928">
        <w:rPr>
          <w:rFonts w:ascii="Times New Roman" w:eastAsia="Times New Roman" w:hAnsi="Times New Roman" w:cs="Times New Roman"/>
          <w:lang w:eastAsia="pl-PL"/>
        </w:rPr>
        <w:t>weryfikację modeli transportowych.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doświadczenie w opracowaniu lub ewalu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acji co najmniej 2 dokumentów w </w:t>
      </w:r>
      <w:r w:rsidRPr="00A91928">
        <w:rPr>
          <w:rFonts w:ascii="Times New Roman" w:eastAsia="Times New Roman" w:hAnsi="Times New Roman" w:cs="Times New Roman"/>
          <w:lang w:eastAsia="pl-PL"/>
        </w:rPr>
        <w:t>zakresie planowania transportu w miastach.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doświadczenie w przeprowadzaniu ocen wpł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ywu różnych rodzajów transportu </w:t>
      </w:r>
      <w:r w:rsidRPr="00A91928">
        <w:rPr>
          <w:rFonts w:ascii="Times New Roman" w:eastAsia="Times New Roman" w:hAnsi="Times New Roman" w:cs="Times New Roman"/>
          <w:lang w:eastAsia="pl-PL"/>
        </w:rPr>
        <w:t>na środowisko, w tym realizował strategiczną ocenę od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ziaływania na środowisko dla co </w:t>
      </w:r>
      <w:r w:rsidRPr="00A91928">
        <w:rPr>
          <w:rFonts w:ascii="Times New Roman" w:eastAsia="Times New Roman" w:hAnsi="Times New Roman" w:cs="Times New Roman"/>
          <w:lang w:eastAsia="pl-PL"/>
        </w:rPr>
        <w:t>najmniej 2 dokumentów.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doświadczenie w realizacji co najmniej 2 p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rojektów, których zadaniem była </w:t>
      </w:r>
      <w:r w:rsidRPr="00A91928">
        <w:rPr>
          <w:rFonts w:ascii="Times New Roman" w:eastAsia="Times New Roman" w:hAnsi="Times New Roman" w:cs="Times New Roman"/>
          <w:lang w:eastAsia="pl-PL"/>
        </w:rPr>
        <w:t>analizach struktur administracyjnych, w tym dosto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sowanie do potrzeb nowoczesnego </w:t>
      </w:r>
      <w:r w:rsidRPr="00A91928">
        <w:rPr>
          <w:rFonts w:ascii="Times New Roman" w:eastAsia="Times New Roman" w:hAnsi="Times New Roman" w:cs="Times New Roman"/>
          <w:lang w:eastAsia="pl-PL"/>
        </w:rPr>
        <w:t>planowania mobilności.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doświadczenie w prowadzeniu szkoleń i warsztatów w wymiarze co najmniej 10</w:t>
      </w:r>
      <w:r w:rsidRPr="00A91928">
        <w:rPr>
          <w:rFonts w:ascii="Times New Roman" w:eastAsia="Times New Roman" w:hAnsi="Times New Roman" w:cs="Times New Roman"/>
          <w:lang w:eastAsia="pl-PL"/>
        </w:rPr>
        <w:br/>
        <w:t>dni szkoleniowych.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Znajomość języka angielskiego płynna w mowie i piśmie.</w:t>
      </w:r>
    </w:p>
    <w:p w:rsidR="00082E39" w:rsidRPr="00082E39" w:rsidRDefault="00DB2713" w:rsidP="00AA6B2B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82E39">
        <w:rPr>
          <w:rFonts w:ascii="Times New Roman" w:eastAsia="Times New Roman" w:hAnsi="Times New Roman" w:cs="Times New Roman"/>
          <w:lang w:eastAsia="pl-PL"/>
        </w:rPr>
        <w:t>Doradca z zakresu planowania transportu</w:t>
      </w:r>
    </w:p>
    <w:p w:rsidR="00082E39" w:rsidRDefault="00DB2713" w:rsidP="00AA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82E39">
        <w:rPr>
          <w:rFonts w:ascii="Times New Roman" w:eastAsia="Times New Roman" w:hAnsi="Times New Roman" w:cs="Times New Roman"/>
          <w:lang w:eastAsia="pl-PL"/>
        </w:rPr>
        <w:t>Kwalifikacje, umiejętności i doświadczenie zawodowe:</w:t>
      </w:r>
    </w:p>
    <w:p w:rsidR="00082E39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082E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082E39">
        <w:rPr>
          <w:rFonts w:ascii="Times New Roman" w:eastAsia="Times New Roman" w:hAnsi="Times New Roman" w:cs="Times New Roman"/>
          <w:lang w:eastAsia="pl-PL"/>
        </w:rPr>
        <w:t>Posiada wykształcenie wyższe techniczne.</w:t>
      </w:r>
    </w:p>
    <w:p w:rsidR="00082E39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082E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082E39">
        <w:rPr>
          <w:rFonts w:ascii="Times New Roman" w:eastAsia="Times New Roman" w:hAnsi="Times New Roman" w:cs="Times New Roman"/>
          <w:lang w:eastAsia="pl-PL"/>
        </w:rPr>
        <w:t>Posiada co najmniej 5 lat doświadczenia zawodowego w realizacji projektów z zakresu</w:t>
      </w:r>
      <w:r w:rsidRPr="00082E39">
        <w:rPr>
          <w:rFonts w:ascii="Times New Roman" w:eastAsia="Times New Roman" w:hAnsi="Times New Roman" w:cs="Times New Roman"/>
          <w:lang w:eastAsia="pl-PL"/>
        </w:rPr>
        <w:br/>
        <w:t>planowania transportu obejmujących:</w:t>
      </w:r>
    </w:p>
    <w:p w:rsidR="00082E39" w:rsidRDefault="00DB2713" w:rsidP="00AA6B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082E3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082E39">
        <w:rPr>
          <w:rFonts w:ascii="Times New Roman" w:eastAsia="Times New Roman" w:hAnsi="Times New Roman" w:cs="Times New Roman"/>
          <w:lang w:eastAsia="pl-PL"/>
        </w:rPr>
        <w:t>projektowanie i weryfikację modeli transportowyc</w:t>
      </w:r>
      <w:r w:rsidR="00E64462">
        <w:rPr>
          <w:rFonts w:ascii="Times New Roman" w:eastAsia="Times New Roman" w:hAnsi="Times New Roman" w:cs="Times New Roman"/>
          <w:lang w:eastAsia="pl-PL"/>
        </w:rPr>
        <w:t xml:space="preserve">h, w tym pracę na programach do </w:t>
      </w:r>
      <w:r w:rsidRPr="00082E39">
        <w:rPr>
          <w:rFonts w:ascii="Times New Roman" w:eastAsia="Times New Roman" w:hAnsi="Times New Roman" w:cs="Times New Roman"/>
          <w:lang w:eastAsia="pl-PL"/>
        </w:rPr>
        <w:t>modelowania ruchu;</w:t>
      </w:r>
    </w:p>
    <w:p w:rsidR="00082E39" w:rsidRDefault="00DB2713" w:rsidP="00AA6B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082E3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082E39">
        <w:rPr>
          <w:rFonts w:ascii="Times New Roman" w:eastAsia="Times New Roman" w:hAnsi="Times New Roman" w:cs="Times New Roman"/>
          <w:lang w:eastAsia="pl-PL"/>
        </w:rPr>
        <w:t>analizy prowadzone dla projektów multimodalnych;</w:t>
      </w:r>
    </w:p>
    <w:p w:rsidR="00082E39" w:rsidRDefault="00DB2713" w:rsidP="00AA6B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082E3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082E39">
        <w:rPr>
          <w:rFonts w:ascii="Times New Roman" w:eastAsia="Times New Roman" w:hAnsi="Times New Roman" w:cs="Times New Roman"/>
          <w:lang w:eastAsia="pl-PL"/>
        </w:rPr>
        <w:t>planowanie różnych rodzajów transportu</w:t>
      </w:r>
      <w:r w:rsidR="00E64462">
        <w:rPr>
          <w:rFonts w:ascii="Times New Roman" w:eastAsia="Times New Roman" w:hAnsi="Times New Roman" w:cs="Times New Roman"/>
          <w:lang w:eastAsia="pl-PL"/>
        </w:rPr>
        <w:t xml:space="preserve"> w obszarach miejskich, także z </w:t>
      </w:r>
      <w:r w:rsidRPr="00082E39">
        <w:rPr>
          <w:rFonts w:ascii="Times New Roman" w:eastAsia="Times New Roman" w:hAnsi="Times New Roman" w:cs="Times New Roman"/>
          <w:lang w:eastAsia="pl-PL"/>
        </w:rPr>
        <w:t>uwzględnieniem transportu na rzecz turystyki.</w:t>
      </w:r>
    </w:p>
    <w:p w:rsidR="00082E39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082E39">
        <w:rPr>
          <w:rFonts w:ascii="Times New Roman" w:eastAsia="Times New Roman" w:hAnsi="Times New Roman" w:cs="Times New Roman"/>
          <w:lang w:eastAsia="pl-PL"/>
        </w:rPr>
        <w:t xml:space="preserve"> Posiada doświadczenie zawodowe w zakresie realizacji co najmniej 2 projektów</w:t>
      </w:r>
      <w:r w:rsidRPr="00082E39">
        <w:rPr>
          <w:rFonts w:ascii="Times New Roman" w:eastAsia="Times New Roman" w:hAnsi="Times New Roman" w:cs="Times New Roman"/>
          <w:lang w:eastAsia="pl-PL"/>
        </w:rPr>
        <w:br/>
        <w:t>obejmujących projektowanie lub wdrażanie inteligentnych systemów transportowych</w:t>
      </w:r>
      <w:r w:rsidRPr="00082E39">
        <w:rPr>
          <w:rFonts w:ascii="Times New Roman" w:eastAsia="Times New Roman" w:hAnsi="Times New Roman" w:cs="Times New Roman"/>
          <w:lang w:eastAsia="pl-PL"/>
        </w:rPr>
        <w:br/>
        <w:t>(doświadczenie operacyjne lub w usługach doradczych dedykowanych ITS).</w:t>
      </w:r>
    </w:p>
    <w:p w:rsidR="00DB2713" w:rsidRPr="00082E39" w:rsidRDefault="00DB2713" w:rsidP="00AA6B2B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71389">
        <w:rPr>
          <w:lang w:eastAsia="pl-PL"/>
        </w:rPr>
        <w:sym w:font="Symbol" w:char="F0B7"/>
      </w:r>
      <w:r w:rsidRPr="00082E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082E39">
        <w:rPr>
          <w:rFonts w:ascii="Times New Roman" w:eastAsia="Times New Roman" w:hAnsi="Times New Roman" w:cs="Times New Roman"/>
          <w:lang w:eastAsia="pl-PL"/>
        </w:rPr>
        <w:t>Posiada doświadczenie w prowadzeniu szkoleń i warsztatów w wymiarze co najmniej 5</w:t>
      </w:r>
      <w:r w:rsidRPr="00082E39">
        <w:rPr>
          <w:rFonts w:ascii="Times New Roman" w:eastAsia="Times New Roman" w:hAnsi="Times New Roman" w:cs="Times New Roman"/>
          <w:lang w:eastAsia="pl-PL"/>
        </w:rPr>
        <w:br/>
        <w:t>dni szkoleniowych.</w:t>
      </w:r>
    </w:p>
    <w:p w:rsidR="00082E39" w:rsidRDefault="00DB2713" w:rsidP="00AA6B2B">
      <w:pPr>
        <w:pStyle w:val="Akapitzlist"/>
        <w:numPr>
          <w:ilvl w:val="0"/>
          <w:numId w:val="10"/>
        </w:numPr>
        <w:spacing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082E39">
        <w:rPr>
          <w:rStyle w:val="markedcontent"/>
          <w:rFonts w:ascii="Times New Roman" w:hAnsi="Times New Roman" w:cs="Times New Roman"/>
        </w:rPr>
        <w:t>Doradca Kluczowy z zakresu planowania miejskiego i przestrzennego</w:t>
      </w:r>
    </w:p>
    <w:p w:rsidR="00082E39" w:rsidRDefault="00DB2713" w:rsidP="00AA6B2B">
      <w:pPr>
        <w:pStyle w:val="Akapitzlist"/>
        <w:spacing w:line="240" w:lineRule="auto"/>
        <w:ind w:left="1830" w:hanging="1263"/>
        <w:jc w:val="both"/>
        <w:rPr>
          <w:rStyle w:val="markedcontent"/>
          <w:rFonts w:ascii="Times New Roman" w:hAnsi="Times New Roman" w:cs="Times New Roman"/>
        </w:rPr>
      </w:pPr>
      <w:r w:rsidRPr="00082E39">
        <w:rPr>
          <w:rStyle w:val="markedcontent"/>
          <w:rFonts w:ascii="Times New Roman" w:hAnsi="Times New Roman" w:cs="Times New Roman"/>
        </w:rPr>
        <w:t>Kwalifikacje, umiejętności i doświadczenie zawodowe:</w:t>
      </w:r>
    </w:p>
    <w:p w:rsidR="00082E39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082E39">
        <w:rPr>
          <w:rStyle w:val="markedcontent"/>
          <w:rFonts w:ascii="Times New Roman" w:hAnsi="Times New Roman" w:cs="Times New Roman"/>
        </w:rPr>
        <w:t xml:space="preserve"> </w:t>
      </w:r>
      <w:r w:rsidR="00082E39">
        <w:rPr>
          <w:rStyle w:val="markedcontent"/>
          <w:rFonts w:ascii="Times New Roman" w:hAnsi="Times New Roman" w:cs="Times New Roman"/>
        </w:rPr>
        <w:tab/>
      </w:r>
      <w:r w:rsidRPr="00082E39">
        <w:rPr>
          <w:rStyle w:val="markedcontent"/>
          <w:rFonts w:ascii="Times New Roman" w:hAnsi="Times New Roman" w:cs="Times New Roman"/>
        </w:rPr>
        <w:t>Posiada wykształcenie wyższe techniczne lub ekonomiczne.</w:t>
      </w:r>
    </w:p>
    <w:p w:rsidR="00082E39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082E39">
        <w:rPr>
          <w:rStyle w:val="markedcontent"/>
          <w:rFonts w:ascii="Times New Roman" w:hAnsi="Times New Roman" w:cs="Times New Roman"/>
        </w:rPr>
        <w:t xml:space="preserve"> </w:t>
      </w:r>
      <w:r w:rsidR="00082E39">
        <w:rPr>
          <w:rStyle w:val="markedcontent"/>
          <w:rFonts w:ascii="Times New Roman" w:hAnsi="Times New Roman" w:cs="Times New Roman"/>
        </w:rPr>
        <w:tab/>
      </w:r>
      <w:r w:rsidRPr="00082E39">
        <w:rPr>
          <w:rStyle w:val="markedcontent"/>
          <w:rFonts w:ascii="Times New Roman" w:hAnsi="Times New Roman" w:cs="Times New Roman"/>
        </w:rPr>
        <w:t>Uczestniczył w realizacji dużego i multidyscyplinarnego projektu wymagającego</w:t>
      </w:r>
      <w:r w:rsidR="00082E39">
        <w:rPr>
          <w:rStyle w:val="markedcontent"/>
          <w:rFonts w:ascii="Times New Roman" w:hAnsi="Times New Roman" w:cs="Times New Roman"/>
        </w:rPr>
        <w:t xml:space="preserve"> </w:t>
      </w:r>
      <w:r w:rsidRPr="00082E39">
        <w:rPr>
          <w:rStyle w:val="markedcontent"/>
          <w:rFonts w:ascii="Times New Roman" w:hAnsi="Times New Roman" w:cs="Times New Roman"/>
        </w:rPr>
        <w:t>współpracy z interesariuszami.</w:t>
      </w:r>
    </w:p>
    <w:p w:rsidR="00082E39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082E39">
        <w:rPr>
          <w:rStyle w:val="markedcontent"/>
          <w:rFonts w:ascii="Times New Roman" w:hAnsi="Times New Roman" w:cs="Times New Roman"/>
        </w:rPr>
        <w:t xml:space="preserve"> </w:t>
      </w:r>
      <w:r w:rsidR="00082E39">
        <w:rPr>
          <w:rStyle w:val="markedcontent"/>
          <w:rFonts w:ascii="Times New Roman" w:hAnsi="Times New Roman" w:cs="Times New Roman"/>
        </w:rPr>
        <w:tab/>
      </w:r>
      <w:r w:rsidRPr="00082E39">
        <w:rPr>
          <w:rStyle w:val="markedcontent"/>
          <w:rFonts w:ascii="Times New Roman" w:hAnsi="Times New Roman" w:cs="Times New Roman"/>
        </w:rPr>
        <w:t>Posiada co najmniej 8 lat doświadczenia zawodowego w realizacji projektów z zakresu</w:t>
      </w:r>
      <w:r w:rsidR="00082E39">
        <w:rPr>
          <w:rFonts w:ascii="Times New Roman" w:hAnsi="Times New Roman" w:cs="Times New Roman"/>
        </w:rPr>
        <w:t xml:space="preserve"> </w:t>
      </w:r>
      <w:r w:rsidRPr="00082E39">
        <w:rPr>
          <w:rStyle w:val="markedcontent"/>
          <w:rFonts w:ascii="Times New Roman" w:hAnsi="Times New Roman" w:cs="Times New Roman"/>
        </w:rPr>
        <w:t>planowania miejskiego i przestrzennego obejmujących:</w:t>
      </w:r>
    </w:p>
    <w:p w:rsidR="00082E39" w:rsidRDefault="00DB2713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 w:rsidRPr="00082E39">
        <w:rPr>
          <w:rStyle w:val="markedcontent"/>
          <w:rFonts w:ascii="Times New Roman" w:hAnsi="Times New Roman" w:cs="Times New Roman"/>
        </w:rPr>
        <w:t>- opracowywanie strategii i programów rozwoju obszarów miejskich;</w:t>
      </w:r>
      <w:r w:rsidR="00082E39">
        <w:rPr>
          <w:rStyle w:val="markedcontent"/>
          <w:rFonts w:ascii="Times New Roman" w:hAnsi="Times New Roman" w:cs="Times New Roman"/>
        </w:rPr>
        <w:t xml:space="preserve"> </w:t>
      </w:r>
    </w:p>
    <w:p w:rsidR="00082E39" w:rsidRDefault="00AE6EDB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B2713" w:rsidRPr="00471389">
        <w:rPr>
          <w:rStyle w:val="markedcontent"/>
          <w:rFonts w:ascii="Times New Roman" w:hAnsi="Times New Roman" w:cs="Times New Roman"/>
        </w:rPr>
        <w:t>analizy socjoekonomiczne i demograficzne, w tym analizy prowadzane dla projektów</w:t>
      </w:r>
      <w:r>
        <w:rPr>
          <w:rFonts w:ascii="Times New Roman" w:hAnsi="Times New Roman" w:cs="Times New Roman"/>
        </w:rPr>
        <w:t xml:space="preserve"> </w:t>
      </w:r>
      <w:r w:rsidR="00DB2713" w:rsidRPr="00471389">
        <w:rPr>
          <w:rStyle w:val="markedcontent"/>
          <w:rFonts w:ascii="Times New Roman" w:hAnsi="Times New Roman" w:cs="Times New Roman"/>
        </w:rPr>
        <w:t>multimodalnych;</w:t>
      </w:r>
    </w:p>
    <w:p w:rsidR="00082E39" w:rsidRDefault="00DB2713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-</w:t>
      </w:r>
      <w:r w:rsidR="00AE6EDB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ocenę dokumentów strategicznych i planistycznych w zakresie rozwoju obszarów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miejskich.</w:t>
      </w:r>
    </w:p>
    <w:p w:rsidR="00966D10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Uczestniczył w realizacji co najmniej 3 projektów z zakresu transportu publicznego.</w:t>
      </w:r>
    </w:p>
    <w:p w:rsidR="00966D10" w:rsidRPr="003279C3" w:rsidRDefault="00DB2713" w:rsidP="003279C3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opracowani</w:t>
      </w:r>
      <w:r w:rsidR="003279C3">
        <w:rPr>
          <w:rStyle w:val="markedcontent"/>
          <w:rFonts w:ascii="Times New Roman" w:hAnsi="Times New Roman" w:cs="Times New Roman"/>
        </w:rPr>
        <w:t xml:space="preserve">u </w:t>
      </w:r>
      <w:r w:rsidR="003279C3" w:rsidRPr="003279C3">
        <w:rPr>
          <w:rStyle w:val="markedcontent"/>
          <w:rFonts w:ascii="Times New Roman" w:hAnsi="Times New Roman" w:cs="Times New Roman"/>
        </w:rPr>
        <w:t xml:space="preserve"> lub ewalu</w:t>
      </w:r>
      <w:r w:rsidR="003279C3">
        <w:rPr>
          <w:rStyle w:val="markedcontent"/>
          <w:rFonts w:ascii="Times New Roman" w:hAnsi="Times New Roman" w:cs="Times New Roman"/>
        </w:rPr>
        <w:t xml:space="preserve">acji co najmniej 2 dokumentów w </w:t>
      </w:r>
      <w:r w:rsidR="003279C3" w:rsidRPr="003279C3">
        <w:rPr>
          <w:rStyle w:val="markedcontent"/>
          <w:rFonts w:ascii="Times New Roman" w:hAnsi="Times New Roman" w:cs="Times New Roman"/>
        </w:rPr>
        <w:t>zakresie planowania transportu w miastach.</w:t>
      </w:r>
    </w:p>
    <w:p w:rsidR="00966D10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prowadzeniu szkoleń i warsztatów w wymiarze co najmniej 10</w:t>
      </w:r>
      <w:r w:rsidR="00966D10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dni szkoleniowych.</w:t>
      </w:r>
    </w:p>
    <w:p w:rsidR="00966D10" w:rsidRDefault="00DB2713" w:rsidP="00AA6B2B">
      <w:pPr>
        <w:pStyle w:val="Akapitzlist"/>
        <w:numPr>
          <w:ilvl w:val="0"/>
          <w:numId w:val="10"/>
        </w:numPr>
        <w:spacing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Doradca z zakresu planowania miejskiego i przestrzennego</w:t>
      </w:r>
    </w:p>
    <w:p w:rsidR="00966D10" w:rsidRDefault="00DB2713" w:rsidP="00AA6B2B">
      <w:pPr>
        <w:pStyle w:val="Akapitzlist"/>
        <w:spacing w:line="240" w:lineRule="auto"/>
        <w:ind w:left="1830" w:hanging="1263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Kwalifikacje, umiejętności i doświadczenie zawodowe:</w:t>
      </w:r>
    </w:p>
    <w:p w:rsidR="00966D10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wykształcenie wyższe techniczne lub ekonomiczne.</w:t>
      </w:r>
    </w:p>
    <w:p w:rsidR="00966D10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co najmniej 5 lat doświadczenia zawodowego w realizacji projektów z zakresu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planowania miejskiego i przestrzennego.</w:t>
      </w:r>
    </w:p>
    <w:p w:rsidR="00966D10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realizacji co najmniej 4 projektów obejmujących:</w:t>
      </w:r>
    </w:p>
    <w:p w:rsidR="00966D10" w:rsidRDefault="00DB2713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-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opracowywanie strategii i programów rozwoju obszarów miejskich;</w:t>
      </w:r>
    </w:p>
    <w:p w:rsidR="00966D10" w:rsidRDefault="00DB2713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-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realizowanie analiz socjoekonomicznych i demograficznych;</w:t>
      </w:r>
    </w:p>
    <w:p w:rsidR="00966D10" w:rsidRDefault="00DB2713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lastRenderedPageBreak/>
        <w:t>- ocenę dokumentów strategicznych i planistycznych w zakresie rozwoju obszarów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miejskich.</w:t>
      </w:r>
    </w:p>
    <w:p w:rsidR="00966D10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prowadzeniu szkoleń i warsztatów w wymiarze co najmniej 5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dni szkoleniowych.</w:t>
      </w:r>
    </w:p>
    <w:p w:rsidR="00966D10" w:rsidRDefault="00DB2713" w:rsidP="00AA6B2B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Doradca Kluczowy z zakresu ekonomiki transportu </w:t>
      </w:r>
    </w:p>
    <w:p w:rsidR="00966D10" w:rsidRDefault="00DB2713" w:rsidP="00AA6B2B">
      <w:pPr>
        <w:spacing w:after="0" w:line="240" w:lineRule="auto"/>
        <w:ind w:left="720" w:hanging="153"/>
        <w:jc w:val="both"/>
        <w:rPr>
          <w:rStyle w:val="markedcontent"/>
          <w:rFonts w:ascii="Times New Roman" w:hAnsi="Times New Roman" w:cs="Times New Roman"/>
        </w:rPr>
      </w:pPr>
      <w:r w:rsidRPr="00966D10">
        <w:rPr>
          <w:rStyle w:val="markedcontent"/>
          <w:rFonts w:ascii="Times New Roman" w:hAnsi="Times New Roman" w:cs="Times New Roman"/>
        </w:rPr>
        <w:t>Kwalifikacje, umiejętności i doświadczenie zawodowe:</w:t>
      </w:r>
    </w:p>
    <w:p w:rsidR="00966D10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966D10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966D10">
        <w:rPr>
          <w:rStyle w:val="markedcontent"/>
          <w:rFonts w:ascii="Times New Roman" w:hAnsi="Times New Roman" w:cs="Times New Roman"/>
        </w:rPr>
        <w:t>Posiada wykształcenie wyższe ekonomiczne.</w:t>
      </w:r>
    </w:p>
    <w:p w:rsidR="00966D10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966D10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966D10">
        <w:rPr>
          <w:rStyle w:val="markedcontent"/>
          <w:rFonts w:ascii="Times New Roman" w:hAnsi="Times New Roman" w:cs="Times New Roman"/>
        </w:rPr>
        <w:t>Uczestniczył w realizacji dużego i multidyscyplinarnego projektu wymagającego</w:t>
      </w:r>
      <w:r w:rsidR="00AE6EDB">
        <w:rPr>
          <w:rFonts w:ascii="Times New Roman" w:hAnsi="Times New Roman" w:cs="Times New Roman"/>
        </w:rPr>
        <w:t xml:space="preserve"> </w:t>
      </w:r>
      <w:r w:rsidRPr="00966D10">
        <w:rPr>
          <w:rStyle w:val="markedcontent"/>
          <w:rFonts w:ascii="Times New Roman" w:hAnsi="Times New Roman" w:cs="Times New Roman"/>
        </w:rPr>
        <w:t>współpracy z interesariuszami.</w:t>
      </w:r>
    </w:p>
    <w:p w:rsidR="00DB2713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966D10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966D10">
        <w:rPr>
          <w:rStyle w:val="markedcontent"/>
          <w:rFonts w:ascii="Times New Roman" w:hAnsi="Times New Roman" w:cs="Times New Roman"/>
        </w:rPr>
        <w:t>Posiada co najmniej 8 lat doświadczenia zawodowego w realizacji co najmniej 5</w:t>
      </w:r>
      <w:r w:rsidR="00AE6EDB">
        <w:rPr>
          <w:rFonts w:ascii="Times New Roman" w:hAnsi="Times New Roman" w:cs="Times New Roman"/>
        </w:rPr>
        <w:t xml:space="preserve"> </w:t>
      </w:r>
      <w:r w:rsidR="00AE6EDB">
        <w:rPr>
          <w:rStyle w:val="markedcontent"/>
          <w:rFonts w:ascii="Times New Roman" w:hAnsi="Times New Roman" w:cs="Times New Roman"/>
        </w:rPr>
        <w:t>projektów z </w:t>
      </w:r>
      <w:r w:rsidRPr="00966D10">
        <w:rPr>
          <w:rStyle w:val="markedcontent"/>
          <w:rFonts w:ascii="Times New Roman" w:hAnsi="Times New Roman" w:cs="Times New Roman"/>
        </w:rPr>
        <w:t>zakresu ekonomiki transportu.</w:t>
      </w:r>
    </w:p>
    <w:p w:rsidR="00966D10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1173B2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realizacji co najmniej 2 projektów mających za zadanie ocenę</w:t>
      </w:r>
      <w:r w:rsidR="00AE6EDB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sytuacji finansowej podmiotów gospodarczych i organów administracji samorządowej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oraz ocenę kosztów i korzyści projektu.</w:t>
      </w:r>
    </w:p>
    <w:p w:rsidR="00966D10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1173B2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prowadzeniu szkoleń i warsztatów w wymiarze co najmniej 10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dni szkoleniowych.</w:t>
      </w:r>
    </w:p>
    <w:p w:rsidR="00AE6EDB" w:rsidRDefault="00DB2713" w:rsidP="00AA6B2B">
      <w:pPr>
        <w:pStyle w:val="Akapitzlist"/>
        <w:numPr>
          <w:ilvl w:val="0"/>
          <w:numId w:val="10"/>
        </w:numPr>
        <w:spacing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1173B2">
        <w:rPr>
          <w:rStyle w:val="markedcontent"/>
          <w:rFonts w:ascii="Times New Roman" w:hAnsi="Times New Roman" w:cs="Times New Roman"/>
        </w:rPr>
        <w:t>Doradca z zakresu ekonomiki transportu</w:t>
      </w:r>
    </w:p>
    <w:p w:rsidR="001173B2" w:rsidRDefault="00DB2713" w:rsidP="00AA6B2B">
      <w:pPr>
        <w:pStyle w:val="Akapitzlist"/>
        <w:spacing w:line="240" w:lineRule="auto"/>
        <w:ind w:left="567"/>
        <w:jc w:val="both"/>
        <w:rPr>
          <w:rStyle w:val="markedcontent"/>
          <w:rFonts w:ascii="Times New Roman" w:hAnsi="Times New Roman" w:cs="Times New Roman"/>
        </w:rPr>
      </w:pPr>
      <w:r w:rsidRPr="001173B2">
        <w:rPr>
          <w:rStyle w:val="markedcontent"/>
          <w:rFonts w:ascii="Times New Roman" w:hAnsi="Times New Roman" w:cs="Times New Roman"/>
        </w:rPr>
        <w:t>Kwalifikacje, umiejętności i doświadczenie zawodowe:</w:t>
      </w:r>
    </w:p>
    <w:p w:rsidR="001173B2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1173B2">
        <w:rPr>
          <w:rStyle w:val="markedcontent"/>
          <w:rFonts w:ascii="Times New Roman" w:hAnsi="Times New Roman" w:cs="Times New Roman"/>
        </w:rPr>
        <w:t xml:space="preserve">• </w:t>
      </w:r>
      <w:r w:rsidR="001173B2">
        <w:rPr>
          <w:rStyle w:val="markedcontent"/>
          <w:rFonts w:ascii="Times New Roman" w:hAnsi="Times New Roman" w:cs="Times New Roman"/>
        </w:rPr>
        <w:tab/>
      </w:r>
      <w:r w:rsidRPr="001173B2">
        <w:rPr>
          <w:rStyle w:val="markedcontent"/>
          <w:rFonts w:ascii="Times New Roman" w:hAnsi="Times New Roman" w:cs="Times New Roman"/>
        </w:rPr>
        <w:t>Posiada wykształcenie wyższe ekonomiczne.</w:t>
      </w:r>
    </w:p>
    <w:p w:rsidR="001173B2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1173B2">
        <w:rPr>
          <w:rStyle w:val="markedcontent"/>
          <w:rFonts w:ascii="Times New Roman" w:hAnsi="Times New Roman" w:cs="Times New Roman"/>
        </w:rPr>
        <w:t xml:space="preserve">• </w:t>
      </w:r>
      <w:r w:rsidR="001173B2">
        <w:rPr>
          <w:rStyle w:val="markedcontent"/>
          <w:rFonts w:ascii="Times New Roman" w:hAnsi="Times New Roman" w:cs="Times New Roman"/>
        </w:rPr>
        <w:tab/>
      </w:r>
      <w:r w:rsidRPr="001173B2">
        <w:rPr>
          <w:rStyle w:val="markedcontent"/>
          <w:rFonts w:ascii="Times New Roman" w:hAnsi="Times New Roman" w:cs="Times New Roman"/>
        </w:rPr>
        <w:t>Posiada co najmniej 5 lat doświadczenia zawodowego w realizacji projektów z zakresu</w:t>
      </w:r>
      <w:r w:rsidRPr="001173B2">
        <w:rPr>
          <w:rFonts w:ascii="Times New Roman" w:hAnsi="Times New Roman" w:cs="Times New Roman"/>
        </w:rPr>
        <w:br/>
      </w:r>
      <w:r w:rsidRPr="001173B2">
        <w:rPr>
          <w:rStyle w:val="markedcontent"/>
          <w:rFonts w:ascii="Times New Roman" w:hAnsi="Times New Roman" w:cs="Times New Roman"/>
        </w:rPr>
        <w:t>ekonomiki transportu.</w:t>
      </w:r>
    </w:p>
    <w:p w:rsidR="001173B2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1173B2">
        <w:rPr>
          <w:rStyle w:val="markedcontent"/>
          <w:rFonts w:ascii="Times New Roman" w:hAnsi="Times New Roman" w:cs="Times New Roman"/>
        </w:rPr>
        <w:t xml:space="preserve">• </w:t>
      </w:r>
      <w:r w:rsidR="001173B2">
        <w:rPr>
          <w:rStyle w:val="markedcontent"/>
          <w:rFonts w:ascii="Times New Roman" w:hAnsi="Times New Roman" w:cs="Times New Roman"/>
        </w:rPr>
        <w:tab/>
      </w:r>
      <w:r w:rsidRPr="001173B2">
        <w:rPr>
          <w:rStyle w:val="markedcontent"/>
          <w:rFonts w:ascii="Times New Roman" w:hAnsi="Times New Roman" w:cs="Times New Roman"/>
        </w:rPr>
        <w:t>Posiada doświadczenie w realizowaniu co najmniej 3 projektów obejmujących:</w:t>
      </w:r>
    </w:p>
    <w:p w:rsidR="001173B2" w:rsidRDefault="00AE6EDB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ab/>
      </w:r>
      <w:r w:rsidR="00DB2713" w:rsidRPr="001173B2">
        <w:rPr>
          <w:rStyle w:val="markedcontent"/>
          <w:rFonts w:ascii="Times New Roman" w:hAnsi="Times New Roman" w:cs="Times New Roman"/>
        </w:rPr>
        <w:t>analizy socjoekonomiczne i demograficzne, w tym analizy prowadzone dla projektów</w:t>
      </w:r>
      <w:r>
        <w:rPr>
          <w:rFonts w:ascii="Times New Roman" w:hAnsi="Times New Roman" w:cs="Times New Roman"/>
        </w:rPr>
        <w:t xml:space="preserve"> </w:t>
      </w:r>
      <w:r w:rsidR="00DB2713" w:rsidRPr="001173B2">
        <w:rPr>
          <w:rStyle w:val="markedcontent"/>
          <w:rFonts w:ascii="Times New Roman" w:hAnsi="Times New Roman" w:cs="Times New Roman"/>
        </w:rPr>
        <w:t>multimodalnych, łącznie z określeniem trendów w obszarze transportu;</w:t>
      </w:r>
    </w:p>
    <w:p w:rsidR="001173B2" w:rsidRDefault="001173B2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- </w:t>
      </w:r>
      <w:r w:rsidR="00DB2713" w:rsidRPr="001173B2">
        <w:rPr>
          <w:rStyle w:val="markedcontent"/>
          <w:rFonts w:ascii="Times New Roman" w:hAnsi="Times New Roman" w:cs="Times New Roman"/>
        </w:rPr>
        <w:t>analizy kosztów i korzyści projektu;</w:t>
      </w:r>
    </w:p>
    <w:p w:rsidR="001173B2" w:rsidRDefault="001173B2" w:rsidP="00AA6B2B">
      <w:pPr>
        <w:pStyle w:val="Akapitzlist"/>
        <w:spacing w:after="0"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- </w:t>
      </w:r>
      <w:r w:rsidR="00DB2713" w:rsidRPr="001173B2">
        <w:rPr>
          <w:rStyle w:val="markedcontent"/>
          <w:rFonts w:ascii="Times New Roman" w:hAnsi="Times New Roman" w:cs="Times New Roman"/>
        </w:rPr>
        <w:t>sporządzanie prognoz społeczno-ekonomicznych i demograficznych.</w:t>
      </w:r>
    </w:p>
    <w:p w:rsidR="001173B2" w:rsidRDefault="000C47F3" w:rsidP="00AA6B2B">
      <w:pPr>
        <w:spacing w:after="0" w:line="240" w:lineRule="auto"/>
        <w:ind w:left="709" w:hanging="142"/>
        <w:jc w:val="both"/>
        <w:rPr>
          <w:rStyle w:val="markedcontent"/>
          <w:rFonts w:ascii="Times New Roman" w:hAnsi="Times New Roman" w:cs="Times New Roman"/>
        </w:rPr>
      </w:pPr>
      <w:r w:rsidRPr="001173B2">
        <w:rPr>
          <w:rStyle w:val="markedcontent"/>
          <w:rFonts w:ascii="Times New Roman" w:hAnsi="Times New Roman" w:cs="Times New Roman"/>
        </w:rPr>
        <w:t>•</w:t>
      </w:r>
      <w:r>
        <w:rPr>
          <w:rStyle w:val="markedcontent"/>
          <w:rFonts w:ascii="Times New Roman" w:hAnsi="Times New Roman" w:cs="Times New Roman"/>
        </w:rPr>
        <w:tab/>
      </w:r>
      <w:r w:rsidR="00DB2713" w:rsidRPr="001173B2">
        <w:rPr>
          <w:rStyle w:val="markedcontent"/>
          <w:rFonts w:ascii="Times New Roman" w:hAnsi="Times New Roman" w:cs="Times New Roman"/>
        </w:rPr>
        <w:t>Posiada doświadczenie w prowadzeniu szkoleń i warsztatów w wymiarze co najmniej 5</w:t>
      </w:r>
      <w:r>
        <w:rPr>
          <w:rFonts w:ascii="Times New Roman" w:hAnsi="Times New Roman" w:cs="Times New Roman"/>
        </w:rPr>
        <w:t xml:space="preserve"> </w:t>
      </w:r>
      <w:r w:rsidR="00DB2713" w:rsidRPr="001173B2">
        <w:rPr>
          <w:rStyle w:val="markedcontent"/>
          <w:rFonts w:ascii="Times New Roman" w:hAnsi="Times New Roman" w:cs="Times New Roman"/>
        </w:rPr>
        <w:t>dni szkoleniowych.</w:t>
      </w:r>
    </w:p>
    <w:p w:rsidR="00463F97" w:rsidRPr="00463F97" w:rsidRDefault="00DB2713" w:rsidP="00AA6B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Pozostały Personel Merytoryczny</w:t>
      </w:r>
    </w:p>
    <w:p w:rsidR="00463F97" w:rsidRDefault="00DB2713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Zamawiający wymaga, aby Wykonawca zapewnił odpowiedni personel merytoryczny</w:t>
      </w:r>
      <w:r w:rsidR="000C47F3">
        <w:rPr>
          <w:rFonts w:ascii="Times New Roman" w:hAnsi="Times New Roman" w:cs="Times New Roman"/>
        </w:rPr>
        <w:t xml:space="preserve"> </w:t>
      </w:r>
      <w:r w:rsidRPr="00463F97">
        <w:rPr>
          <w:rStyle w:val="markedcontent"/>
          <w:rFonts w:ascii="Times New Roman" w:hAnsi="Times New Roman" w:cs="Times New Roman"/>
        </w:rPr>
        <w:t>wyspecjalizowany w określonej dziedzinie lub posiadający doświadczenie pozwalające na</w:t>
      </w:r>
      <w:r w:rsidR="00463F97">
        <w:rPr>
          <w:rFonts w:ascii="Times New Roman" w:hAnsi="Times New Roman" w:cs="Times New Roman"/>
        </w:rPr>
        <w:t xml:space="preserve"> </w:t>
      </w:r>
      <w:r w:rsidRPr="00463F97">
        <w:rPr>
          <w:rStyle w:val="markedcontent"/>
          <w:rFonts w:ascii="Times New Roman" w:hAnsi="Times New Roman" w:cs="Times New Roman"/>
        </w:rPr>
        <w:t>prawidłową realizację Umowy, w szczególności:</w:t>
      </w:r>
      <w:r w:rsidR="00463F97">
        <w:rPr>
          <w:rStyle w:val="markedcontent"/>
          <w:rFonts w:ascii="Times New Roman" w:hAnsi="Times New Roman" w:cs="Times New Roman"/>
        </w:rPr>
        <w:t xml:space="preserve"> </w:t>
      </w:r>
    </w:p>
    <w:p w:rsidR="00463F97" w:rsidRP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Specjalista z zakresu analizy kosztów i korzyści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 xml:space="preserve">Specjalista ds. analiz społeczno </w:t>
      </w:r>
      <w:r w:rsidR="00463F97">
        <w:rPr>
          <w:rStyle w:val="markedcontent"/>
          <w:rFonts w:ascii="Times New Roman" w:hAnsi="Times New Roman" w:cs="Times New Roman"/>
        </w:rPr>
        <w:t>–</w:t>
      </w:r>
      <w:r w:rsidRPr="00463F97">
        <w:rPr>
          <w:rStyle w:val="markedcontent"/>
          <w:rFonts w:ascii="Times New Roman" w:hAnsi="Times New Roman" w:cs="Times New Roman"/>
        </w:rPr>
        <w:t xml:space="preserve"> gospodarczych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Specjalista z zakresu prognozowania popytu w transporcie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Specjalista ds. taboru kolejowego i komunikacji publicznej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Specjalista ds. środowiska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Inni niezbędni do wykonania przedmiotu Umowy</w:t>
      </w:r>
      <w:r w:rsidR="00B563BA">
        <w:rPr>
          <w:rStyle w:val="markedcontent"/>
          <w:rFonts w:ascii="Times New Roman" w:hAnsi="Times New Roman" w:cs="Times New Roman"/>
        </w:rPr>
        <w:t>.</w:t>
      </w:r>
    </w:p>
    <w:p w:rsidR="00463F97" w:rsidRDefault="00463F97" w:rsidP="00AA6B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463F97" w:rsidRDefault="00DB2713" w:rsidP="00AA6B2B">
      <w:pPr>
        <w:pStyle w:val="Akapitzlist"/>
        <w:spacing w:line="240" w:lineRule="auto"/>
        <w:ind w:left="1080" w:hanging="1080"/>
        <w:jc w:val="both"/>
        <w:rPr>
          <w:rStyle w:val="markedcontent"/>
          <w:rFonts w:ascii="Times New Roman" w:hAnsi="Times New Roman" w:cs="Times New Roman"/>
          <w:b/>
        </w:rPr>
      </w:pPr>
      <w:r w:rsidRPr="00463F97">
        <w:rPr>
          <w:rStyle w:val="markedcontent"/>
          <w:rFonts w:ascii="Times New Roman" w:hAnsi="Times New Roman" w:cs="Times New Roman"/>
          <w:b/>
        </w:rPr>
        <w:t>IV. FORMA ŚWIADCZONYCH USŁUG ORAZ ZASADY ICH ROZLICZANIA</w:t>
      </w:r>
    </w:p>
    <w:p w:rsidR="003B37F7" w:rsidRDefault="00DB2713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Językiem przedmiotowego Zamówienia jest język polski. Wszystkie dokumenty i informacje będą</w:t>
      </w:r>
      <w:r w:rsidRPr="00463F97">
        <w:rPr>
          <w:rFonts w:ascii="Times New Roman" w:hAnsi="Times New Roman" w:cs="Times New Roman"/>
        </w:rPr>
        <w:br/>
      </w:r>
      <w:r w:rsidRPr="00463F97">
        <w:rPr>
          <w:rStyle w:val="markedcontent"/>
          <w:rFonts w:ascii="Times New Roman" w:hAnsi="Times New Roman" w:cs="Times New Roman"/>
        </w:rPr>
        <w:t>sporządzane i przekazywane przez Wykonawcę w języku polskim</w:t>
      </w:r>
      <w:r w:rsidR="003B37F7">
        <w:rPr>
          <w:rStyle w:val="markedcontent"/>
          <w:rFonts w:ascii="Times New Roman" w:hAnsi="Times New Roman" w:cs="Times New Roman"/>
        </w:rPr>
        <w:t xml:space="preserve">. Wszelkie spotkania </w:t>
      </w:r>
      <w:r w:rsidRPr="00463F97">
        <w:rPr>
          <w:rStyle w:val="markedcontent"/>
          <w:rFonts w:ascii="Times New Roman" w:hAnsi="Times New Roman" w:cs="Times New Roman"/>
        </w:rPr>
        <w:t>muszą być prowadzone w języku polskim. W przypadku gdy dokumenty źródłowe będą w</w:t>
      </w:r>
      <w:r w:rsidR="003B37F7">
        <w:rPr>
          <w:rFonts w:ascii="Times New Roman" w:hAnsi="Times New Roman" w:cs="Times New Roman"/>
        </w:rPr>
        <w:t> </w:t>
      </w:r>
      <w:r w:rsidRPr="00463F97">
        <w:rPr>
          <w:rStyle w:val="markedcontent"/>
          <w:rFonts w:ascii="Times New Roman" w:hAnsi="Times New Roman" w:cs="Times New Roman"/>
        </w:rPr>
        <w:t>języku angielskim, Wykonawca dokona tłumaczenia na własny k</w:t>
      </w:r>
      <w:r w:rsidR="003B37F7">
        <w:rPr>
          <w:rStyle w:val="markedcontent"/>
          <w:rFonts w:ascii="Times New Roman" w:hAnsi="Times New Roman" w:cs="Times New Roman"/>
        </w:rPr>
        <w:t>oszt.</w:t>
      </w:r>
    </w:p>
    <w:p w:rsidR="00463F97" w:rsidRDefault="00DB2713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Każdy dokument sporządzany przez Wykonawcę w ramach przedmiotowego zamówienia musi być</w:t>
      </w:r>
      <w:r w:rsidRPr="00463F97">
        <w:rPr>
          <w:rFonts w:ascii="Times New Roman" w:hAnsi="Times New Roman" w:cs="Times New Roman"/>
        </w:rPr>
        <w:br/>
      </w:r>
      <w:r w:rsidRPr="00463F97">
        <w:rPr>
          <w:rStyle w:val="markedcontent"/>
          <w:rFonts w:ascii="Times New Roman" w:hAnsi="Times New Roman" w:cs="Times New Roman"/>
        </w:rPr>
        <w:t>podpisany przez Doradców Kluczowych i Doradców, którzy uczestniczyli w jego tworzeniu</w:t>
      </w:r>
      <w:r w:rsidRPr="00463F97">
        <w:rPr>
          <w:rFonts w:ascii="Times New Roman" w:hAnsi="Times New Roman" w:cs="Times New Roman"/>
        </w:rPr>
        <w:br/>
      </w:r>
      <w:r w:rsidRPr="00463F97">
        <w:rPr>
          <w:rStyle w:val="markedcontent"/>
          <w:rFonts w:ascii="Times New Roman" w:hAnsi="Times New Roman" w:cs="Times New Roman"/>
        </w:rPr>
        <w:t>i niezwłocznie przekazane w oryginale Zamawiającemu, po uprzednim przesłaniu w formie skanu</w:t>
      </w:r>
      <w:r w:rsidRPr="00463F97">
        <w:rPr>
          <w:rFonts w:ascii="Times New Roman" w:hAnsi="Times New Roman" w:cs="Times New Roman"/>
        </w:rPr>
        <w:br/>
      </w:r>
      <w:r w:rsidRPr="00463F97">
        <w:rPr>
          <w:rStyle w:val="markedcontent"/>
          <w:rFonts w:ascii="Times New Roman" w:hAnsi="Times New Roman" w:cs="Times New Roman"/>
        </w:rPr>
        <w:t>oraz w wersji edytowalnej (w formacie kompatybilnym z Microsoft Office) mailem do Zamawiającego</w:t>
      </w:r>
      <w:r w:rsidR="003B37F7">
        <w:rPr>
          <w:rStyle w:val="markedcontent"/>
          <w:rFonts w:ascii="Times New Roman" w:hAnsi="Times New Roman" w:cs="Times New Roman"/>
        </w:rPr>
        <w:t xml:space="preserve"> na adres e-mailowy: sump@um.torun.pl.</w:t>
      </w:r>
    </w:p>
    <w:p w:rsidR="00982D07" w:rsidRPr="00471389" w:rsidRDefault="00DB2713" w:rsidP="00AA6B2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 xml:space="preserve">Na koniec </w:t>
      </w:r>
      <w:r w:rsidR="003B37F7">
        <w:rPr>
          <w:rStyle w:val="markedcontent"/>
          <w:rFonts w:ascii="Times New Roman" w:hAnsi="Times New Roman" w:cs="Times New Roman"/>
        </w:rPr>
        <w:t xml:space="preserve">każdego </w:t>
      </w:r>
      <w:r w:rsidRPr="00463F97">
        <w:rPr>
          <w:rStyle w:val="markedcontent"/>
          <w:rFonts w:ascii="Times New Roman" w:hAnsi="Times New Roman" w:cs="Times New Roman"/>
        </w:rPr>
        <w:t>Etapu spisany zostanie Protokół Odbioru</w:t>
      </w:r>
      <w:r w:rsidR="003B37F7">
        <w:rPr>
          <w:rStyle w:val="markedcontent"/>
          <w:rFonts w:ascii="Times New Roman" w:hAnsi="Times New Roman" w:cs="Times New Roman"/>
        </w:rPr>
        <w:t xml:space="preserve"> Etapu</w:t>
      </w:r>
      <w:r w:rsidR="000C2C0D">
        <w:rPr>
          <w:rStyle w:val="markedcontent"/>
          <w:rFonts w:ascii="Times New Roman" w:hAnsi="Times New Roman" w:cs="Times New Roman"/>
        </w:rPr>
        <w:t xml:space="preserve"> stanowiący podstawę do wystawienia faktury Vat</w:t>
      </w:r>
      <w:r w:rsidR="003B37F7">
        <w:rPr>
          <w:rStyle w:val="markedcontent"/>
          <w:rFonts w:ascii="Times New Roman" w:hAnsi="Times New Roman" w:cs="Times New Roman"/>
        </w:rPr>
        <w:t xml:space="preserve">. </w:t>
      </w:r>
      <w:r w:rsidRPr="00463F97">
        <w:rPr>
          <w:rStyle w:val="markedcontent"/>
          <w:rFonts w:ascii="Times New Roman" w:hAnsi="Times New Roman" w:cs="Times New Roman"/>
        </w:rPr>
        <w:t>Wzory odpowiednich Protokołów odbioru,</w:t>
      </w:r>
      <w:r w:rsidR="003B37F7">
        <w:rPr>
          <w:rFonts w:ascii="Times New Roman" w:hAnsi="Times New Roman" w:cs="Times New Roman"/>
        </w:rPr>
        <w:t xml:space="preserve"> </w:t>
      </w:r>
      <w:r w:rsidR="000C2C0D">
        <w:rPr>
          <w:rStyle w:val="markedcontent"/>
          <w:rFonts w:ascii="Times New Roman" w:hAnsi="Times New Roman" w:cs="Times New Roman"/>
        </w:rPr>
        <w:t>adekwatnie do Etapu i </w:t>
      </w:r>
      <w:r w:rsidR="000809B2">
        <w:rPr>
          <w:rStyle w:val="markedcontent"/>
          <w:rFonts w:ascii="Times New Roman" w:hAnsi="Times New Roman" w:cs="Times New Roman"/>
        </w:rPr>
        <w:t>świadczonej usługi, zostaną ustalone po zawarciu umowy z Wykonawcą.</w:t>
      </w:r>
    </w:p>
    <w:sectPr w:rsidR="00982D07" w:rsidRPr="004713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EA" w:rsidRDefault="00A36DEA" w:rsidP="00A36DEA">
      <w:pPr>
        <w:spacing w:after="0" w:line="240" w:lineRule="auto"/>
      </w:pPr>
      <w:r>
        <w:separator/>
      </w:r>
    </w:p>
  </w:endnote>
  <w:endnote w:type="continuationSeparator" w:id="0">
    <w:p w:rsidR="00A36DEA" w:rsidRDefault="00A36DEA" w:rsidP="00A3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1465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36DEA" w:rsidRPr="00A36DEA" w:rsidRDefault="00A36DEA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36DEA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A36DEA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A36DEA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A36DEA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486E31" w:rsidRPr="00486E31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Pr="00A36DEA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36DEA" w:rsidRDefault="00A36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EA" w:rsidRDefault="00A36DEA" w:rsidP="00A36DEA">
      <w:pPr>
        <w:spacing w:after="0" w:line="240" w:lineRule="auto"/>
      </w:pPr>
      <w:r>
        <w:separator/>
      </w:r>
    </w:p>
  </w:footnote>
  <w:footnote w:type="continuationSeparator" w:id="0">
    <w:p w:rsidR="00A36DEA" w:rsidRDefault="00A36DEA" w:rsidP="00A3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8FC"/>
    <w:multiLevelType w:val="hybridMultilevel"/>
    <w:tmpl w:val="FAF05282"/>
    <w:lvl w:ilvl="0" w:tplc="BCE4E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AF6"/>
    <w:multiLevelType w:val="hybridMultilevel"/>
    <w:tmpl w:val="42C4C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FE6"/>
    <w:multiLevelType w:val="hybridMultilevel"/>
    <w:tmpl w:val="D22C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1807"/>
    <w:multiLevelType w:val="hybridMultilevel"/>
    <w:tmpl w:val="FE58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84A07"/>
    <w:multiLevelType w:val="hybridMultilevel"/>
    <w:tmpl w:val="ADD44A3E"/>
    <w:lvl w:ilvl="0" w:tplc="31B08A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3766C9"/>
    <w:multiLevelType w:val="hybridMultilevel"/>
    <w:tmpl w:val="3C22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34A"/>
    <w:multiLevelType w:val="hybridMultilevel"/>
    <w:tmpl w:val="CFE889DC"/>
    <w:lvl w:ilvl="0" w:tplc="D5F84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073AE"/>
    <w:multiLevelType w:val="hybridMultilevel"/>
    <w:tmpl w:val="5BAA0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07E16"/>
    <w:multiLevelType w:val="hybridMultilevel"/>
    <w:tmpl w:val="26A29BAA"/>
    <w:lvl w:ilvl="0" w:tplc="141E12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433352A"/>
    <w:multiLevelType w:val="hybridMultilevel"/>
    <w:tmpl w:val="0204BBB8"/>
    <w:lvl w:ilvl="0" w:tplc="AE08DAC2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B0D96"/>
    <w:multiLevelType w:val="hybridMultilevel"/>
    <w:tmpl w:val="75F6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B057E"/>
    <w:multiLevelType w:val="hybridMultilevel"/>
    <w:tmpl w:val="40625460"/>
    <w:lvl w:ilvl="0" w:tplc="2618C0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DB9712A"/>
    <w:multiLevelType w:val="hybridMultilevel"/>
    <w:tmpl w:val="0A4C6528"/>
    <w:lvl w:ilvl="0" w:tplc="9B6890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7"/>
    <w:rsid w:val="00006A33"/>
    <w:rsid w:val="00016D4D"/>
    <w:rsid w:val="000354CC"/>
    <w:rsid w:val="000809B2"/>
    <w:rsid w:val="00082E39"/>
    <w:rsid w:val="000B6C2C"/>
    <w:rsid w:val="000C109A"/>
    <w:rsid w:val="000C2C0D"/>
    <w:rsid w:val="000C47F3"/>
    <w:rsid w:val="000F6686"/>
    <w:rsid w:val="001173B2"/>
    <w:rsid w:val="00186059"/>
    <w:rsid w:val="001F1931"/>
    <w:rsid w:val="002370E6"/>
    <w:rsid w:val="0028699D"/>
    <w:rsid w:val="002A5738"/>
    <w:rsid w:val="003279C3"/>
    <w:rsid w:val="003B114F"/>
    <w:rsid w:val="003B37F7"/>
    <w:rsid w:val="003C6825"/>
    <w:rsid w:val="00463C4B"/>
    <w:rsid w:val="00463F97"/>
    <w:rsid w:val="00471389"/>
    <w:rsid w:val="00475629"/>
    <w:rsid w:val="00486E31"/>
    <w:rsid w:val="00535BD9"/>
    <w:rsid w:val="005432BD"/>
    <w:rsid w:val="005E6DAE"/>
    <w:rsid w:val="005F7AFD"/>
    <w:rsid w:val="00630099"/>
    <w:rsid w:val="00632468"/>
    <w:rsid w:val="006A126F"/>
    <w:rsid w:val="006D488C"/>
    <w:rsid w:val="007A6177"/>
    <w:rsid w:val="00814098"/>
    <w:rsid w:val="00853CB4"/>
    <w:rsid w:val="009327F5"/>
    <w:rsid w:val="009328DB"/>
    <w:rsid w:val="00946BBC"/>
    <w:rsid w:val="009578EA"/>
    <w:rsid w:val="00966D10"/>
    <w:rsid w:val="00982D07"/>
    <w:rsid w:val="00A36DEA"/>
    <w:rsid w:val="00A91928"/>
    <w:rsid w:val="00AA6B2B"/>
    <w:rsid w:val="00AE6EDB"/>
    <w:rsid w:val="00B361A1"/>
    <w:rsid w:val="00B5214B"/>
    <w:rsid w:val="00B563BA"/>
    <w:rsid w:val="00B727FA"/>
    <w:rsid w:val="00B95B29"/>
    <w:rsid w:val="00BE5F16"/>
    <w:rsid w:val="00C161FA"/>
    <w:rsid w:val="00C76559"/>
    <w:rsid w:val="00D2121E"/>
    <w:rsid w:val="00DA349C"/>
    <w:rsid w:val="00DB2713"/>
    <w:rsid w:val="00E6089A"/>
    <w:rsid w:val="00E64462"/>
    <w:rsid w:val="00F12F62"/>
    <w:rsid w:val="00FB452A"/>
    <w:rsid w:val="00FC7BD3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82D07"/>
  </w:style>
  <w:style w:type="paragraph" w:styleId="Akapitzlist">
    <w:name w:val="List Paragraph"/>
    <w:basedOn w:val="Normalny"/>
    <w:uiPriority w:val="34"/>
    <w:qFormat/>
    <w:rsid w:val="000354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EA"/>
  </w:style>
  <w:style w:type="paragraph" w:styleId="Stopka">
    <w:name w:val="footer"/>
    <w:basedOn w:val="Normalny"/>
    <w:link w:val="StopkaZnak"/>
    <w:uiPriority w:val="99"/>
    <w:unhideWhenUsed/>
    <w:rsid w:val="00A3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82D07"/>
  </w:style>
  <w:style w:type="paragraph" w:styleId="Akapitzlist">
    <w:name w:val="List Paragraph"/>
    <w:basedOn w:val="Normalny"/>
    <w:uiPriority w:val="34"/>
    <w:qFormat/>
    <w:rsid w:val="000354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EA"/>
  </w:style>
  <w:style w:type="paragraph" w:styleId="Stopka">
    <w:name w:val="footer"/>
    <w:basedOn w:val="Normalny"/>
    <w:link w:val="StopkaZnak"/>
    <w:uiPriority w:val="99"/>
    <w:unhideWhenUsed/>
    <w:rsid w:val="00A3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Kaszlewicz</dc:creator>
  <cp:lastModifiedBy>Aurelia Kaszlewicz</cp:lastModifiedBy>
  <cp:revision>2</cp:revision>
  <dcterms:created xsi:type="dcterms:W3CDTF">2023-07-11T06:47:00Z</dcterms:created>
  <dcterms:modified xsi:type="dcterms:W3CDTF">2023-07-11T06:47:00Z</dcterms:modified>
</cp:coreProperties>
</file>