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2625" w14:textId="0C1C44EF" w:rsidR="000F6C2C" w:rsidRPr="005C2608" w:rsidRDefault="00F722F1" w:rsidP="00EC7A4A">
      <w:pPr>
        <w:pStyle w:val="Gwka"/>
        <w:tabs>
          <w:tab w:val="right" w:pos="8364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523B0" w:rsidRPr="005C2608">
        <w:rPr>
          <w:sz w:val="20"/>
          <w:szCs w:val="20"/>
        </w:rPr>
        <w:t xml:space="preserve">Toruń, </w:t>
      </w:r>
      <w:r w:rsidR="00074F30">
        <w:rPr>
          <w:sz w:val="20"/>
          <w:szCs w:val="20"/>
        </w:rPr>
        <w:t>04</w:t>
      </w:r>
      <w:r w:rsidR="005523B0" w:rsidRPr="005C2608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5523B0" w:rsidRPr="005C2608">
        <w:rPr>
          <w:sz w:val="20"/>
          <w:szCs w:val="20"/>
        </w:rPr>
        <w:t>.20</w:t>
      </w:r>
      <w:r w:rsidR="00384ABF" w:rsidRPr="005C2608">
        <w:rPr>
          <w:sz w:val="20"/>
          <w:szCs w:val="20"/>
        </w:rPr>
        <w:t xml:space="preserve">23 </w:t>
      </w:r>
      <w:r w:rsidR="005523B0" w:rsidRPr="005C2608">
        <w:rPr>
          <w:sz w:val="20"/>
          <w:szCs w:val="20"/>
        </w:rPr>
        <w:t>r.</w:t>
      </w:r>
    </w:p>
    <w:p w14:paraId="15D2CD0E" w14:textId="77777777" w:rsidR="00F722F1" w:rsidRPr="000270EB" w:rsidRDefault="00F722F1" w:rsidP="00EC7A4A">
      <w:pPr>
        <w:spacing w:line="276" w:lineRule="auto"/>
        <w:rPr>
          <w:sz w:val="20"/>
          <w:szCs w:val="20"/>
        </w:rPr>
      </w:pPr>
      <w:r w:rsidRPr="000270EB">
        <w:rPr>
          <w:sz w:val="20"/>
          <w:szCs w:val="20"/>
        </w:rPr>
        <w:t>WZiPS.271.2.2023</w:t>
      </w:r>
    </w:p>
    <w:p w14:paraId="13333998" w14:textId="3C3F86C4" w:rsidR="000F6C2C" w:rsidRDefault="000F6C2C" w:rsidP="00EC7A4A">
      <w:pPr>
        <w:pStyle w:val="Gwka"/>
        <w:tabs>
          <w:tab w:val="left" w:pos="708"/>
        </w:tabs>
        <w:spacing w:line="276" w:lineRule="auto"/>
        <w:rPr>
          <w:b/>
          <w:i/>
        </w:rPr>
      </w:pPr>
    </w:p>
    <w:p w14:paraId="77BAC262" w14:textId="77777777" w:rsidR="00947E8F" w:rsidRDefault="00947E8F" w:rsidP="00EC7A4A">
      <w:pPr>
        <w:pStyle w:val="Gwka"/>
        <w:tabs>
          <w:tab w:val="left" w:pos="708"/>
        </w:tabs>
        <w:spacing w:line="276" w:lineRule="auto"/>
      </w:pPr>
    </w:p>
    <w:p w14:paraId="06BD91F8" w14:textId="0E7E770D" w:rsidR="00F722F1" w:rsidRPr="008020AD" w:rsidRDefault="00F722F1" w:rsidP="00EC7A4A">
      <w:pPr>
        <w:spacing w:line="276" w:lineRule="auto"/>
        <w:jc w:val="center"/>
        <w:rPr>
          <w:b/>
          <w:sz w:val="22"/>
          <w:szCs w:val="22"/>
        </w:rPr>
      </w:pPr>
      <w:r w:rsidRPr="008020AD">
        <w:rPr>
          <w:b/>
          <w:sz w:val="22"/>
          <w:szCs w:val="22"/>
        </w:rPr>
        <w:t xml:space="preserve">Informacja dotycząca rozstrzygnięcia postępowania o udzielenie zamówienia publicznego z dnia </w:t>
      </w:r>
      <w:r w:rsidR="008020AD" w:rsidRPr="008020AD">
        <w:rPr>
          <w:b/>
          <w:sz w:val="22"/>
          <w:szCs w:val="22"/>
        </w:rPr>
        <w:t>14</w:t>
      </w:r>
      <w:r w:rsidRPr="008020AD">
        <w:rPr>
          <w:b/>
          <w:sz w:val="22"/>
          <w:szCs w:val="22"/>
        </w:rPr>
        <w:t>.0</w:t>
      </w:r>
      <w:r w:rsidR="008020AD" w:rsidRPr="008020AD">
        <w:rPr>
          <w:b/>
          <w:sz w:val="22"/>
          <w:szCs w:val="22"/>
        </w:rPr>
        <w:t>6</w:t>
      </w:r>
      <w:r w:rsidRPr="008020AD">
        <w:rPr>
          <w:b/>
          <w:sz w:val="22"/>
          <w:szCs w:val="22"/>
        </w:rPr>
        <w:t>.2023 r</w:t>
      </w:r>
      <w:r w:rsidR="008020AD" w:rsidRPr="008020AD">
        <w:rPr>
          <w:b/>
          <w:sz w:val="22"/>
          <w:szCs w:val="22"/>
        </w:rPr>
        <w:t>. dotyczącego opracowania „Gminnego programu profilaktyki i rozwiązywania problemów alkoholowych oraz przeciwdziałania narkomanii na lata 2024-2027”</w:t>
      </w:r>
    </w:p>
    <w:p w14:paraId="4FC6F927" w14:textId="77777777" w:rsidR="00F722F1" w:rsidRDefault="00F722F1" w:rsidP="00EC7A4A">
      <w:pPr>
        <w:spacing w:line="276" w:lineRule="auto"/>
        <w:ind w:firstLine="709"/>
        <w:jc w:val="both"/>
        <w:rPr>
          <w:bCs/>
        </w:rPr>
      </w:pPr>
    </w:p>
    <w:p w14:paraId="09568BBA" w14:textId="4D2BF617" w:rsidR="008020AD" w:rsidRPr="00EC7A4A" w:rsidRDefault="008020AD" w:rsidP="00EC7A4A">
      <w:pPr>
        <w:tabs>
          <w:tab w:val="left" w:pos="1035"/>
        </w:tabs>
        <w:spacing w:line="276" w:lineRule="auto"/>
        <w:ind w:firstLine="1038"/>
        <w:jc w:val="both"/>
        <w:rPr>
          <w:sz w:val="22"/>
          <w:szCs w:val="22"/>
        </w:rPr>
      </w:pPr>
      <w:r w:rsidRPr="00EC7A4A">
        <w:rPr>
          <w:sz w:val="22"/>
          <w:szCs w:val="22"/>
        </w:rPr>
        <w:t xml:space="preserve">Wydział Zdrowia i Polityki Społecznej Urzędu Miasta Torunia informuje, iż postępowanie o udzielenie zamówienia publicznego o wartości nieprzekraczającej 130.000 zł netto dotyczące </w:t>
      </w:r>
      <w:r w:rsidR="00AE049A" w:rsidRPr="00EC7A4A">
        <w:rPr>
          <w:sz w:val="22"/>
          <w:szCs w:val="22"/>
        </w:rPr>
        <w:t xml:space="preserve">opracowania „Gminnego programu profilaktyki i rozwiązywania problemów alkoholowych oraz przeciwdziałania narkomanii na lata 2024-2027” </w:t>
      </w:r>
      <w:r w:rsidRPr="00EC7A4A">
        <w:rPr>
          <w:sz w:val="22"/>
          <w:szCs w:val="22"/>
        </w:rPr>
        <w:t>zostało rozstrzygnięte.</w:t>
      </w:r>
    </w:p>
    <w:p w14:paraId="3A7082CB" w14:textId="01FCE892" w:rsidR="008020AD" w:rsidRPr="00EC7A4A" w:rsidRDefault="00AE049A" w:rsidP="00EC7A4A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EC7A4A">
        <w:rPr>
          <w:sz w:val="22"/>
          <w:szCs w:val="22"/>
        </w:rPr>
        <w:t xml:space="preserve">Na wykonawcę usługi wybrano Centrum Profilaktyki i Reedukacji Atelier, Ośrodek Psychoprofilaktyki Nowa Perspektywa S.C., ul. Ignacego Krasickiego 27/1, 30-513 Kraków, </w:t>
      </w:r>
      <w:r w:rsidRPr="00EC7A4A">
        <w:rPr>
          <w:rFonts w:cstheme="minorHAnsi"/>
          <w:sz w:val="22"/>
          <w:szCs w:val="22"/>
        </w:rPr>
        <w:t>które spełniło wszystkie warunki udziału w postępowaniu.</w:t>
      </w:r>
      <w:r w:rsidR="004F13B3">
        <w:rPr>
          <w:rFonts w:cstheme="minorHAnsi"/>
          <w:sz w:val="22"/>
          <w:szCs w:val="22"/>
        </w:rPr>
        <w:t xml:space="preserve"> Cena za w</w:t>
      </w:r>
      <w:r w:rsidR="00074F30">
        <w:rPr>
          <w:rFonts w:cstheme="minorHAnsi"/>
          <w:sz w:val="22"/>
          <w:szCs w:val="22"/>
        </w:rPr>
        <w:t xml:space="preserve">ykonanie usługi wynosi 6.000 zł netto, </w:t>
      </w:r>
      <w:r w:rsidR="00074F30" w:rsidRPr="004F13B3">
        <w:rPr>
          <w:sz w:val="22"/>
          <w:szCs w:val="22"/>
        </w:rPr>
        <w:t>6.000 zł brutto</w:t>
      </w:r>
      <w:r w:rsidR="00074F30">
        <w:rPr>
          <w:sz w:val="22"/>
          <w:szCs w:val="22"/>
        </w:rPr>
        <w:t>.</w:t>
      </w:r>
    </w:p>
    <w:p w14:paraId="0BF12AF3" w14:textId="77777777" w:rsidR="00AE049A" w:rsidRPr="00EC7A4A" w:rsidRDefault="00AE049A" w:rsidP="00EC7A4A">
      <w:pPr>
        <w:spacing w:line="276" w:lineRule="auto"/>
        <w:jc w:val="both"/>
        <w:rPr>
          <w:bCs/>
          <w:sz w:val="22"/>
          <w:szCs w:val="22"/>
        </w:rPr>
      </w:pPr>
    </w:p>
    <w:p w14:paraId="53FB78D2" w14:textId="25D8DF09" w:rsidR="00933D7B" w:rsidRPr="00EC7A4A" w:rsidRDefault="005523B0" w:rsidP="00EC7A4A">
      <w:pPr>
        <w:spacing w:line="276" w:lineRule="auto"/>
        <w:jc w:val="both"/>
        <w:rPr>
          <w:rFonts w:eastAsia="MyriadPro-Regular" w:cs="Arial"/>
          <w:color w:val="000000"/>
          <w:sz w:val="22"/>
          <w:szCs w:val="22"/>
        </w:rPr>
      </w:pPr>
      <w:r w:rsidRPr="00EC7A4A">
        <w:rPr>
          <w:rFonts w:eastAsia="MyriadPro-Regular" w:cs="Arial"/>
          <w:color w:val="000000"/>
          <w:sz w:val="22"/>
          <w:szCs w:val="22"/>
        </w:rPr>
        <w:t>Wykaz</w:t>
      </w:r>
      <w:r w:rsidR="00933D7B" w:rsidRPr="00EC7A4A">
        <w:rPr>
          <w:rFonts w:eastAsia="MyriadPro-Regular" w:cs="Arial"/>
          <w:color w:val="000000"/>
          <w:sz w:val="22"/>
          <w:szCs w:val="22"/>
        </w:rPr>
        <w:t xml:space="preserve"> podmiotów, które złożyły ofertę </w:t>
      </w:r>
      <w:r w:rsidR="00A35256" w:rsidRPr="00EC7A4A">
        <w:rPr>
          <w:rFonts w:eastAsia="MyriadPro-Regular" w:cs="Arial"/>
          <w:color w:val="000000"/>
          <w:sz w:val="22"/>
          <w:szCs w:val="22"/>
        </w:rPr>
        <w:t xml:space="preserve">wraz </w:t>
      </w:r>
      <w:r w:rsidR="00933D7B" w:rsidRPr="00EC7A4A">
        <w:rPr>
          <w:rFonts w:eastAsia="MyriadPro-Regular" w:cs="Arial"/>
          <w:color w:val="000000"/>
          <w:sz w:val="22"/>
          <w:szCs w:val="22"/>
        </w:rPr>
        <w:t>z zaproponowaną ceną:</w:t>
      </w:r>
    </w:p>
    <w:p w14:paraId="3012D222" w14:textId="77777777" w:rsidR="00933D7B" w:rsidRPr="00EC7A4A" w:rsidRDefault="00933D7B" w:rsidP="00EC7A4A">
      <w:pPr>
        <w:spacing w:line="276" w:lineRule="auto"/>
        <w:jc w:val="both"/>
        <w:rPr>
          <w:rFonts w:eastAsia="MyriadPro-Regular" w:cs="Arial"/>
          <w:b/>
          <w:bCs/>
          <w:color w:val="000000"/>
          <w:sz w:val="22"/>
          <w:szCs w:val="22"/>
        </w:rPr>
      </w:pPr>
    </w:p>
    <w:p w14:paraId="223FB722" w14:textId="77777777" w:rsidR="004F13B3" w:rsidRDefault="00240AD0" w:rsidP="004F13B3">
      <w:pPr>
        <w:pStyle w:val="Akapitzlist"/>
        <w:widowControl w:val="0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EC7A4A">
        <w:rPr>
          <w:sz w:val="22"/>
          <w:szCs w:val="22"/>
        </w:rPr>
        <w:t xml:space="preserve">Centrum Rozwiązywania Problemów Społecznych, Pałac Kultury i Nauki, Plac Defilad 1, 00-901 Warszawa </w:t>
      </w:r>
    </w:p>
    <w:p w14:paraId="50396308" w14:textId="77777777" w:rsidR="004F13B3" w:rsidRDefault="00240AD0" w:rsidP="004F13B3">
      <w:pPr>
        <w:pStyle w:val="Akapitzlist"/>
        <w:widowControl w:val="0"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 xml:space="preserve">[oferta na wykonanie </w:t>
      </w:r>
      <w:r w:rsidR="004F13B3">
        <w:rPr>
          <w:sz w:val="22"/>
          <w:szCs w:val="22"/>
        </w:rPr>
        <w:t>usługi</w:t>
      </w:r>
      <w:r w:rsidRPr="004F13B3">
        <w:rPr>
          <w:sz w:val="22"/>
          <w:szCs w:val="22"/>
        </w:rPr>
        <w:t xml:space="preserve"> nie obejmuje diagnozy lokalnych zasobów i problemów]</w:t>
      </w:r>
      <w:r w:rsidR="00013B42" w:rsidRPr="004F13B3">
        <w:rPr>
          <w:sz w:val="22"/>
          <w:szCs w:val="22"/>
        </w:rPr>
        <w:t xml:space="preserve"> </w:t>
      </w:r>
    </w:p>
    <w:p w14:paraId="6F9ED3D8" w14:textId="0E5E772F" w:rsidR="00EC7A4A" w:rsidRPr="004F13B3" w:rsidRDefault="00240AD0" w:rsidP="004F13B3">
      <w:pPr>
        <w:pStyle w:val="Akapitzlist"/>
        <w:widowControl w:val="0"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>3.600 zł netto, 3.600 zł brutto</w:t>
      </w:r>
      <w:r w:rsidR="004F13B3">
        <w:rPr>
          <w:sz w:val="22"/>
          <w:szCs w:val="22"/>
        </w:rPr>
        <w:t>;</w:t>
      </w:r>
    </w:p>
    <w:p w14:paraId="1C3AAC0F" w14:textId="590EEF82" w:rsidR="004F13B3" w:rsidRDefault="00240AD0" w:rsidP="004F13B3">
      <w:pPr>
        <w:pStyle w:val="Akapitzlist"/>
        <w:widowControl w:val="0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>Małopolskie Centrum Profilaktyki s.c. S. Cienkosz M. Wieliczko, ul. Zakopiańska 58</w:t>
      </w:r>
      <w:r w:rsidR="00EC7A4A" w:rsidRPr="004F13B3">
        <w:rPr>
          <w:sz w:val="22"/>
          <w:szCs w:val="22"/>
        </w:rPr>
        <w:t>,</w:t>
      </w:r>
      <w:r w:rsidRPr="004F13B3">
        <w:rPr>
          <w:sz w:val="22"/>
          <w:szCs w:val="22"/>
        </w:rPr>
        <w:t xml:space="preserve"> </w:t>
      </w:r>
      <w:r w:rsidR="004F13B3">
        <w:rPr>
          <w:sz w:val="22"/>
          <w:szCs w:val="22"/>
        </w:rPr>
        <w:br/>
      </w:r>
      <w:r w:rsidRPr="004F13B3">
        <w:rPr>
          <w:sz w:val="22"/>
          <w:szCs w:val="22"/>
        </w:rPr>
        <w:t>30-418 Kraków</w:t>
      </w:r>
    </w:p>
    <w:p w14:paraId="26980D1F" w14:textId="614E27EC" w:rsidR="004F13B3" w:rsidRDefault="00240AD0" w:rsidP="004F13B3">
      <w:pPr>
        <w:pStyle w:val="Akapitzlist"/>
        <w:widowControl w:val="0"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 xml:space="preserve">[oferta na wykonanie </w:t>
      </w:r>
      <w:r w:rsidR="004F13B3">
        <w:rPr>
          <w:sz w:val="22"/>
          <w:szCs w:val="22"/>
        </w:rPr>
        <w:t>usługi</w:t>
      </w:r>
      <w:r w:rsidRPr="004F13B3">
        <w:rPr>
          <w:sz w:val="22"/>
          <w:szCs w:val="22"/>
        </w:rPr>
        <w:t xml:space="preserve"> nie obejmuje diagnozy lokalnych zasobów i</w:t>
      </w:r>
      <w:r w:rsidR="00EC7A4A" w:rsidRPr="004F13B3">
        <w:rPr>
          <w:sz w:val="22"/>
          <w:szCs w:val="22"/>
        </w:rPr>
        <w:t xml:space="preserve"> </w:t>
      </w:r>
      <w:r w:rsidRPr="004F13B3">
        <w:rPr>
          <w:sz w:val="22"/>
          <w:szCs w:val="22"/>
        </w:rPr>
        <w:t>problemów]</w:t>
      </w:r>
    </w:p>
    <w:p w14:paraId="075F0960" w14:textId="2D07393A" w:rsidR="004F13B3" w:rsidRDefault="00240AD0" w:rsidP="004F13B3">
      <w:pPr>
        <w:pStyle w:val="Akapitzlist"/>
        <w:widowControl w:val="0"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>4.000 zł netto, 4.000 zł brutto</w:t>
      </w:r>
      <w:r w:rsidR="004F13B3">
        <w:rPr>
          <w:sz w:val="22"/>
          <w:szCs w:val="22"/>
        </w:rPr>
        <w:t>;</w:t>
      </w:r>
    </w:p>
    <w:p w14:paraId="221D700C" w14:textId="77777777" w:rsidR="004F13B3" w:rsidRDefault="00240AD0" w:rsidP="004F13B3">
      <w:pPr>
        <w:pStyle w:val="Akapitzlist"/>
        <w:widowControl w:val="0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>Centrum Profilaktyki i Reedukacji Atelier, Ośrodek Psychoprofilaktyki Nowa Perspektywa S.C., ul. Ignacego Krasickiego 27/1, 30-513 Kraków</w:t>
      </w:r>
    </w:p>
    <w:p w14:paraId="70780DF3" w14:textId="092B283C" w:rsidR="004F13B3" w:rsidRDefault="00240AD0" w:rsidP="004F13B3">
      <w:pPr>
        <w:pStyle w:val="Akapitzlist"/>
        <w:widowControl w:val="0"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>6.000 zł netto, 6.000 zł brutto</w:t>
      </w:r>
      <w:r w:rsidR="004F13B3">
        <w:rPr>
          <w:sz w:val="22"/>
          <w:szCs w:val="22"/>
        </w:rPr>
        <w:t>;</w:t>
      </w:r>
    </w:p>
    <w:p w14:paraId="2C5F2D61" w14:textId="77777777" w:rsidR="004F13B3" w:rsidRPr="00651FED" w:rsidRDefault="00EC7A4A" w:rsidP="004F13B3">
      <w:pPr>
        <w:pStyle w:val="Akapitzlist"/>
        <w:widowControl w:val="0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651FED">
        <w:rPr>
          <w:sz w:val="22"/>
          <w:szCs w:val="22"/>
        </w:rPr>
        <w:t>Boundless</w:t>
      </w:r>
      <w:proofErr w:type="spellEnd"/>
      <w:r w:rsidRPr="00651FED">
        <w:rPr>
          <w:sz w:val="22"/>
          <w:szCs w:val="22"/>
        </w:rPr>
        <w:t xml:space="preserve"> Development, ul. Prusa 3, 42-242 Rędziny</w:t>
      </w:r>
    </w:p>
    <w:p w14:paraId="73610F62" w14:textId="57B3482F" w:rsidR="004F13B3" w:rsidRDefault="00EC7A4A" w:rsidP="004F13B3">
      <w:pPr>
        <w:pStyle w:val="Akapitzlist"/>
        <w:widowControl w:val="0"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651FED">
        <w:rPr>
          <w:sz w:val="22"/>
          <w:szCs w:val="22"/>
        </w:rPr>
        <w:t>9.700 zł netto, 11.931 zł brutto</w:t>
      </w:r>
      <w:r w:rsidR="004F13B3" w:rsidRPr="00651FED">
        <w:rPr>
          <w:sz w:val="22"/>
          <w:szCs w:val="22"/>
        </w:rPr>
        <w:t>;</w:t>
      </w:r>
    </w:p>
    <w:p w14:paraId="1A4A42A4" w14:textId="77777777" w:rsidR="004F13B3" w:rsidRDefault="00EC7A4A" w:rsidP="004F13B3">
      <w:pPr>
        <w:pStyle w:val="Akapitzlist"/>
        <w:widowControl w:val="0"/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 xml:space="preserve">Izabela </w:t>
      </w:r>
      <w:proofErr w:type="spellStart"/>
      <w:r w:rsidRPr="004F13B3">
        <w:rPr>
          <w:sz w:val="22"/>
          <w:szCs w:val="22"/>
        </w:rPr>
        <w:t>Wikar</w:t>
      </w:r>
      <w:proofErr w:type="spellEnd"/>
      <w:r w:rsidRPr="004F13B3">
        <w:rPr>
          <w:sz w:val="22"/>
          <w:szCs w:val="22"/>
        </w:rPr>
        <w:t xml:space="preserve"> Konsulting, Słopnice 861, 34-615 Słopnice</w:t>
      </w:r>
    </w:p>
    <w:p w14:paraId="0F6503C9" w14:textId="3A974A99" w:rsidR="007B1B7C" w:rsidRDefault="00EC7A4A" w:rsidP="007B1B7C">
      <w:pPr>
        <w:pStyle w:val="Akapitzlist"/>
        <w:widowControl w:val="0"/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4F13B3">
        <w:rPr>
          <w:sz w:val="22"/>
          <w:szCs w:val="22"/>
        </w:rPr>
        <w:t>18.000 zł netto, 22.140 zł brutto</w:t>
      </w:r>
      <w:r w:rsidR="004F13B3">
        <w:rPr>
          <w:sz w:val="22"/>
          <w:szCs w:val="22"/>
        </w:rPr>
        <w:t>.</w:t>
      </w:r>
    </w:p>
    <w:p w14:paraId="5915920B" w14:textId="492B8E7A" w:rsidR="007B1B7C" w:rsidRDefault="007B1B7C" w:rsidP="007B1B7C">
      <w:pPr>
        <w:widowControl w:val="0"/>
        <w:suppressAutoHyphens w:val="0"/>
        <w:spacing w:line="276" w:lineRule="auto"/>
        <w:jc w:val="both"/>
        <w:rPr>
          <w:sz w:val="22"/>
          <w:szCs w:val="22"/>
        </w:rPr>
      </w:pPr>
    </w:p>
    <w:p w14:paraId="2705C80C" w14:textId="23D83327" w:rsidR="007B1B7C" w:rsidRDefault="007B1B7C" w:rsidP="007B1B7C">
      <w:pPr>
        <w:widowControl w:val="0"/>
        <w:suppressAutoHyphens w:val="0"/>
        <w:spacing w:line="276" w:lineRule="auto"/>
        <w:jc w:val="both"/>
        <w:rPr>
          <w:sz w:val="22"/>
          <w:szCs w:val="22"/>
        </w:rPr>
      </w:pPr>
    </w:p>
    <w:p w14:paraId="382F1AE3" w14:textId="3C08165C" w:rsidR="007B1B7C" w:rsidRPr="007B1B7C" w:rsidRDefault="007B1B7C" w:rsidP="007B1B7C">
      <w:pPr>
        <w:widowControl w:val="0"/>
        <w:suppressAutoHyphens w:val="0"/>
        <w:spacing w:line="276" w:lineRule="auto"/>
        <w:jc w:val="both"/>
        <w:rPr>
          <w:i/>
          <w:iCs/>
          <w:sz w:val="22"/>
          <w:szCs w:val="22"/>
        </w:rPr>
      </w:pPr>
      <w:r w:rsidRPr="007B1B7C">
        <w:rPr>
          <w:i/>
          <w:iCs/>
          <w:sz w:val="22"/>
          <w:szCs w:val="22"/>
        </w:rPr>
        <w:t>/-/ Małgorzata Skibicka</w:t>
      </w:r>
    </w:p>
    <w:p w14:paraId="2226A1F0" w14:textId="6959FD38" w:rsidR="007B1B7C" w:rsidRPr="007B1B7C" w:rsidRDefault="007B1B7C" w:rsidP="007B1B7C">
      <w:pPr>
        <w:widowControl w:val="0"/>
        <w:suppressAutoHyphens w:val="0"/>
        <w:spacing w:line="276" w:lineRule="auto"/>
        <w:jc w:val="both"/>
        <w:rPr>
          <w:i/>
          <w:iCs/>
          <w:sz w:val="22"/>
          <w:szCs w:val="22"/>
        </w:rPr>
      </w:pPr>
      <w:r w:rsidRPr="007B1B7C">
        <w:rPr>
          <w:i/>
          <w:iCs/>
          <w:sz w:val="22"/>
          <w:szCs w:val="22"/>
        </w:rPr>
        <w:t>Dyrektor Wydziału Zdrowia i Polityki Społecznej</w:t>
      </w:r>
    </w:p>
    <w:p w14:paraId="712CC031" w14:textId="27B02E6D" w:rsidR="007B1B7C" w:rsidRPr="007B1B7C" w:rsidRDefault="007B1B7C" w:rsidP="007B1B7C">
      <w:pPr>
        <w:widowControl w:val="0"/>
        <w:suppressAutoHyphens w:val="0"/>
        <w:spacing w:line="276" w:lineRule="auto"/>
        <w:jc w:val="both"/>
        <w:rPr>
          <w:i/>
          <w:iCs/>
          <w:sz w:val="22"/>
          <w:szCs w:val="22"/>
        </w:rPr>
      </w:pPr>
      <w:r w:rsidRPr="007B1B7C">
        <w:rPr>
          <w:i/>
          <w:iCs/>
          <w:sz w:val="22"/>
          <w:szCs w:val="22"/>
        </w:rPr>
        <w:t>Urzędu Miasta Torunia</w:t>
      </w:r>
    </w:p>
    <w:sectPr w:rsidR="007B1B7C" w:rsidRPr="007B1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12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8285" w14:textId="77777777" w:rsidR="00D14779" w:rsidRDefault="00D14779">
      <w:r>
        <w:separator/>
      </w:r>
    </w:p>
  </w:endnote>
  <w:endnote w:type="continuationSeparator" w:id="0">
    <w:p w14:paraId="219F24C2" w14:textId="77777777" w:rsidR="00D14779" w:rsidRDefault="00D1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AF15" w14:textId="77777777" w:rsidR="00E0580C" w:rsidRDefault="00E05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E891" w14:textId="00AE6B3D" w:rsidR="000F6C2C" w:rsidRDefault="000F6C2C">
    <w:pPr>
      <w:pStyle w:val="Stopka"/>
      <w:jc w:val="right"/>
    </w:pPr>
  </w:p>
  <w:p w14:paraId="6E09D937" w14:textId="77777777" w:rsidR="000F6C2C" w:rsidRDefault="000F6C2C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D09F" w14:textId="77777777" w:rsidR="00E0580C" w:rsidRDefault="00E05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0AB0" w14:textId="77777777" w:rsidR="00D14779" w:rsidRDefault="00D14779">
      <w:r>
        <w:separator/>
      </w:r>
    </w:p>
  </w:footnote>
  <w:footnote w:type="continuationSeparator" w:id="0">
    <w:p w14:paraId="17E39A99" w14:textId="77777777" w:rsidR="00D14779" w:rsidRDefault="00D1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F7EC" w14:textId="77777777" w:rsidR="00E0580C" w:rsidRDefault="00E05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2186" w14:textId="77777777" w:rsidR="00E0580C" w:rsidRDefault="00E05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4624" w14:textId="77777777" w:rsidR="00E0580C" w:rsidRDefault="00E05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7E"/>
    <w:multiLevelType w:val="multilevel"/>
    <w:tmpl w:val="A3E65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84945"/>
    <w:multiLevelType w:val="multilevel"/>
    <w:tmpl w:val="3B9074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34B1EF0"/>
    <w:multiLevelType w:val="hybridMultilevel"/>
    <w:tmpl w:val="E67CD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03EB"/>
    <w:multiLevelType w:val="hybridMultilevel"/>
    <w:tmpl w:val="8376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F4B84"/>
    <w:multiLevelType w:val="hybridMultilevel"/>
    <w:tmpl w:val="F5D0E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2C"/>
    <w:rsid w:val="00013B42"/>
    <w:rsid w:val="00073814"/>
    <w:rsid w:val="00074F30"/>
    <w:rsid w:val="000F1DD7"/>
    <w:rsid w:val="000F6C2C"/>
    <w:rsid w:val="001E3010"/>
    <w:rsid w:val="00240AD0"/>
    <w:rsid w:val="00333CFB"/>
    <w:rsid w:val="00384ABF"/>
    <w:rsid w:val="00411321"/>
    <w:rsid w:val="004F13B3"/>
    <w:rsid w:val="00541E56"/>
    <w:rsid w:val="005523B0"/>
    <w:rsid w:val="005861B6"/>
    <w:rsid w:val="005B2987"/>
    <w:rsid w:val="005C2608"/>
    <w:rsid w:val="005E0B5F"/>
    <w:rsid w:val="00650A42"/>
    <w:rsid w:val="00651FED"/>
    <w:rsid w:val="006601CA"/>
    <w:rsid w:val="007B1B7C"/>
    <w:rsid w:val="008020AD"/>
    <w:rsid w:val="008376BE"/>
    <w:rsid w:val="008C5808"/>
    <w:rsid w:val="00933D7B"/>
    <w:rsid w:val="00947E8F"/>
    <w:rsid w:val="00997CDB"/>
    <w:rsid w:val="00A35256"/>
    <w:rsid w:val="00AE049A"/>
    <w:rsid w:val="00AE5E5D"/>
    <w:rsid w:val="00AF5A62"/>
    <w:rsid w:val="00C724FD"/>
    <w:rsid w:val="00C7524C"/>
    <w:rsid w:val="00D14779"/>
    <w:rsid w:val="00E0580C"/>
    <w:rsid w:val="00E56BF8"/>
    <w:rsid w:val="00EC7A4A"/>
    <w:rsid w:val="00F722F1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4202"/>
  <w15:docId w15:val="{1E909090-85F0-4C66-8E39-C59A40A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Numerstron">
    <w:name w:val="Numer stron"/>
    <w:basedOn w:val="Domylnaczcionkaakapitu"/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Domy3flnie">
    <w:name w:val="WW-Domyś3flnie"/>
    <w:qFormat/>
    <w:pPr>
      <w:widowControl w:val="0"/>
      <w:suppressAutoHyphens/>
      <w:spacing w:after="200" w:line="276" w:lineRule="auto"/>
      <w:textAlignment w:val="baseline"/>
    </w:pPr>
    <w:rPr>
      <w:rFonts w:asciiTheme="minorHAnsi" w:eastAsia="Times New Roman" w:hAnsiTheme="minorHAnsi" w:cs="Calibri"/>
      <w:color w:val="00000A"/>
      <w:sz w:val="22"/>
      <w:szCs w:val="22"/>
      <w:lang w:eastAsia="en-US" w:bidi="ar-SA"/>
    </w:rPr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83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URZAD MIASTA TORUNIA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co</dc:creator>
  <cp:lastModifiedBy>Paweł Piotrowicz</cp:lastModifiedBy>
  <cp:revision>2</cp:revision>
  <cp:lastPrinted>2019-03-27T08:27:00Z</cp:lastPrinted>
  <dcterms:created xsi:type="dcterms:W3CDTF">2023-07-04T14:30:00Z</dcterms:created>
  <dcterms:modified xsi:type="dcterms:W3CDTF">2023-07-04T14:30:00Z</dcterms:modified>
  <dc:language>pl-PL</dc:language>
</cp:coreProperties>
</file>