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52625" w14:textId="1511447D" w:rsidR="000F6C2C" w:rsidRDefault="005523B0">
      <w:pPr>
        <w:pStyle w:val="Gwka"/>
        <w:tabs>
          <w:tab w:val="right" w:pos="8364"/>
        </w:tabs>
        <w:jc w:val="right"/>
      </w:pPr>
      <w:r>
        <w:t>Toruń, 2</w:t>
      </w:r>
      <w:r w:rsidR="001E3010">
        <w:t>3</w:t>
      </w:r>
      <w:r>
        <w:t>.0</w:t>
      </w:r>
      <w:r w:rsidR="00384ABF">
        <w:t>6</w:t>
      </w:r>
      <w:r>
        <w:t>.20</w:t>
      </w:r>
      <w:r w:rsidR="00384ABF">
        <w:t xml:space="preserve">23 </w:t>
      </w:r>
      <w:r>
        <w:t>r.</w:t>
      </w:r>
    </w:p>
    <w:p w14:paraId="37CBB8CC" w14:textId="77777777" w:rsidR="00384ABF" w:rsidRDefault="00384ABF" w:rsidP="00384ABF">
      <w:r>
        <w:t>WZiPS.8410.4.2023</w:t>
      </w:r>
    </w:p>
    <w:p w14:paraId="56ABADB1" w14:textId="77777777" w:rsidR="000F6C2C" w:rsidRDefault="000F6C2C">
      <w:pPr>
        <w:pStyle w:val="Gwka"/>
        <w:tabs>
          <w:tab w:val="left" w:pos="708"/>
        </w:tabs>
        <w:rPr>
          <w:b/>
          <w:bCs/>
          <w:i/>
        </w:rPr>
      </w:pPr>
    </w:p>
    <w:p w14:paraId="13333998" w14:textId="0A9B027A" w:rsidR="000F6C2C" w:rsidRDefault="005523B0">
      <w:pPr>
        <w:pStyle w:val="Gwka"/>
        <w:tabs>
          <w:tab w:val="left" w:pos="708"/>
        </w:tabs>
        <w:rPr>
          <w:b/>
          <w:i/>
        </w:rPr>
      </w:pPr>
      <w:r>
        <w:rPr>
          <w:b/>
          <w:i/>
        </w:rPr>
        <w:t>Do wszystkich oferentów</w:t>
      </w:r>
    </w:p>
    <w:p w14:paraId="77BAC262" w14:textId="77777777" w:rsidR="00947E8F" w:rsidRDefault="00947E8F">
      <w:pPr>
        <w:pStyle w:val="Gwka"/>
        <w:tabs>
          <w:tab w:val="left" w:pos="708"/>
        </w:tabs>
      </w:pPr>
    </w:p>
    <w:p w14:paraId="2F352AFA" w14:textId="710B0409" w:rsidR="000F6C2C" w:rsidRDefault="005523B0" w:rsidP="00E0580C">
      <w:pPr>
        <w:pStyle w:val="Nagwek1"/>
        <w:numPr>
          <w:ilvl w:val="0"/>
          <w:numId w:val="1"/>
        </w:numPr>
        <w:spacing w:before="120"/>
        <w:ind w:left="431" w:hanging="431"/>
        <w:rPr>
          <w:sz w:val="28"/>
        </w:rPr>
      </w:pPr>
      <w:r>
        <w:rPr>
          <w:sz w:val="28"/>
        </w:rPr>
        <w:t>P O W I A D O M I E N I E</w:t>
      </w:r>
    </w:p>
    <w:p w14:paraId="25BE797C" w14:textId="77777777" w:rsidR="000F6C2C" w:rsidRDefault="005523B0" w:rsidP="00A35256">
      <w:pPr>
        <w:spacing w:before="240" w:after="240"/>
        <w:ind w:left="284"/>
        <w:jc w:val="center"/>
        <w:rPr>
          <w:b/>
          <w:sz w:val="28"/>
        </w:rPr>
      </w:pPr>
      <w:r>
        <w:rPr>
          <w:b/>
          <w:sz w:val="28"/>
        </w:rPr>
        <w:t>o wyborze najkorzystniejszej oferty</w:t>
      </w:r>
    </w:p>
    <w:p w14:paraId="17475A86" w14:textId="45EE0170" w:rsidR="000F6C2C" w:rsidRPr="008376BE" w:rsidRDefault="005523B0" w:rsidP="008376BE">
      <w:pPr>
        <w:spacing w:line="360" w:lineRule="auto"/>
        <w:ind w:firstLine="709"/>
        <w:jc w:val="both"/>
      </w:pPr>
      <w:r w:rsidRPr="008376BE">
        <w:rPr>
          <w:bCs/>
        </w:rPr>
        <w:t xml:space="preserve">W związku z zakończeniem postępowania i dokonaniem wyboru najkorzystniejszej oferty w procedurze prowadzonej poza ustawą z dnia </w:t>
      </w:r>
      <w:r w:rsidRPr="008376BE">
        <w:t xml:space="preserve">29 stycznia 2004 roku Prawo Zamówień Publicznych </w:t>
      </w:r>
      <w:r w:rsidRPr="008376BE">
        <w:rPr>
          <w:rFonts w:eastAsia="TTE17FFBD0t00"/>
          <w:color w:val="000000"/>
        </w:rPr>
        <w:t>(</w:t>
      </w:r>
      <w:proofErr w:type="spellStart"/>
      <w:r w:rsidR="00384ABF" w:rsidRPr="008376BE">
        <w:rPr>
          <w:rFonts w:eastAsia="TTE17FFBD0t00"/>
          <w:color w:val="000000"/>
        </w:rPr>
        <w:t>t.j</w:t>
      </w:r>
      <w:proofErr w:type="spellEnd"/>
      <w:r w:rsidR="00384ABF" w:rsidRPr="008376BE">
        <w:rPr>
          <w:rFonts w:eastAsia="TTE17FFBD0t00"/>
          <w:color w:val="000000"/>
        </w:rPr>
        <w:t xml:space="preserve">. Dz. U. z 2019 r. poz. 1843 ze zm.) </w:t>
      </w:r>
      <w:r w:rsidRPr="008376BE">
        <w:t xml:space="preserve">dot. </w:t>
      </w:r>
      <w:r w:rsidR="008376BE">
        <w:t> </w:t>
      </w:r>
      <w:r w:rsidRPr="008376BE">
        <w:rPr>
          <w:rFonts w:eastAsia="TTE17FFBD0t00" w:cs="Arial"/>
          <w:color w:val="000000"/>
        </w:rPr>
        <w:t xml:space="preserve">naboru ofert na </w:t>
      </w:r>
      <w:r w:rsidR="00384ABF" w:rsidRPr="008376BE">
        <w:rPr>
          <w:rFonts w:eastAsia="TTE17FFBD0t00" w:cs="Arial"/>
          <w:color w:val="000000"/>
        </w:rPr>
        <w:t> </w:t>
      </w:r>
      <w:r w:rsidRPr="008376BE">
        <w:rPr>
          <w:rFonts w:eastAsia="TTE17FFBD0t00" w:cs="Arial"/>
          <w:color w:val="000000"/>
        </w:rPr>
        <w:t xml:space="preserve">wykonawcę </w:t>
      </w:r>
      <w:r w:rsidR="00384ABF" w:rsidRPr="008376BE">
        <w:rPr>
          <w:rFonts w:eastAsia="TTE17FFBD0t00" w:cs="Arial"/>
          <w:color w:val="000000"/>
        </w:rPr>
        <w:t xml:space="preserve">usługi </w:t>
      </w:r>
      <w:r w:rsidR="00384ABF" w:rsidRPr="008376BE">
        <w:t xml:space="preserve">opracowania dokumentu pn. „Program Działań Miasta Torunia na  Rzecz Osób z Niepełnosprawnością na lata 2024 – 2028” </w:t>
      </w:r>
      <w:r w:rsidRPr="008376BE">
        <w:t xml:space="preserve">informuję, że jako wykonawcę usługi wybrano </w:t>
      </w:r>
      <w:r w:rsidRPr="008376BE">
        <w:rPr>
          <w:rFonts w:cstheme="minorHAnsi"/>
        </w:rPr>
        <w:t xml:space="preserve">Stowarzyszenie Wspierania Inicjatyw Gospodarczych Delta Partner z </w:t>
      </w:r>
      <w:r w:rsidR="00384ABF" w:rsidRPr="008376BE">
        <w:rPr>
          <w:rFonts w:cstheme="minorHAnsi"/>
        </w:rPr>
        <w:t> </w:t>
      </w:r>
      <w:r w:rsidRPr="008376BE">
        <w:rPr>
          <w:rFonts w:cstheme="minorHAnsi"/>
        </w:rPr>
        <w:t>siedzibą przy ul. Zamkowej 3a/1, 43-400 Cieszyn, które spełniło wszystkie warunki udziału w postępowaniu i uzyskało najwyższą ilość punktów.</w:t>
      </w:r>
    </w:p>
    <w:p w14:paraId="53FB78D2" w14:textId="67C66AD0" w:rsidR="00933D7B" w:rsidRPr="008376BE" w:rsidRDefault="005523B0" w:rsidP="008376BE">
      <w:pPr>
        <w:ind w:firstLine="708"/>
        <w:jc w:val="both"/>
        <w:rPr>
          <w:rFonts w:eastAsia="MyriadPro-Regular" w:cs="Arial"/>
          <w:color w:val="000000"/>
        </w:rPr>
      </w:pPr>
      <w:r w:rsidRPr="008376BE">
        <w:rPr>
          <w:rFonts w:eastAsia="MyriadPro-Regular" w:cs="Arial"/>
          <w:color w:val="000000"/>
        </w:rPr>
        <w:t>Wykaz</w:t>
      </w:r>
      <w:r w:rsidR="00933D7B" w:rsidRPr="008376BE">
        <w:rPr>
          <w:rFonts w:eastAsia="MyriadPro-Regular" w:cs="Arial"/>
          <w:color w:val="000000"/>
        </w:rPr>
        <w:t xml:space="preserve"> podmiotów, które złożyły ofertę </w:t>
      </w:r>
      <w:r w:rsidR="00A35256">
        <w:rPr>
          <w:rFonts w:eastAsia="MyriadPro-Regular" w:cs="Arial"/>
          <w:color w:val="000000"/>
        </w:rPr>
        <w:t xml:space="preserve">wraz </w:t>
      </w:r>
      <w:r w:rsidR="00933D7B" w:rsidRPr="008376BE">
        <w:rPr>
          <w:rFonts w:eastAsia="MyriadPro-Regular" w:cs="Arial"/>
          <w:color w:val="000000"/>
        </w:rPr>
        <w:t>z zaproponowaną ceną:</w:t>
      </w:r>
    </w:p>
    <w:p w14:paraId="3012D222" w14:textId="77777777" w:rsidR="00933D7B" w:rsidRPr="008376BE" w:rsidRDefault="00933D7B" w:rsidP="00E0580C">
      <w:pPr>
        <w:jc w:val="both"/>
        <w:rPr>
          <w:rFonts w:eastAsia="MyriadPro-Regular" w:cs="Arial"/>
          <w:b/>
          <w:bCs/>
          <w:color w:val="000000"/>
        </w:rPr>
      </w:pPr>
    </w:p>
    <w:p w14:paraId="2768D146" w14:textId="7C110C7A" w:rsidR="008376BE" w:rsidRPr="008376BE" w:rsidRDefault="008376BE" w:rsidP="000F1DD7">
      <w:pPr>
        <w:pStyle w:val="Akapitzlist"/>
        <w:widowControl w:val="0"/>
        <w:numPr>
          <w:ilvl w:val="0"/>
          <w:numId w:val="3"/>
        </w:numPr>
        <w:suppressAutoHyphens w:val="0"/>
        <w:spacing w:line="360" w:lineRule="auto"/>
        <w:rPr>
          <w:rFonts w:eastAsia="Lucida Sans Unicode" w:cs="Tahoma"/>
        </w:rPr>
      </w:pPr>
      <w:r w:rsidRPr="008376BE">
        <w:rPr>
          <w:rFonts w:eastAsia="Lucida Sans Unicode" w:cs="Tahoma"/>
        </w:rPr>
        <w:t>Stowarzyszenie Wspierania Inicjatyw Gospodarczych Delta Partner</w:t>
      </w:r>
      <w:r w:rsidR="000F1DD7">
        <w:rPr>
          <w:rFonts w:eastAsia="Lucida Sans Unicode" w:cs="Tahoma"/>
        </w:rPr>
        <w:t>,</w:t>
      </w:r>
    </w:p>
    <w:p w14:paraId="0FD2CDD0" w14:textId="77777777" w:rsidR="008376BE" w:rsidRPr="008376BE" w:rsidRDefault="008376BE" w:rsidP="000F1DD7">
      <w:pPr>
        <w:widowControl w:val="0"/>
        <w:suppressAutoHyphens w:val="0"/>
        <w:spacing w:line="360" w:lineRule="auto"/>
        <w:ind w:firstLine="709"/>
        <w:rPr>
          <w:rFonts w:eastAsia="Lucida Sans Unicode" w:cs="Tahoma"/>
        </w:rPr>
      </w:pPr>
      <w:r w:rsidRPr="008376BE">
        <w:rPr>
          <w:rFonts w:eastAsia="Lucida Sans Unicode" w:cs="Tahoma"/>
        </w:rPr>
        <w:t xml:space="preserve">ul. Zamkowa 3a/1, 43-400 Cieszyn </w:t>
      </w:r>
    </w:p>
    <w:p w14:paraId="3CA268C8" w14:textId="054F3CD5" w:rsidR="006601CA" w:rsidRPr="008376BE" w:rsidRDefault="008376BE" w:rsidP="000F1DD7">
      <w:pPr>
        <w:widowControl w:val="0"/>
        <w:suppressAutoHyphens w:val="0"/>
        <w:spacing w:line="360" w:lineRule="auto"/>
        <w:ind w:firstLine="709"/>
        <w:rPr>
          <w:rFonts w:eastAsia="Lucida Sans Unicode" w:cs="Tahoma"/>
        </w:rPr>
      </w:pPr>
      <w:r w:rsidRPr="008376BE">
        <w:rPr>
          <w:rFonts w:eastAsia="Lucida Sans Unicode" w:cs="Calibri"/>
        </w:rPr>
        <w:t xml:space="preserve">20 325,20 zł netto, </w:t>
      </w:r>
      <w:r w:rsidRPr="008376BE">
        <w:rPr>
          <w:rFonts w:eastAsia="Lucida Sans Unicode" w:cs="Tahoma"/>
        </w:rPr>
        <w:t>25 000,00 zł brutto;</w:t>
      </w:r>
    </w:p>
    <w:p w14:paraId="6D6BA620" w14:textId="55D0FC14" w:rsidR="008376BE" w:rsidRPr="008376BE" w:rsidRDefault="008376BE" w:rsidP="008376BE">
      <w:pPr>
        <w:jc w:val="both"/>
        <w:rPr>
          <w:rFonts w:eastAsia="Lucida Sans Unicode" w:cs="Tahoma"/>
        </w:rPr>
      </w:pPr>
    </w:p>
    <w:p w14:paraId="7C509C2F" w14:textId="32E3938E" w:rsidR="008376BE" w:rsidRPr="00AE5E5D" w:rsidRDefault="008376BE" w:rsidP="000F1DD7">
      <w:pPr>
        <w:pStyle w:val="Akapitzlist"/>
        <w:widowControl w:val="0"/>
        <w:numPr>
          <w:ilvl w:val="0"/>
          <w:numId w:val="3"/>
        </w:numPr>
        <w:suppressAutoHyphens w:val="0"/>
        <w:spacing w:after="60" w:line="360" w:lineRule="auto"/>
        <w:ind w:left="714" w:right="-143" w:hanging="357"/>
        <w:rPr>
          <w:rFonts w:eastAsia="MyriadPro-Regular" w:cs="Arial"/>
          <w:color w:val="000000"/>
        </w:rPr>
      </w:pPr>
      <w:r w:rsidRPr="008376BE">
        <w:rPr>
          <w:color w:val="auto"/>
        </w:rPr>
        <w:t>Międzynarodowy Instytut Outsourcingu</w:t>
      </w:r>
      <w:r w:rsidR="000F1DD7">
        <w:rPr>
          <w:color w:val="auto"/>
        </w:rPr>
        <w:t>,</w:t>
      </w:r>
      <w:r w:rsidRPr="008376BE">
        <w:rPr>
          <w:color w:val="auto"/>
        </w:rPr>
        <w:t xml:space="preserve"> </w:t>
      </w:r>
      <w:r w:rsidRPr="008376BE">
        <w:rPr>
          <w:rFonts w:eastAsia="Lucida Sans Unicode"/>
        </w:rPr>
        <w:t xml:space="preserve">ul. Zofii Nałkowskiej 21 82-300 Elbląg </w:t>
      </w:r>
    </w:p>
    <w:p w14:paraId="4D637F2E" w14:textId="252E4D1A" w:rsidR="008376BE" w:rsidRPr="008376BE" w:rsidRDefault="008376BE" w:rsidP="000F1DD7">
      <w:pPr>
        <w:pStyle w:val="Akapitzlist"/>
        <w:widowControl w:val="0"/>
        <w:suppressAutoHyphens w:val="0"/>
        <w:spacing w:before="120" w:line="360" w:lineRule="auto"/>
        <w:rPr>
          <w:rFonts w:eastAsia="MyriadPro-Regular" w:cs="Arial"/>
          <w:color w:val="000000"/>
        </w:rPr>
      </w:pPr>
      <w:r w:rsidRPr="008376BE">
        <w:rPr>
          <w:rFonts w:eastAsia="Lucida Sans Unicode" w:cs="Calibri"/>
        </w:rPr>
        <w:t>57 232 zł netto, 70 395,36 zł brutto;</w:t>
      </w:r>
    </w:p>
    <w:p w14:paraId="7033FFA6" w14:textId="5B365DD6" w:rsidR="006601CA" w:rsidRPr="008376BE" w:rsidRDefault="006601CA" w:rsidP="00E0580C">
      <w:pPr>
        <w:jc w:val="both"/>
        <w:rPr>
          <w:rFonts w:eastAsia="MyriadPro-Regular" w:cs="Arial"/>
          <w:color w:val="000000"/>
        </w:rPr>
      </w:pPr>
    </w:p>
    <w:p w14:paraId="6B950644" w14:textId="3518AFC3" w:rsidR="008376BE" w:rsidRPr="008376BE" w:rsidRDefault="008376BE" w:rsidP="000F1DD7">
      <w:pPr>
        <w:pStyle w:val="Akapitzlist"/>
        <w:widowControl w:val="0"/>
        <w:numPr>
          <w:ilvl w:val="0"/>
          <w:numId w:val="3"/>
        </w:numPr>
        <w:suppressAutoHyphens w:val="0"/>
        <w:spacing w:line="360" w:lineRule="auto"/>
        <w:ind w:left="714" w:hanging="357"/>
        <w:rPr>
          <w:rFonts w:eastAsia="MyriadPro-Regular" w:cs="Arial"/>
          <w:color w:val="000000"/>
        </w:rPr>
      </w:pPr>
      <w:r w:rsidRPr="008376BE">
        <w:rPr>
          <w:color w:val="auto"/>
          <w:lang w:val="en-US"/>
        </w:rPr>
        <w:t>Collect Consulting S.A.</w:t>
      </w:r>
      <w:r w:rsidR="000F1DD7">
        <w:rPr>
          <w:color w:val="auto"/>
          <w:lang w:val="en-US"/>
        </w:rPr>
        <w:t>,</w:t>
      </w:r>
      <w:r w:rsidRPr="008376BE">
        <w:rPr>
          <w:color w:val="auto"/>
          <w:lang w:val="en-US"/>
        </w:rPr>
        <w:t xml:space="preserve"> ul. </w:t>
      </w:r>
      <w:r w:rsidRPr="008376BE">
        <w:rPr>
          <w:color w:val="auto"/>
        </w:rPr>
        <w:t xml:space="preserve">Zbożowa 42B  40-657 Katowice </w:t>
      </w:r>
    </w:p>
    <w:p w14:paraId="4DF24811" w14:textId="19C68F49" w:rsidR="000F6C2C" w:rsidRDefault="008376BE" w:rsidP="00013B42">
      <w:pPr>
        <w:pStyle w:val="Akapitzlist"/>
        <w:widowControl w:val="0"/>
        <w:suppressAutoHyphens w:val="0"/>
        <w:spacing w:line="360" w:lineRule="auto"/>
      </w:pPr>
      <w:r w:rsidRPr="008376BE">
        <w:rPr>
          <w:rFonts w:eastAsia="Lucida Sans Unicode" w:cs="Tahoma"/>
        </w:rPr>
        <w:t xml:space="preserve">68 943,09 zł netto, </w:t>
      </w:r>
      <w:r w:rsidRPr="008376BE">
        <w:rPr>
          <w:color w:val="auto"/>
        </w:rPr>
        <w:t>84 800,00 zł brutto</w:t>
      </w:r>
      <w:r>
        <w:rPr>
          <w:color w:val="auto"/>
        </w:rPr>
        <w:t>.</w:t>
      </w:r>
      <w:r w:rsidR="00013B42">
        <w:t xml:space="preserve"> </w:t>
      </w:r>
    </w:p>
    <w:sectPr w:rsidR="000F6C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2127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3758B" w14:textId="77777777" w:rsidR="001C16EB" w:rsidRDefault="001C16EB">
      <w:r>
        <w:separator/>
      </w:r>
    </w:p>
  </w:endnote>
  <w:endnote w:type="continuationSeparator" w:id="0">
    <w:p w14:paraId="04D29B51" w14:textId="77777777" w:rsidR="001C16EB" w:rsidRDefault="001C1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17FFBD0t00">
    <w:panose1 w:val="00000000000000000000"/>
    <w:charset w:val="00"/>
    <w:family w:val="roman"/>
    <w:notTrueType/>
    <w:pitch w:val="default"/>
  </w:font>
  <w:font w:name="MyriadPro-Regular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CAF15" w14:textId="77777777" w:rsidR="00E0580C" w:rsidRDefault="00E058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FE891" w14:textId="00AE6B3D" w:rsidR="000F6C2C" w:rsidRDefault="000F6C2C">
    <w:pPr>
      <w:pStyle w:val="Stopka"/>
      <w:jc w:val="right"/>
    </w:pPr>
  </w:p>
  <w:p w14:paraId="6E09D937" w14:textId="77777777" w:rsidR="000F6C2C" w:rsidRDefault="000F6C2C">
    <w:pPr>
      <w:pStyle w:val="Stopka"/>
      <w:rPr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6D09F" w14:textId="77777777" w:rsidR="00E0580C" w:rsidRDefault="00E058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A8164" w14:textId="77777777" w:rsidR="001C16EB" w:rsidRDefault="001C16EB">
      <w:r>
        <w:separator/>
      </w:r>
    </w:p>
  </w:footnote>
  <w:footnote w:type="continuationSeparator" w:id="0">
    <w:p w14:paraId="28396022" w14:textId="77777777" w:rsidR="001C16EB" w:rsidRDefault="001C1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8F7EC" w14:textId="77777777" w:rsidR="00E0580C" w:rsidRDefault="00E058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12186" w14:textId="77777777" w:rsidR="00E0580C" w:rsidRDefault="00E0580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64624" w14:textId="77777777" w:rsidR="00E0580C" w:rsidRDefault="00E058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E067E"/>
    <w:multiLevelType w:val="multilevel"/>
    <w:tmpl w:val="A3E65D3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0284945"/>
    <w:multiLevelType w:val="multilevel"/>
    <w:tmpl w:val="3B9074F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234B1EF0"/>
    <w:multiLevelType w:val="hybridMultilevel"/>
    <w:tmpl w:val="E67CD2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C2C"/>
    <w:rsid w:val="00013B42"/>
    <w:rsid w:val="00073814"/>
    <w:rsid w:val="000F1DD7"/>
    <w:rsid w:val="000F6C2C"/>
    <w:rsid w:val="001C16EB"/>
    <w:rsid w:val="001E3010"/>
    <w:rsid w:val="00333CFB"/>
    <w:rsid w:val="00384ABF"/>
    <w:rsid w:val="00411321"/>
    <w:rsid w:val="00541E56"/>
    <w:rsid w:val="005523B0"/>
    <w:rsid w:val="005B2987"/>
    <w:rsid w:val="00650A42"/>
    <w:rsid w:val="006601CA"/>
    <w:rsid w:val="008376BE"/>
    <w:rsid w:val="008C5808"/>
    <w:rsid w:val="00933D7B"/>
    <w:rsid w:val="00947E8F"/>
    <w:rsid w:val="00997CDB"/>
    <w:rsid w:val="00A35256"/>
    <w:rsid w:val="00AE5E5D"/>
    <w:rsid w:val="00AF5A62"/>
    <w:rsid w:val="00B142E4"/>
    <w:rsid w:val="00C724FD"/>
    <w:rsid w:val="00E0580C"/>
    <w:rsid w:val="00E56BF8"/>
    <w:rsid w:val="00FE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24202"/>
  <w15:docId w15:val="{1E909090-85F0-4C66-8E39-C59A40A07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spacing w:before="240" w:after="60"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bsatz-Standardschriftart">
    <w:name w:val="Absatz-Standardschriftart"/>
    <w:qFormat/>
  </w:style>
  <w:style w:type="character" w:customStyle="1" w:styleId="Numerstron">
    <w:name w:val="Numer stron"/>
    <w:basedOn w:val="Domylnaczcionkaakapitu"/>
  </w:style>
  <w:style w:type="character" w:customStyle="1" w:styleId="NagwekZnak">
    <w:name w:val="Nagłówek Znak"/>
    <w:basedOn w:val="Domylnaczcionkaakapitu"/>
    <w:qFormat/>
    <w:rPr>
      <w:sz w:val="24"/>
      <w:szCs w:val="24"/>
    </w:rPr>
  </w:style>
  <w:style w:type="character" w:customStyle="1" w:styleId="StopkaZnak">
    <w:name w:val="Stopka Znak"/>
    <w:basedOn w:val="Domylnaczcionkaakapitu"/>
    <w:qFormat/>
    <w:rPr>
      <w:sz w:val="24"/>
      <w:szCs w:val="24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line="360" w:lineRule="auto"/>
      <w:jc w:val="both"/>
    </w:pPr>
    <w:rPr>
      <w:szCs w:val="20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W-Domy3flnie">
    <w:name w:val="WW-Domyś3flnie"/>
    <w:qFormat/>
    <w:pPr>
      <w:widowControl w:val="0"/>
      <w:suppressAutoHyphens/>
      <w:spacing w:after="200" w:line="276" w:lineRule="auto"/>
      <w:textAlignment w:val="baseline"/>
    </w:pPr>
    <w:rPr>
      <w:rFonts w:asciiTheme="minorHAnsi" w:eastAsia="Times New Roman" w:hAnsiTheme="minorHAnsi" w:cs="Calibri"/>
      <w:color w:val="00000A"/>
      <w:sz w:val="22"/>
      <w:szCs w:val="22"/>
      <w:lang w:eastAsia="en-US" w:bidi="ar-SA"/>
    </w:rPr>
  </w:style>
  <w:style w:type="numbering" w:customStyle="1" w:styleId="WW8Num1">
    <w:name w:val="WW8Num1"/>
  </w:style>
  <w:style w:type="paragraph" w:styleId="Akapitzlist">
    <w:name w:val="List Paragraph"/>
    <w:basedOn w:val="Normalny"/>
    <w:uiPriority w:val="34"/>
    <w:qFormat/>
    <w:rsid w:val="00837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URZAD MIASTA TORUNIA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co</dc:creator>
  <cp:lastModifiedBy>m.iwinska@umt.local</cp:lastModifiedBy>
  <cp:revision>2</cp:revision>
  <cp:lastPrinted>2019-03-27T08:27:00Z</cp:lastPrinted>
  <dcterms:created xsi:type="dcterms:W3CDTF">2023-06-23T13:31:00Z</dcterms:created>
  <dcterms:modified xsi:type="dcterms:W3CDTF">2023-06-23T13:31:00Z</dcterms:modified>
  <dc:language>pl-PL</dc:language>
</cp:coreProperties>
</file>