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F613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1D5B0C">
        <w:rPr>
          <w:rFonts w:ascii="Times New Roman" w:hAnsi="Times New Roman" w:cs="Times New Roman"/>
          <w:sz w:val="24"/>
          <w:szCs w:val="24"/>
        </w:rPr>
        <w:t>01.06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2A2B91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362759">
        <w:rPr>
          <w:rFonts w:ascii="Times New Roman" w:hAnsi="Times New Roman" w:cs="Times New Roman"/>
          <w:sz w:val="24"/>
          <w:szCs w:val="24"/>
        </w:rPr>
        <w:t>27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72D62C7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74ECC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AC91C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61EA1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5F64C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AA0500" w14:textId="77777777" w:rsidR="0055362E" w:rsidRDefault="00F16BC0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362759" w:rsidRPr="00362759">
        <w:rPr>
          <w:rFonts w:ascii="Times New Roman" w:hAnsi="Times New Roman" w:cs="Times New Roman"/>
          <w:b/>
        </w:rPr>
        <w:t>„Przeprowadzenie prac konserwatorskich w zakresie usunięcia 40 szt. obumarłych drzew w zabytkowym Parku Miejskim na Bydgoskim Przedmieściu”</w:t>
      </w:r>
      <w:r w:rsidR="00362759">
        <w:rPr>
          <w:rFonts w:ascii="Times New Roman" w:hAnsi="Times New Roman" w:cs="Times New Roman"/>
          <w:b/>
        </w:rPr>
        <w:t xml:space="preserve"> </w:t>
      </w:r>
      <w:r w:rsidR="0055362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2E8EC19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72184CF9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35A6A48A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55030950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70893154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5A36599A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14:paraId="5529A19E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294DD91B" w14:textId="77777777"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14:paraId="2A8EA2F9" w14:textId="77777777" w:rsidR="00CD4472" w:rsidRDefault="00362759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 Sp. z o.o.</w:t>
            </w:r>
            <w:r w:rsidR="00CD44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ul. Kórnicka 3A,</w:t>
            </w:r>
            <w:r w:rsidR="00CD4472">
              <w:rPr>
                <w:rFonts w:ascii="Times New Roman" w:hAnsi="Times New Roman" w:cs="Times New Roman"/>
              </w:rPr>
              <w:t xml:space="preserve">  </w:t>
            </w:r>
          </w:p>
          <w:p w14:paraId="3D0EECD8" w14:textId="77777777" w:rsidR="009C0CF6" w:rsidRPr="0055362E" w:rsidRDefault="00362759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62-022 Świątniki</w:t>
            </w:r>
          </w:p>
        </w:tc>
        <w:tc>
          <w:tcPr>
            <w:tcW w:w="1859" w:type="dxa"/>
            <w:vAlign w:val="center"/>
          </w:tcPr>
          <w:p w14:paraId="00A0F1C4" w14:textId="77777777" w:rsidR="009C0CF6" w:rsidRPr="0055362E" w:rsidRDefault="0036275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84 24</w:t>
            </w:r>
            <w:r w:rsidR="00CD4472">
              <w:rPr>
                <w:rFonts w:ascii="Times New Roman" w:hAnsi="Times New Roman" w:cs="Times New Roman"/>
              </w:rPr>
              <w:t>0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396790C5" w14:textId="77777777"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14:paraId="2AA589AC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392A1DB7" w14:textId="77777777"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14:paraId="1FC2BDDD" w14:textId="77777777" w:rsidR="00EA5755" w:rsidRDefault="0036275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HANDLOWO-PRODUKCYJNO-USŁUGOWA „LILAK” TOMASZ BRZĘK</w:t>
            </w:r>
          </w:p>
          <w:p w14:paraId="0CFA8C99" w14:textId="77777777" w:rsidR="00CD4472" w:rsidRDefault="0036275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32-862 PORĄBKA IWKOWSKA 36</w:t>
            </w:r>
          </w:p>
        </w:tc>
        <w:tc>
          <w:tcPr>
            <w:tcW w:w="1859" w:type="dxa"/>
            <w:vAlign w:val="center"/>
          </w:tcPr>
          <w:p w14:paraId="02F07DBC" w14:textId="77777777" w:rsidR="00EA5755" w:rsidRDefault="0036275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52 920</w:t>
            </w:r>
            <w:r w:rsidR="00EA5755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5F1458F5" w14:textId="77777777" w:rsidR="00EA5755" w:rsidRPr="0055362E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72" w:rsidRPr="0055362E" w14:paraId="29EB6351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2B9F4DB9" w14:textId="77777777" w:rsidR="00CD4472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8" w:type="dxa"/>
            <w:vAlign w:val="center"/>
          </w:tcPr>
          <w:p w14:paraId="19757B91" w14:textId="77777777" w:rsidR="00502F9F" w:rsidRDefault="0036275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Ogrodnicze </w:t>
            </w:r>
            <w:proofErr w:type="spellStart"/>
            <w:r>
              <w:rPr>
                <w:rFonts w:ascii="Times New Roman" w:hAnsi="Times New Roman" w:cs="Times New Roman"/>
              </w:rPr>
              <w:t>Elitelas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</w:t>
            </w:r>
            <w:r w:rsidR="005300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o, Durdy 141, </w:t>
            </w:r>
          </w:p>
          <w:p w14:paraId="4B12167C" w14:textId="77777777" w:rsidR="00CD4472" w:rsidRDefault="0036275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39-450 Baranów Sandomierski</w:t>
            </w:r>
          </w:p>
        </w:tc>
        <w:tc>
          <w:tcPr>
            <w:tcW w:w="1859" w:type="dxa"/>
            <w:vAlign w:val="center"/>
          </w:tcPr>
          <w:p w14:paraId="0FF55E5A" w14:textId="77777777" w:rsidR="00CD4472" w:rsidRDefault="0036275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49 154,04</w:t>
            </w:r>
            <w:r w:rsidR="008F715E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48" w:type="dxa"/>
            <w:vAlign w:val="center"/>
          </w:tcPr>
          <w:p w14:paraId="53316B3A" w14:textId="77777777" w:rsidR="00CD4472" w:rsidRPr="0055362E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CF6" w:rsidRPr="0055362E" w14:paraId="504B1DF2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464DECB2" w14:textId="77777777" w:rsidR="009C0CF6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367E5370" w14:textId="77777777" w:rsidR="00502F9F" w:rsidRPr="00502F9F" w:rsidRDefault="00502F9F" w:rsidP="00502F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F9F">
              <w:rPr>
                <w:rFonts w:ascii="Times New Roman" w:hAnsi="Times New Roman" w:cs="Times New Roman"/>
              </w:rPr>
              <w:t xml:space="preserve">Przedsiębiorstwo Wielobranżowe „TAXLAS” Jerzy </w:t>
            </w:r>
            <w:proofErr w:type="spellStart"/>
            <w:r w:rsidRPr="00502F9F">
              <w:rPr>
                <w:rFonts w:ascii="Times New Roman" w:hAnsi="Times New Roman" w:cs="Times New Roman"/>
              </w:rPr>
              <w:t>Nasiołowski</w:t>
            </w:r>
            <w:proofErr w:type="spellEnd"/>
            <w:r w:rsidRPr="00502F9F">
              <w:rPr>
                <w:rFonts w:ascii="Times New Roman" w:hAnsi="Times New Roman" w:cs="Times New Roman"/>
              </w:rPr>
              <w:t xml:space="preserve"> Spółka Jawna, ul. Grunwaldzka 66, 87-100 Toruń</w:t>
            </w:r>
          </w:p>
        </w:tc>
        <w:tc>
          <w:tcPr>
            <w:tcW w:w="1859" w:type="dxa"/>
            <w:vAlign w:val="center"/>
          </w:tcPr>
          <w:p w14:paraId="2753C34F" w14:textId="77777777" w:rsidR="009C0CF6" w:rsidRPr="00502F9F" w:rsidRDefault="00502F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F9F">
              <w:rPr>
                <w:rFonts w:ascii="Times New Roman" w:hAnsi="Times New Roman" w:cs="Times New Roman"/>
              </w:rPr>
              <w:t>43 20</w:t>
            </w:r>
            <w:r w:rsidR="00CD4472" w:rsidRPr="00502F9F">
              <w:rPr>
                <w:rFonts w:ascii="Times New Roman" w:hAnsi="Times New Roman" w:cs="Times New Roman"/>
              </w:rPr>
              <w:t>0</w:t>
            </w:r>
            <w:r w:rsidR="009C0CF6" w:rsidRPr="00502F9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53787C73" w14:textId="77777777" w:rsidR="009C0CF6" w:rsidRPr="00893B33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E6B" w:rsidRPr="0055362E" w14:paraId="5E96E92E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CC8A268" w14:textId="77777777" w:rsidR="005A3E6B" w:rsidRDefault="005A3E6B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8" w:type="dxa"/>
            <w:vAlign w:val="center"/>
          </w:tcPr>
          <w:p w14:paraId="680B5349" w14:textId="77777777" w:rsidR="005A3E6B" w:rsidRDefault="005A3E6B" w:rsidP="00502F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DALPINEX  Tymoteusz Szczotka, ul. Cieszyńska 71, </w:t>
            </w:r>
          </w:p>
          <w:p w14:paraId="1586F9C1" w14:textId="77777777" w:rsidR="005A3E6B" w:rsidRPr="00502F9F" w:rsidRDefault="005A3E6B" w:rsidP="00502F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43-300 Bielsko Biała</w:t>
            </w:r>
          </w:p>
        </w:tc>
        <w:tc>
          <w:tcPr>
            <w:tcW w:w="1859" w:type="dxa"/>
            <w:vAlign w:val="center"/>
          </w:tcPr>
          <w:p w14:paraId="7628199B" w14:textId="77777777" w:rsidR="005A3E6B" w:rsidRPr="00502F9F" w:rsidRDefault="005A3E6B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36 000,00 zł</w:t>
            </w:r>
          </w:p>
        </w:tc>
        <w:tc>
          <w:tcPr>
            <w:tcW w:w="1748" w:type="dxa"/>
            <w:vAlign w:val="center"/>
          </w:tcPr>
          <w:p w14:paraId="7B6B4DDC" w14:textId="77777777" w:rsidR="005A3E6B" w:rsidRPr="00893B33" w:rsidRDefault="005A3E6B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CF6" w:rsidRPr="0055362E" w14:paraId="5835D2EA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5E7C7814" w14:textId="77777777" w:rsidR="009C0CF6" w:rsidRDefault="00E601AF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68178675" w14:textId="77777777" w:rsidR="009C0CF6" w:rsidRDefault="00CD4472" w:rsidP="00502F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02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U</w:t>
            </w:r>
            <w:r w:rsidR="00502F9F">
              <w:rPr>
                <w:rFonts w:ascii="Times New Roman" w:hAnsi="Times New Roman" w:cs="Times New Roman"/>
              </w:rPr>
              <w:t xml:space="preserve">.H. „DREW-MAR”, Mariusz </w:t>
            </w:r>
            <w:proofErr w:type="spellStart"/>
            <w:r w:rsidR="00502F9F">
              <w:rPr>
                <w:rFonts w:ascii="Times New Roman" w:hAnsi="Times New Roman" w:cs="Times New Roman"/>
              </w:rPr>
              <w:t>Gajaszek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502F9F">
              <w:rPr>
                <w:rFonts w:ascii="Times New Roman" w:hAnsi="Times New Roman" w:cs="Times New Roman"/>
              </w:rPr>
              <w:t xml:space="preserve"> Baldram 26, 82-500 Kwidzyn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14:paraId="698E259F" w14:textId="77777777" w:rsidR="009C0CF6" w:rsidRDefault="00502F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25 920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0D462CEA" w14:textId="77777777"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06" w:rsidRPr="0055362E" w14:paraId="0BD43A5B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23E946E8" w14:textId="77777777" w:rsidR="00D61A06" w:rsidRPr="0055362E" w:rsidRDefault="00E601AF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4751FB56" w14:textId="77777777" w:rsidR="002D0D6C" w:rsidRPr="00893B33" w:rsidRDefault="00502F9F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ARBORYSTYKA, Aleksandra Wiśniewska, Janowo 58, 82-500 Kwidzyn</w:t>
            </w:r>
          </w:p>
          <w:p w14:paraId="2F23EFE7" w14:textId="77777777" w:rsidR="002D0D6C" w:rsidRPr="0055362E" w:rsidRDefault="002D0D6C" w:rsidP="00D61A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14:paraId="10B74CB5" w14:textId="77777777" w:rsidR="00D61A06" w:rsidRPr="00893B33" w:rsidRDefault="00502F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F9F">
              <w:rPr>
                <w:rFonts w:ascii="Times New Roman" w:hAnsi="Times New Roman" w:cs="Times New Roman"/>
              </w:rPr>
              <w:t>25 920,00 zł</w:t>
            </w:r>
          </w:p>
        </w:tc>
        <w:tc>
          <w:tcPr>
            <w:tcW w:w="1748" w:type="dxa"/>
            <w:vAlign w:val="center"/>
          </w:tcPr>
          <w:p w14:paraId="630682C9" w14:textId="77777777" w:rsidR="00D61A06" w:rsidRPr="00893B33" w:rsidRDefault="00D61A0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9F" w:rsidRPr="0055362E" w14:paraId="5BA2BD52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7CF66A9" w14:textId="77777777" w:rsidR="00502F9F" w:rsidRDefault="00E601AF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1AA244AD" w14:textId="77777777" w:rsidR="00502F9F" w:rsidRDefault="00502F9F" w:rsidP="00502F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TECH-GARDEN, Jacek Kubacki, ul. Limanowskiego 172/37, 91-027 Łódź</w:t>
            </w:r>
          </w:p>
        </w:tc>
        <w:tc>
          <w:tcPr>
            <w:tcW w:w="1859" w:type="dxa"/>
            <w:vAlign w:val="center"/>
          </w:tcPr>
          <w:p w14:paraId="5E316E2C" w14:textId="77777777" w:rsidR="00502F9F" w:rsidRPr="00502F9F" w:rsidRDefault="007718B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 zł</w:t>
            </w:r>
          </w:p>
        </w:tc>
        <w:tc>
          <w:tcPr>
            <w:tcW w:w="1748" w:type="dxa"/>
            <w:vAlign w:val="center"/>
          </w:tcPr>
          <w:p w14:paraId="295C7935" w14:textId="77777777" w:rsidR="00502F9F" w:rsidRPr="00893B33" w:rsidRDefault="00502F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8E6" w:rsidRPr="0055362E" w14:paraId="7D4384DF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0D45CF2E" w14:textId="77777777" w:rsidR="005438E6" w:rsidRDefault="00E601AF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43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4A29C9C3" w14:textId="77777777" w:rsidR="005438E6" w:rsidRPr="005438E6" w:rsidRDefault="005438E6" w:rsidP="00502F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38E6">
              <w:rPr>
                <w:rFonts w:ascii="Times New Roman" w:hAnsi="Times New Roman" w:cs="Times New Roman"/>
                <w:b/>
              </w:rPr>
              <w:t>artGarden</w:t>
            </w:r>
            <w:proofErr w:type="spellEnd"/>
            <w:r w:rsidRPr="005438E6">
              <w:rPr>
                <w:rFonts w:ascii="Times New Roman" w:hAnsi="Times New Roman" w:cs="Times New Roman"/>
                <w:b/>
              </w:rPr>
              <w:t>, Wojciech Lewa</w:t>
            </w:r>
            <w:r>
              <w:rPr>
                <w:rFonts w:ascii="Times New Roman" w:hAnsi="Times New Roman" w:cs="Times New Roman"/>
                <w:b/>
              </w:rPr>
              <w:t xml:space="preserve">ndowski, Agnieszka Lewandowska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5438E6">
              <w:rPr>
                <w:rFonts w:ascii="Times New Roman" w:hAnsi="Times New Roman" w:cs="Times New Roman"/>
                <w:b/>
              </w:rPr>
              <w:t>p.j</w:t>
            </w:r>
            <w:proofErr w:type="spellEnd"/>
            <w:r w:rsidRPr="005438E6">
              <w:rPr>
                <w:rFonts w:ascii="Times New Roman" w:hAnsi="Times New Roman" w:cs="Times New Roman"/>
                <w:b/>
              </w:rPr>
              <w:t>., ul. Storczykowa 4B/5,</w:t>
            </w:r>
          </w:p>
          <w:p w14:paraId="402E2491" w14:textId="77777777" w:rsidR="005438E6" w:rsidRDefault="005438E6" w:rsidP="00502F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38E6">
              <w:rPr>
                <w:rFonts w:ascii="Times New Roman" w:hAnsi="Times New Roman" w:cs="Times New Roman"/>
                <w:b/>
              </w:rPr>
              <w:t>87-100 Toruń</w:t>
            </w:r>
          </w:p>
        </w:tc>
        <w:tc>
          <w:tcPr>
            <w:tcW w:w="1859" w:type="dxa"/>
            <w:vAlign w:val="center"/>
          </w:tcPr>
          <w:p w14:paraId="453DA9A4" w14:textId="77777777" w:rsidR="005438E6" w:rsidRPr="005438E6" w:rsidRDefault="005438E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8E6">
              <w:rPr>
                <w:rFonts w:ascii="Times New Roman" w:hAnsi="Times New Roman" w:cs="Times New Roman"/>
                <w:b/>
              </w:rPr>
              <w:t>17 496,00 zł</w:t>
            </w:r>
          </w:p>
        </w:tc>
        <w:tc>
          <w:tcPr>
            <w:tcW w:w="1748" w:type="dxa"/>
            <w:vAlign w:val="center"/>
          </w:tcPr>
          <w:p w14:paraId="69A1BFAF" w14:textId="77777777" w:rsidR="005438E6" w:rsidRPr="005438E6" w:rsidRDefault="005438E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224D593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649D14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1D5B0C"/>
    <w:rsid w:val="002D0D6C"/>
    <w:rsid w:val="00362759"/>
    <w:rsid w:val="00375660"/>
    <w:rsid w:val="00375A1C"/>
    <w:rsid w:val="003A7A2B"/>
    <w:rsid w:val="003F1EC5"/>
    <w:rsid w:val="00444050"/>
    <w:rsid w:val="0045643A"/>
    <w:rsid w:val="004860E2"/>
    <w:rsid w:val="00502F9F"/>
    <w:rsid w:val="005137F2"/>
    <w:rsid w:val="005300AD"/>
    <w:rsid w:val="005438E6"/>
    <w:rsid w:val="0055362E"/>
    <w:rsid w:val="0055680A"/>
    <w:rsid w:val="0055796C"/>
    <w:rsid w:val="00573C81"/>
    <w:rsid w:val="005940ED"/>
    <w:rsid w:val="005A3E6B"/>
    <w:rsid w:val="005D4D07"/>
    <w:rsid w:val="005F6C38"/>
    <w:rsid w:val="00602DFD"/>
    <w:rsid w:val="00635227"/>
    <w:rsid w:val="0064568F"/>
    <w:rsid w:val="006C51D5"/>
    <w:rsid w:val="007718B9"/>
    <w:rsid w:val="00813845"/>
    <w:rsid w:val="00824C4D"/>
    <w:rsid w:val="008275DB"/>
    <w:rsid w:val="00830448"/>
    <w:rsid w:val="008402E1"/>
    <w:rsid w:val="00891413"/>
    <w:rsid w:val="00893B33"/>
    <w:rsid w:val="008F715E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B78C2"/>
    <w:rsid w:val="00CD4472"/>
    <w:rsid w:val="00D043DD"/>
    <w:rsid w:val="00D61A06"/>
    <w:rsid w:val="00D62B4B"/>
    <w:rsid w:val="00D64B08"/>
    <w:rsid w:val="00D960FC"/>
    <w:rsid w:val="00DF5B0F"/>
    <w:rsid w:val="00E4065B"/>
    <w:rsid w:val="00E54E2C"/>
    <w:rsid w:val="00E601AF"/>
    <w:rsid w:val="00E71236"/>
    <w:rsid w:val="00EA5755"/>
    <w:rsid w:val="00EB7EE0"/>
    <w:rsid w:val="00F16958"/>
    <w:rsid w:val="00F16BC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6957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2023-03-24T08:12:00Z</cp:lastPrinted>
  <dcterms:created xsi:type="dcterms:W3CDTF">2023-06-02T07:07:00Z</dcterms:created>
  <dcterms:modified xsi:type="dcterms:W3CDTF">2023-06-02T07:07:00Z</dcterms:modified>
</cp:coreProperties>
</file>