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D0B1" w14:textId="4275D1ED" w:rsidR="0009204D" w:rsidRPr="0009204D" w:rsidRDefault="0009204D" w:rsidP="0009204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1509417"/>
      <w:r w:rsidRPr="0009204D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Pr="0009204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204D">
        <w:rPr>
          <w:rFonts w:ascii="Times New Roman" w:hAnsi="Times New Roman" w:cs="Times New Roman"/>
          <w:sz w:val="24"/>
          <w:szCs w:val="24"/>
        </w:rPr>
        <w:t xml:space="preserve">do ogłoszenia dotyczącego otwartego konkursu ofert </w:t>
      </w:r>
      <w:r w:rsidRPr="0009204D">
        <w:rPr>
          <w:rFonts w:ascii="Times New Roman" w:hAnsi="Times New Roman" w:cs="Times New Roman"/>
          <w:sz w:val="24"/>
          <w:szCs w:val="24"/>
        </w:rPr>
        <w:br/>
        <w:t>na wykonanie zadania publicznego związanego z realizacją zadań gmin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2D54E5A7" w14:textId="77777777" w:rsidR="0009204D" w:rsidRPr="0009204D" w:rsidRDefault="0009204D" w:rsidP="0009204D">
      <w:pPr>
        <w:rPr>
          <w:rFonts w:ascii="Times New Roman" w:hAnsi="Times New Roman" w:cs="Times New Roman"/>
          <w:b/>
          <w:sz w:val="24"/>
          <w:szCs w:val="24"/>
        </w:rPr>
      </w:pPr>
    </w:p>
    <w:p w14:paraId="3329C473" w14:textId="3D03543A" w:rsidR="0009204D" w:rsidRPr="0009204D" w:rsidRDefault="0009204D" w:rsidP="0009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4D">
        <w:rPr>
          <w:rFonts w:ascii="Times New Roman" w:hAnsi="Times New Roman" w:cs="Times New Roman"/>
          <w:b/>
          <w:sz w:val="24"/>
          <w:szCs w:val="24"/>
        </w:rPr>
        <w:t>KARTA OCENY OFERTY</w:t>
      </w:r>
    </w:p>
    <w:p w14:paraId="64622FEA" w14:textId="1C2DC2EB" w:rsidR="0009204D" w:rsidRPr="0009204D" w:rsidRDefault="0009204D" w:rsidP="000920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9204D">
        <w:rPr>
          <w:rFonts w:ascii="Times New Roman" w:hAnsi="Times New Roman" w:cs="Times New Roman"/>
          <w:sz w:val="24"/>
          <w:szCs w:val="24"/>
        </w:rPr>
        <w:t>Nazwa zadania</w:t>
      </w:r>
      <w:r w:rsidRPr="0009204D">
        <w:rPr>
          <w:rFonts w:ascii="Times New Roman" w:hAnsi="Times New Roman" w:cs="Times New Roman"/>
          <w:i/>
          <w:iCs/>
          <w:sz w:val="24"/>
          <w:szCs w:val="24"/>
        </w:rPr>
        <w:t xml:space="preserve">:   prowadzenie ośrodka wsparcia w formie dziennego domu pomocy społecznej dla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9204D">
        <w:rPr>
          <w:rFonts w:ascii="Times New Roman" w:hAnsi="Times New Roman" w:cs="Times New Roman"/>
          <w:i/>
          <w:iCs/>
          <w:sz w:val="24"/>
          <w:szCs w:val="24"/>
        </w:rPr>
        <w:t>co najmniej 75 osób wymagających częściowej opieki i pomocy w zaspokajaniu niezbędnych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204D">
        <w:rPr>
          <w:rFonts w:ascii="Times New Roman" w:hAnsi="Times New Roman" w:cs="Times New Roman"/>
          <w:i/>
          <w:iCs/>
          <w:sz w:val="24"/>
          <w:szCs w:val="24"/>
        </w:rPr>
        <w:t>potrzeb życiowych</w:t>
      </w:r>
    </w:p>
    <w:p w14:paraId="25D5106E" w14:textId="77777777" w:rsidR="0009204D" w:rsidRPr="0009204D" w:rsidRDefault="0009204D" w:rsidP="0009204D">
      <w:pPr>
        <w:rPr>
          <w:rFonts w:ascii="Times New Roman" w:hAnsi="Times New Roman" w:cs="Times New Roman"/>
          <w:sz w:val="24"/>
          <w:szCs w:val="24"/>
        </w:rPr>
      </w:pPr>
    </w:p>
    <w:p w14:paraId="3F96A623" w14:textId="36797F5B" w:rsidR="0009204D" w:rsidRPr="0009204D" w:rsidRDefault="0009204D" w:rsidP="0009204D">
      <w:pPr>
        <w:rPr>
          <w:rFonts w:ascii="Times New Roman" w:hAnsi="Times New Roman" w:cs="Times New Roman"/>
          <w:sz w:val="24"/>
          <w:szCs w:val="24"/>
        </w:rPr>
      </w:pPr>
      <w:r w:rsidRPr="0009204D">
        <w:rPr>
          <w:rFonts w:ascii="Times New Roman" w:hAnsi="Times New Roman" w:cs="Times New Roman"/>
          <w:sz w:val="24"/>
          <w:szCs w:val="24"/>
        </w:rPr>
        <w:t xml:space="preserve">Nazwa oferenta: </w:t>
      </w:r>
    </w:p>
    <w:p w14:paraId="11706B34" w14:textId="77777777" w:rsidR="0009204D" w:rsidRPr="0009204D" w:rsidRDefault="0009204D" w:rsidP="0009204D">
      <w:pPr>
        <w:rPr>
          <w:rFonts w:ascii="Times New Roman" w:hAnsi="Times New Roman" w:cs="Times New Roman"/>
          <w:sz w:val="24"/>
          <w:szCs w:val="24"/>
        </w:rPr>
      </w:pPr>
      <w:r w:rsidRPr="0009204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</w:t>
      </w:r>
    </w:p>
    <w:p w14:paraId="01CB8D97" w14:textId="6E178F69" w:rsidR="0009204D" w:rsidRPr="0009204D" w:rsidRDefault="0009204D" w:rsidP="0009204D">
      <w:pPr>
        <w:rPr>
          <w:rFonts w:ascii="Times New Roman" w:hAnsi="Times New Roman" w:cs="Times New Roman"/>
          <w:sz w:val="24"/>
          <w:szCs w:val="24"/>
        </w:rPr>
      </w:pPr>
      <w:r w:rsidRPr="0009204D">
        <w:rPr>
          <w:rFonts w:ascii="Times New Roman" w:hAnsi="Times New Roman" w:cs="Times New Roman"/>
          <w:sz w:val="24"/>
          <w:szCs w:val="24"/>
        </w:rPr>
        <w:t>Tytuł projektu</w:t>
      </w:r>
    </w:p>
    <w:p w14:paraId="1A0F5383" w14:textId="18E5A8AE" w:rsidR="0009204D" w:rsidRPr="0009204D" w:rsidRDefault="0009204D" w:rsidP="0009204D">
      <w:pPr>
        <w:rPr>
          <w:rFonts w:ascii="Times New Roman" w:hAnsi="Times New Roman" w:cs="Times New Roman"/>
          <w:sz w:val="24"/>
          <w:szCs w:val="24"/>
        </w:rPr>
      </w:pPr>
      <w:r w:rsidRPr="0009204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</w:t>
      </w:r>
    </w:p>
    <w:p w14:paraId="590379AB" w14:textId="77777777" w:rsidR="0009204D" w:rsidRPr="0009204D" w:rsidRDefault="0009204D" w:rsidP="000920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9" w:type="dxa"/>
        <w:tblLayout w:type="fixed"/>
        <w:tblLook w:val="04A0" w:firstRow="1" w:lastRow="0" w:firstColumn="1" w:lastColumn="0" w:noHBand="0" w:noVBand="1"/>
      </w:tblPr>
      <w:tblGrid>
        <w:gridCol w:w="4253"/>
        <w:gridCol w:w="2070"/>
        <w:gridCol w:w="3650"/>
      </w:tblGrid>
      <w:tr w:rsidR="0009204D" w:rsidRPr="0009204D" w14:paraId="019F63A5" w14:textId="77777777" w:rsidTr="00F3010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F6DFC" w14:textId="77777777" w:rsidR="0009204D" w:rsidRPr="0009204D" w:rsidRDefault="0009204D" w:rsidP="0009204D">
            <w:pPr>
              <w:numPr>
                <w:ilvl w:val="3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>Ocena formalna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B46B8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>Możliwa ocena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E984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>Przyznana ocena</w:t>
            </w:r>
          </w:p>
        </w:tc>
      </w:tr>
      <w:tr w:rsidR="0009204D" w:rsidRPr="0009204D" w14:paraId="640D67E8" w14:textId="77777777" w:rsidTr="00F3010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E59A0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1412B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Czy oferta spełnia wymogi formalne?</w:t>
            </w:r>
          </w:p>
          <w:p w14:paraId="20ADDF19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478B4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7B30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CC8F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6D3751E7" w14:textId="77777777" w:rsidTr="00F3010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826F0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 xml:space="preserve">Uzasadnienie - </w:t>
            </w:r>
            <w:r w:rsidRPr="0009204D">
              <w:rPr>
                <w:rFonts w:ascii="Times New Roman" w:hAnsi="Times New Roman" w:cs="Times New Roman"/>
                <w:sz w:val="24"/>
                <w:szCs w:val="24"/>
              </w:rPr>
              <w:br/>
              <w:t>w przypadku przyznania oceny negatywnej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C876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939B3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9D2F8C" w14:textId="77777777" w:rsidR="0009204D" w:rsidRPr="0009204D" w:rsidRDefault="0009204D" w:rsidP="00092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4D">
        <w:rPr>
          <w:rFonts w:ascii="Times New Roman" w:hAnsi="Times New Roman" w:cs="Times New Roman"/>
          <w:b/>
          <w:sz w:val="24"/>
          <w:szCs w:val="24"/>
        </w:rPr>
        <w:t>Ocenie merytorycznej mogą być poddane oferty,</w:t>
      </w:r>
    </w:p>
    <w:p w14:paraId="1035B9B2" w14:textId="77777777" w:rsidR="0009204D" w:rsidRPr="0009204D" w:rsidRDefault="0009204D" w:rsidP="0009204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204D">
        <w:rPr>
          <w:rFonts w:ascii="Times New Roman" w:hAnsi="Times New Roman" w:cs="Times New Roman"/>
          <w:b/>
          <w:sz w:val="24"/>
          <w:szCs w:val="24"/>
        </w:rPr>
        <w:t>które spełniają wymogi formalne</w:t>
      </w:r>
      <w:r w:rsidRPr="0009204D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3128"/>
      </w:tblGrid>
      <w:tr w:rsidR="0009204D" w:rsidRPr="0009204D" w14:paraId="3EADD024" w14:textId="77777777" w:rsidTr="00F301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19F1A" w14:textId="77777777" w:rsidR="0009204D" w:rsidRPr="0009204D" w:rsidRDefault="0009204D" w:rsidP="0009204D">
            <w:pPr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>Ocena merytoryczna – kryteria dopuszczające do oceny punktowej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1A68D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>Możliwa ocena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F3DAC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>Przyznana ocena</w:t>
            </w:r>
          </w:p>
        </w:tc>
      </w:tr>
      <w:tr w:rsidR="0009204D" w:rsidRPr="0009204D" w14:paraId="2F429F0A" w14:textId="77777777" w:rsidTr="00F301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6DB0F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Czy projekt jest zgodny z celem/celami zadania publicznego i założeniami określonymi w ogłoszeniu konkursowym.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E8A17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84AC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4D" w:rsidRPr="0009204D" w14:paraId="2F15194D" w14:textId="77777777" w:rsidTr="00F301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C1355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 xml:space="preserve">Czy oferent uwzględnił w ofercie analizę zagrożeń związanych z realizacją zadania oraz ryzykiem niewykonania w całości lub w części zadania w związku z obowiązującymi wytycznymi, ograniczeniami, nakazami, zakazami związanymi z pandemią </w:t>
            </w:r>
            <w:r w:rsidRPr="0009204D">
              <w:rPr>
                <w:rFonts w:ascii="Times New Roman" w:hAnsi="Times New Roman" w:cs="Times New Roman"/>
                <w:sz w:val="24"/>
                <w:szCs w:val="24"/>
              </w:rPr>
              <w:br/>
              <w:t>SARS-CoV-2.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E6F67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C638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4D" w:rsidRPr="0009204D" w14:paraId="14704916" w14:textId="77777777" w:rsidTr="00F301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87956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w świetle przedstawionej przez oferenta analizy zagrożeń związanych z wykonaniem zadania, o której mowa wyżej, możliwa jest realizacja zadania.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3B454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DD6C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4D" w:rsidRPr="0009204D" w14:paraId="798800ED" w14:textId="77777777" w:rsidTr="00F30107">
        <w:trPr>
          <w:trHeight w:val="7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B08418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 xml:space="preserve">Uzasadnienie - </w:t>
            </w:r>
            <w:r w:rsidRPr="0009204D">
              <w:rPr>
                <w:rFonts w:ascii="Times New Roman" w:hAnsi="Times New Roman" w:cs="Times New Roman"/>
                <w:sz w:val="24"/>
                <w:szCs w:val="24"/>
              </w:rPr>
              <w:br/>
              <w:t>w przypadku przyznania oceny negatywnej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61EA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115A3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B0108" w14:textId="77777777" w:rsidR="0009204D" w:rsidRPr="0009204D" w:rsidRDefault="0009204D" w:rsidP="00092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4D">
        <w:rPr>
          <w:rFonts w:ascii="Times New Roman" w:hAnsi="Times New Roman" w:cs="Times New Roman"/>
          <w:b/>
          <w:sz w:val="24"/>
          <w:szCs w:val="24"/>
        </w:rPr>
        <w:t>Ocenie punktowej mogą być poddane oferty,</w:t>
      </w:r>
    </w:p>
    <w:p w14:paraId="2A22A575" w14:textId="3CE4A720" w:rsidR="0009204D" w:rsidRPr="0009204D" w:rsidRDefault="0009204D" w:rsidP="00092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4D">
        <w:rPr>
          <w:rFonts w:ascii="Times New Roman" w:hAnsi="Times New Roman" w:cs="Times New Roman"/>
          <w:b/>
          <w:sz w:val="24"/>
          <w:szCs w:val="24"/>
        </w:rPr>
        <w:t>które w kryterium „B” (dopuszczającym) uzyskały ocenę pozytywną (TAK)</w:t>
      </w: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5"/>
        <w:gridCol w:w="29"/>
        <w:gridCol w:w="6924"/>
        <w:gridCol w:w="29"/>
        <w:gridCol w:w="1136"/>
        <w:gridCol w:w="1157"/>
      </w:tblGrid>
      <w:tr w:rsidR="0009204D" w:rsidRPr="0009204D" w14:paraId="37EB7439" w14:textId="77777777" w:rsidTr="00F30107"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23A18" w14:textId="77777777" w:rsidR="0009204D" w:rsidRPr="0009204D" w:rsidRDefault="0009204D" w:rsidP="0009204D">
            <w:pPr>
              <w:numPr>
                <w:ilvl w:val="3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punktowa </w:t>
            </w:r>
          </w:p>
        </w:tc>
      </w:tr>
      <w:tr w:rsidR="0009204D" w:rsidRPr="0009204D" w14:paraId="0026888B" w14:textId="77777777" w:rsidTr="00F30107">
        <w:trPr>
          <w:trHeight w:val="5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68FD0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807FC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>Kryterium oceny punktowej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73E31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</w:p>
          <w:p w14:paraId="2659AA01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>liczba pkt.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BB7C9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>Przyznana liczba pkt.</w:t>
            </w:r>
          </w:p>
        </w:tc>
      </w:tr>
      <w:tr w:rsidR="0009204D" w:rsidRPr="0009204D" w14:paraId="789D1A6E" w14:textId="77777777" w:rsidTr="00F30107">
        <w:trPr>
          <w:trHeight w:hRule="exact" w:val="510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ECE6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Część C – Ocena możliwości realizacji zadania</w:t>
            </w:r>
          </w:p>
        </w:tc>
      </w:tr>
      <w:tr w:rsidR="0009204D" w:rsidRPr="0009204D" w14:paraId="4A608813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BE53F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C.1.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8251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Doświadczenie w realizacji zadań o podobnym charakterze (w pierwszej kolejności we współpracy z Gminą Miasta Toruń).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254DD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6A4B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76095663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13005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C17F7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04B28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EAA4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02396451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418BC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C.2.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5DF67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Zasoby kadrowe, w tym kwalifikacje osób zaangażowanych do realizacji zadania.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85CF8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54CF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6785D4FE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A261B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4B9DE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B6553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D54D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1C645D5C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9154E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C.3.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2FC92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Zasoby rzeczowe wykorzystane do realizacji zadania.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03F76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6437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6B258D79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E61EC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F69DC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CEF92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74ED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1FA1757A" w14:textId="77777777" w:rsidTr="00F30107"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51F2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>Część D – Ocena kalkulacji kosztów, w tym w odniesieniu do zakresu rzeczowego zadania</w:t>
            </w:r>
          </w:p>
        </w:tc>
      </w:tr>
      <w:tr w:rsidR="0009204D" w:rsidRPr="0009204D" w14:paraId="468AEC40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48484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D.1.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C8275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Celowość i adekwatność planowanych kosztów merytorycznych i kosztów obsługi zadania.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5BFC8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B5078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093BA942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6393A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E4813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FF139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D5E6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258C65ED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8EE24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D.2.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4B884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Zasadność przyjętych stawek jednostkowych do planowanych działań.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766D6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F322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40F4EA83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EF145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A9213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2AA9C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F5FD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31282064" w14:textId="77777777" w:rsidTr="00F30107"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8A52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Część E – Ocena proponowanej jakości wykonania zadania</w:t>
            </w:r>
          </w:p>
        </w:tc>
      </w:tr>
      <w:tr w:rsidR="0009204D" w:rsidRPr="0009204D" w14:paraId="18ACC28F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F636F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E.1.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681A0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3535366"/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Trafnie określona diagnoza potrzeb odbiorców zadania.</w:t>
            </w:r>
            <w:bookmarkEnd w:id="1"/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7AAF8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CFC0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1427E0D3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09834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BDBD5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D4528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F404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7AF9F82B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8A7F0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E.2.</w:t>
            </w:r>
          </w:p>
          <w:p w14:paraId="707F7F3F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184A7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 xml:space="preserve">Zakładane cele i opis zakładanych rezultatów realizacji zadania, </w:t>
            </w:r>
            <w:r w:rsidRPr="0009204D">
              <w:rPr>
                <w:rFonts w:ascii="Times New Roman" w:hAnsi="Times New Roman" w:cs="Times New Roman"/>
                <w:sz w:val="24"/>
                <w:szCs w:val="24"/>
              </w:rPr>
              <w:br/>
              <w:t>w tym ich wpływ na poprawę/zmianę sytuacji odbiorców zadania.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AE2BD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7854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0E2871AF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278AA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BF316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99152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DA39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021D8EA6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E0A29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E.3.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89A98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Cs/>
                <w:sz w:val="24"/>
                <w:szCs w:val="24"/>
              </w:rPr>
              <w:t>Sposób działania i metody pracy w odniesieniu do potrzeb odbiorców zadania, atrakcyjność programu wsparcia.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F6893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A172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1E538A69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63013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9F2477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Cs/>
                <w:sz w:val="24"/>
                <w:szCs w:val="24"/>
              </w:rPr>
              <w:t>Uzasadnienie: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6D8B9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15D6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7AA2F2A8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1A58E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E.4.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8F009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 xml:space="preserve">Deklaracja współpracy z innymi podmiotami przy realizacji zadania </w:t>
            </w:r>
            <w:r w:rsidRPr="0009204D">
              <w:rPr>
                <w:rFonts w:ascii="Times New Roman" w:hAnsi="Times New Roman" w:cs="Times New Roman"/>
                <w:sz w:val="24"/>
                <w:szCs w:val="24"/>
              </w:rPr>
              <w:br/>
              <w:t>w celu zwiększenia skuteczności i efektywności realizacji zadania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D4CA2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A1A5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26004DC6" w14:textId="77777777" w:rsidTr="00F3010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40E51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619DC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ADDFF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47A5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48E0BAB9" w14:textId="77777777" w:rsidTr="00F30107"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46DAF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Część F</w:t>
            </w:r>
          </w:p>
        </w:tc>
      </w:tr>
      <w:tr w:rsidR="0009204D" w:rsidRPr="0009204D" w14:paraId="4CCC8251" w14:textId="77777777" w:rsidTr="00F30107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837A0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2AEEF5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F.1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E1455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Ocena realizacji zleconych zadań publicznych na rzecz Gminy Miasta Toruń w latach poprzednich, biorąc pod uwagę rzetelność i terminowość oraz sposób rozliczenia otrzymanych na ten cel środków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EC6DD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D8C9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101FC5C0" w14:textId="77777777" w:rsidTr="00F30107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03B76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E5F621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04F24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FB5C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3C1A06BD" w14:textId="77777777" w:rsidTr="00F30107"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21B9C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>Część G – kryteria dodatkowe</w:t>
            </w:r>
          </w:p>
        </w:tc>
      </w:tr>
      <w:tr w:rsidR="0009204D" w:rsidRPr="0009204D" w14:paraId="63B82B9D" w14:textId="77777777" w:rsidTr="00F30107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15D0C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Cs/>
                <w:sz w:val="24"/>
                <w:szCs w:val="24"/>
              </w:rPr>
              <w:t>G.1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B6DC6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Cs/>
                <w:sz w:val="24"/>
                <w:szCs w:val="24"/>
              </w:rPr>
              <w:t>Zadanie uwzględnia zaangażowanie wolontariuszy.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F2BA8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A711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630B1C3B" w14:textId="77777777" w:rsidTr="00F30107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E0A5E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073F1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Cs/>
                <w:sz w:val="24"/>
                <w:szCs w:val="24"/>
              </w:rPr>
              <w:t>Uzasadnienie: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CBC71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175D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1595179C" w14:textId="77777777" w:rsidTr="00F30107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6EE48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Cs/>
                <w:sz w:val="24"/>
                <w:szCs w:val="24"/>
              </w:rPr>
              <w:t>G.2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01AC0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Zadanie uwzględnia dostępność/udział osób ze szczególnymi potrzebami wraz z opisem zaplanowanych udogodnień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EDC04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5BFE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15C40598" w14:textId="77777777" w:rsidTr="00F30107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78AB9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1A6E3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Cs/>
                <w:sz w:val="24"/>
                <w:szCs w:val="24"/>
              </w:rPr>
              <w:t>Uzasadnienie: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C1779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61F7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78CE985D" w14:textId="77777777" w:rsidTr="00F30107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748ED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Cs/>
                <w:sz w:val="24"/>
                <w:szCs w:val="24"/>
              </w:rPr>
              <w:t>G.3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5621F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Cs/>
                <w:sz w:val="24"/>
                <w:szCs w:val="24"/>
              </w:rPr>
              <w:t>Innowacyjność /oryginalność pomysłu/ - zastosowanie nowych rozwiązań i pomysłów (na terenie Gminy Miasta Toruń) dotyczących przedmiotu, celu, zakresu i formy działań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217AE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2E93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371DBD34" w14:textId="77777777" w:rsidTr="00F30107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81542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446FD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Cs/>
                <w:sz w:val="24"/>
                <w:szCs w:val="24"/>
              </w:rPr>
              <w:t>Uzasadnienie: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32B9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C2BF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061E4A29" w14:textId="77777777" w:rsidTr="00F30107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046FD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Cs/>
                <w:sz w:val="24"/>
                <w:szCs w:val="24"/>
              </w:rPr>
              <w:t>G.4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01C3F" w14:textId="77777777" w:rsidR="0009204D" w:rsidRPr="0009204D" w:rsidRDefault="0009204D" w:rsidP="00092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Cs/>
                <w:sz w:val="24"/>
                <w:szCs w:val="24"/>
              </w:rPr>
              <w:t>Oferta uwzględnia alternatywne sposoby wykonania zadania  w sytuacji zmiany obowiązujących wytycznych przeciwepidemicznych wprowadzonych przez Głównego Inspektora Sanitarnego w Polsce, wynikających ze stanu zagrożenia epidemicznego lub stanu epidemii w związku z zakażeniami wirusem SARS-CoV-2.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8698A" w14:textId="77777777" w:rsidR="0009204D" w:rsidRPr="0009204D" w:rsidRDefault="0009204D" w:rsidP="0009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A600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4D" w:rsidRPr="0009204D" w14:paraId="1D50E17B" w14:textId="77777777" w:rsidTr="00F30107">
        <w:trPr>
          <w:trHeight w:val="389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0FB99F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Cs/>
                <w:sz w:val="24"/>
                <w:szCs w:val="24"/>
              </w:rPr>
              <w:t>Uzasadnienie:</w:t>
            </w:r>
          </w:p>
        </w:tc>
      </w:tr>
      <w:tr w:rsidR="0009204D" w:rsidRPr="0009204D" w14:paraId="475CA5E4" w14:textId="77777777" w:rsidTr="00F30107">
        <w:trPr>
          <w:trHeight w:val="514"/>
        </w:trPr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6E18F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7F56E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0920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4591" w14:textId="77777777" w:rsidR="0009204D" w:rsidRPr="0009204D" w:rsidRDefault="0009204D" w:rsidP="0009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33C063" w14:textId="77777777" w:rsidR="0009204D" w:rsidRPr="0009204D" w:rsidRDefault="0009204D" w:rsidP="0009204D">
      <w:pPr>
        <w:rPr>
          <w:rFonts w:ascii="Times New Roman" w:hAnsi="Times New Roman" w:cs="Times New Roman"/>
          <w:sz w:val="24"/>
          <w:szCs w:val="24"/>
        </w:rPr>
      </w:pPr>
    </w:p>
    <w:p w14:paraId="65684E9C" w14:textId="77777777" w:rsidR="0009204D" w:rsidRPr="0009204D" w:rsidRDefault="0009204D" w:rsidP="0009204D">
      <w:pPr>
        <w:rPr>
          <w:rFonts w:ascii="Times New Roman" w:hAnsi="Times New Roman" w:cs="Times New Roman"/>
          <w:sz w:val="24"/>
          <w:szCs w:val="24"/>
        </w:rPr>
      </w:pPr>
    </w:p>
    <w:p w14:paraId="6D9C9CCC" w14:textId="77777777" w:rsidR="0009204D" w:rsidRPr="0009204D" w:rsidRDefault="0009204D" w:rsidP="0009204D">
      <w:pPr>
        <w:rPr>
          <w:rFonts w:ascii="Times New Roman" w:hAnsi="Times New Roman" w:cs="Times New Roman"/>
          <w:sz w:val="24"/>
          <w:szCs w:val="24"/>
        </w:rPr>
      </w:pPr>
      <w:r w:rsidRPr="0009204D">
        <w:rPr>
          <w:rFonts w:ascii="Times New Roman" w:hAnsi="Times New Roman" w:cs="Times New Roman"/>
          <w:sz w:val="24"/>
          <w:szCs w:val="24"/>
        </w:rPr>
        <w:t xml:space="preserve">Toruń, dnia  ……………………….              </w:t>
      </w:r>
      <w:r w:rsidRPr="0009204D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</w:t>
      </w:r>
    </w:p>
    <w:p w14:paraId="59F0DD5F" w14:textId="311FCF75" w:rsidR="00D336FF" w:rsidRPr="0009204D" w:rsidRDefault="0009204D">
      <w:pPr>
        <w:rPr>
          <w:rFonts w:ascii="Times New Roman" w:hAnsi="Times New Roman" w:cs="Times New Roman"/>
          <w:sz w:val="24"/>
          <w:szCs w:val="24"/>
        </w:rPr>
      </w:pPr>
      <w:r w:rsidRPr="0009204D">
        <w:rPr>
          <w:rFonts w:ascii="Times New Roman" w:hAnsi="Times New Roman" w:cs="Times New Roman"/>
          <w:i/>
          <w:sz w:val="24"/>
          <w:szCs w:val="24"/>
        </w:rPr>
        <w:tab/>
      </w:r>
      <w:r w:rsidRPr="0009204D">
        <w:rPr>
          <w:rFonts w:ascii="Times New Roman" w:hAnsi="Times New Roman" w:cs="Times New Roman"/>
          <w:i/>
          <w:sz w:val="24"/>
          <w:szCs w:val="24"/>
        </w:rPr>
        <w:tab/>
      </w:r>
      <w:r w:rsidRPr="0009204D">
        <w:rPr>
          <w:rFonts w:ascii="Times New Roman" w:hAnsi="Times New Roman" w:cs="Times New Roman"/>
          <w:i/>
          <w:sz w:val="24"/>
          <w:szCs w:val="24"/>
        </w:rPr>
        <w:tab/>
      </w:r>
      <w:r w:rsidRPr="0009204D">
        <w:rPr>
          <w:rFonts w:ascii="Times New Roman" w:hAnsi="Times New Roman" w:cs="Times New Roman"/>
          <w:i/>
          <w:sz w:val="24"/>
          <w:szCs w:val="24"/>
        </w:rPr>
        <w:tab/>
      </w:r>
      <w:r w:rsidRPr="0009204D">
        <w:rPr>
          <w:rFonts w:ascii="Times New Roman" w:hAnsi="Times New Roman" w:cs="Times New Roman"/>
          <w:i/>
          <w:sz w:val="24"/>
          <w:szCs w:val="24"/>
        </w:rPr>
        <w:tab/>
      </w:r>
      <w:r w:rsidRPr="0009204D">
        <w:rPr>
          <w:rFonts w:ascii="Times New Roman" w:hAnsi="Times New Roman" w:cs="Times New Roman"/>
          <w:i/>
          <w:sz w:val="24"/>
          <w:szCs w:val="24"/>
        </w:rPr>
        <w:tab/>
      </w:r>
      <w:r w:rsidRPr="0009204D">
        <w:rPr>
          <w:rFonts w:ascii="Times New Roman" w:hAnsi="Times New Roman" w:cs="Times New Roman"/>
          <w:i/>
          <w:sz w:val="24"/>
          <w:szCs w:val="24"/>
        </w:rPr>
        <w:tab/>
        <w:t xml:space="preserve"> (podpis członka Komisji Konkursowe</w:t>
      </w:r>
      <w:r>
        <w:rPr>
          <w:rFonts w:ascii="Times New Roman" w:hAnsi="Times New Roman" w:cs="Times New Roman"/>
          <w:i/>
          <w:sz w:val="24"/>
          <w:szCs w:val="24"/>
        </w:rPr>
        <w:t>j)</w:t>
      </w:r>
      <w:bookmarkEnd w:id="0"/>
    </w:p>
    <w:sectPr w:rsidR="00D336FF" w:rsidRPr="0009204D" w:rsidSect="0009204D">
      <w:pgSz w:w="11906" w:h="16838"/>
      <w:pgMar w:top="1112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EFCA" w14:textId="77777777" w:rsidR="004E0943" w:rsidRDefault="004E0943" w:rsidP="0009204D">
      <w:pPr>
        <w:spacing w:after="0" w:line="240" w:lineRule="auto"/>
      </w:pPr>
      <w:r>
        <w:separator/>
      </w:r>
    </w:p>
  </w:endnote>
  <w:endnote w:type="continuationSeparator" w:id="0">
    <w:p w14:paraId="6C547827" w14:textId="77777777" w:rsidR="004E0943" w:rsidRDefault="004E0943" w:rsidP="0009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85AF" w14:textId="77777777" w:rsidR="004E0943" w:rsidRDefault="004E0943" w:rsidP="0009204D">
      <w:pPr>
        <w:spacing w:after="0" w:line="240" w:lineRule="auto"/>
      </w:pPr>
      <w:r>
        <w:separator/>
      </w:r>
    </w:p>
  </w:footnote>
  <w:footnote w:type="continuationSeparator" w:id="0">
    <w:p w14:paraId="3E8BE7FF" w14:textId="77777777" w:rsidR="004E0943" w:rsidRDefault="004E0943" w:rsidP="0009204D">
      <w:pPr>
        <w:spacing w:after="0" w:line="240" w:lineRule="auto"/>
      </w:pPr>
      <w:r>
        <w:continuationSeparator/>
      </w:r>
    </w:p>
  </w:footnote>
  <w:footnote w:id="1">
    <w:p w14:paraId="70566056" w14:textId="77777777" w:rsidR="0009204D" w:rsidRPr="0009204D" w:rsidRDefault="0009204D" w:rsidP="0009204D">
      <w:pPr>
        <w:pStyle w:val="Tekstprzypisudolnego"/>
        <w:rPr>
          <w:rFonts w:ascii="Times New Roman" w:hAnsi="Times New Roman" w:cs="Times New Roman"/>
        </w:rPr>
      </w:pPr>
      <w:r w:rsidRPr="0009204D">
        <w:rPr>
          <w:rFonts w:ascii="Times New Roman" w:hAnsi="Times New Roman" w:cs="Times New Roman"/>
        </w:rPr>
        <w:footnoteRef/>
      </w:r>
      <w:r w:rsidRPr="0009204D">
        <w:rPr>
          <w:rFonts w:ascii="Times New Roman" w:eastAsia="Times New Roman" w:hAnsi="Times New Roman" w:cs="Times New Roman"/>
        </w:rPr>
        <w:tab/>
        <w:t xml:space="preserve"> </w:t>
      </w:r>
      <w:r w:rsidRPr="0009204D">
        <w:rPr>
          <w:rFonts w:ascii="Times New Roman" w:hAnsi="Times New Roman" w:cs="Times New Roman"/>
        </w:rPr>
        <w:t xml:space="preserve">Oferta zakwalifikowana do oceny merytorycznej (złożona prawidłowo lub uzupełniona przez oferenta). </w:t>
      </w:r>
    </w:p>
  </w:footnote>
  <w:footnote w:id="2">
    <w:p w14:paraId="3CBAAFF7" w14:textId="77777777" w:rsidR="0009204D" w:rsidRPr="0009204D" w:rsidRDefault="0009204D" w:rsidP="0009204D">
      <w:pPr>
        <w:jc w:val="both"/>
        <w:rPr>
          <w:rFonts w:ascii="Times New Roman" w:hAnsi="Times New Roman" w:cs="Times New Roman"/>
          <w:sz w:val="20"/>
        </w:rPr>
      </w:pPr>
      <w:r w:rsidRPr="0009204D">
        <w:rPr>
          <w:rFonts w:ascii="Times New Roman" w:hAnsi="Times New Roman" w:cs="Times New Roman"/>
        </w:rPr>
        <w:footnoteRef/>
      </w:r>
      <w:r w:rsidRPr="0009204D">
        <w:rPr>
          <w:rFonts w:ascii="Times New Roman" w:hAnsi="Times New Roman" w:cs="Times New Roman"/>
          <w:sz w:val="20"/>
        </w:rPr>
        <w:t xml:space="preserve"> Rekomendację do podpisania umowy otrzymają projekty, których średnia ocena wyniesie co najmniej 60% maksymalnej liczby punktów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F6D66"/>
    <w:multiLevelType w:val="hybridMultilevel"/>
    <w:tmpl w:val="08F4FA32"/>
    <w:lvl w:ilvl="0" w:tplc="5E742636">
      <w:start w:val="1"/>
      <w:numFmt w:val="decimal"/>
      <w:lvlText w:val="%1)"/>
      <w:lvlJc w:val="left"/>
      <w:pPr>
        <w:tabs>
          <w:tab w:val="num" w:pos="512"/>
        </w:tabs>
        <w:ind w:left="512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592" w:hanging="360"/>
      </w:pPr>
    </w:lvl>
    <w:lvl w:ilvl="2" w:tplc="B3321768">
      <w:start w:val="8"/>
      <w:numFmt w:val="decimal"/>
      <w:lvlText w:val="%3."/>
      <w:lvlJc w:val="left"/>
      <w:pPr>
        <w:ind w:left="2492" w:hanging="360"/>
      </w:pPr>
      <w:rPr>
        <w:b w:val="0"/>
        <w:strike w:val="0"/>
        <w:dstrike w:val="0"/>
        <w:u w:val="none"/>
        <w:effect w:val="none"/>
      </w:rPr>
    </w:lvl>
    <w:lvl w:ilvl="3" w:tplc="F04EA1A4">
      <w:start w:val="1"/>
      <w:numFmt w:val="upperLetter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52" w:hanging="360"/>
      </w:pPr>
    </w:lvl>
    <w:lvl w:ilvl="5" w:tplc="0415001B">
      <w:start w:val="1"/>
      <w:numFmt w:val="lowerRoman"/>
      <w:lvlText w:val="%6."/>
      <w:lvlJc w:val="right"/>
      <w:pPr>
        <w:ind w:left="4472" w:hanging="180"/>
      </w:pPr>
    </w:lvl>
    <w:lvl w:ilvl="6" w:tplc="0415000F">
      <w:start w:val="1"/>
      <w:numFmt w:val="decimal"/>
      <w:lvlText w:val="%7."/>
      <w:lvlJc w:val="left"/>
      <w:pPr>
        <w:ind w:left="5192" w:hanging="360"/>
      </w:pPr>
    </w:lvl>
    <w:lvl w:ilvl="7" w:tplc="04150019">
      <w:start w:val="1"/>
      <w:numFmt w:val="lowerLetter"/>
      <w:lvlText w:val="%8."/>
      <w:lvlJc w:val="left"/>
      <w:pPr>
        <w:ind w:left="5912" w:hanging="360"/>
      </w:pPr>
    </w:lvl>
    <w:lvl w:ilvl="8" w:tplc="0415001B">
      <w:start w:val="1"/>
      <w:numFmt w:val="lowerRoman"/>
      <w:lvlText w:val="%9."/>
      <w:lvlJc w:val="right"/>
      <w:pPr>
        <w:ind w:left="6632" w:hanging="180"/>
      </w:pPr>
    </w:lvl>
  </w:abstractNum>
  <w:num w:numId="1" w16cid:durableId="1796635018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4D"/>
    <w:rsid w:val="0009204D"/>
    <w:rsid w:val="004E0943"/>
    <w:rsid w:val="00D336FF"/>
    <w:rsid w:val="00D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A8F6"/>
  <w15:chartTrackingRefBased/>
  <w15:docId w15:val="{0B6E4B26-209D-470B-9932-8464438A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0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04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04D"/>
  </w:style>
  <w:style w:type="paragraph" w:styleId="Stopka">
    <w:name w:val="footer"/>
    <w:basedOn w:val="Normalny"/>
    <w:link w:val="StopkaZnak"/>
    <w:uiPriority w:val="99"/>
    <w:unhideWhenUsed/>
    <w:rsid w:val="000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Wojciechowska</dc:creator>
  <cp:keywords/>
  <dc:description/>
  <cp:lastModifiedBy>Dagmara Wojciechowska</cp:lastModifiedBy>
  <cp:revision>1</cp:revision>
  <dcterms:created xsi:type="dcterms:W3CDTF">2023-04-04T12:05:00Z</dcterms:created>
  <dcterms:modified xsi:type="dcterms:W3CDTF">2023-04-04T12:09:00Z</dcterms:modified>
</cp:coreProperties>
</file>