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AEB8B" w14:textId="2D417E0B" w:rsidR="00403E3C" w:rsidRDefault="00403E3C" w:rsidP="003B0CD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Karol Maria Wojtasik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Toruń, 23.02.2023 r.</w:t>
      </w:r>
    </w:p>
    <w:p w14:paraId="6D2D1F69" w14:textId="499A54D2" w:rsidR="00403E3C" w:rsidRDefault="00403E3C" w:rsidP="003B0CD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Radny Miasta Torunia</w:t>
      </w:r>
    </w:p>
    <w:p w14:paraId="7BD00962" w14:textId="77777777" w:rsidR="00403E3C" w:rsidRDefault="00403E3C" w:rsidP="003B0CD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580A561" w14:textId="77777777" w:rsidR="00403E3C" w:rsidRDefault="00403E3C" w:rsidP="003B0CD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8347B37" w14:textId="0EAEFEC6" w:rsidR="00403E3C" w:rsidRDefault="00403E3C" w:rsidP="003B0CD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Szanowny Pan</w:t>
      </w:r>
    </w:p>
    <w:p w14:paraId="6A70AE05" w14:textId="1AEB0252" w:rsidR="00403E3C" w:rsidRDefault="00403E3C" w:rsidP="003B0CD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Michał Zaleski</w:t>
      </w:r>
    </w:p>
    <w:p w14:paraId="44C4C281" w14:textId="52BBC570" w:rsidR="00403E3C" w:rsidRDefault="00403E3C" w:rsidP="003B0CD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Prezydenta Miasta Torunia</w:t>
      </w:r>
    </w:p>
    <w:p w14:paraId="4CDC4414" w14:textId="314B3F8F" w:rsidR="00403E3C" w:rsidRDefault="00403E3C" w:rsidP="003B0CD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ED21C1B" w14:textId="4D8CF267" w:rsidR="00747633" w:rsidRDefault="00747633" w:rsidP="003B0CD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33C34E8" w14:textId="6F24B659" w:rsidR="00747633" w:rsidRDefault="00747633" w:rsidP="003B0CD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Szanowny Panie Prezydencie,</w:t>
      </w:r>
    </w:p>
    <w:p w14:paraId="7E7B877A" w14:textId="77777777" w:rsidR="00403E3C" w:rsidRDefault="00403E3C" w:rsidP="003B0CD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5064E1C" w14:textId="392C95CC" w:rsidR="003B0CD5" w:rsidRPr="00403E3C" w:rsidRDefault="00DC2B69" w:rsidP="003B0CD5">
      <w:pPr>
        <w:jc w:val="both"/>
        <w:rPr>
          <w:rFonts w:ascii="Times New Roman" w:hAnsi="Times New Roman" w:cs="Times New Roman"/>
          <w:sz w:val="20"/>
          <w:szCs w:val="20"/>
        </w:rPr>
      </w:pPr>
      <w:r w:rsidRPr="003B0CD5">
        <w:rPr>
          <w:rFonts w:ascii="Times New Roman" w:hAnsi="Times New Roman" w:cs="Times New Roman"/>
          <w:sz w:val="20"/>
          <w:szCs w:val="20"/>
        </w:rPr>
        <w:t xml:space="preserve">Rozbudowa </w:t>
      </w:r>
      <w:r w:rsidR="00B679B6" w:rsidRPr="003B0CD5">
        <w:rPr>
          <w:rFonts w:ascii="Times New Roman" w:hAnsi="Times New Roman" w:cs="Times New Roman"/>
          <w:color w:val="000000"/>
          <w:sz w:val="20"/>
          <w:szCs w:val="20"/>
        </w:rPr>
        <w:t>Specjalistyczn</w:t>
      </w:r>
      <w:r w:rsidR="00B679B6">
        <w:rPr>
          <w:rFonts w:ascii="Times New Roman" w:hAnsi="Times New Roman" w:cs="Times New Roman"/>
          <w:color w:val="000000"/>
          <w:sz w:val="20"/>
          <w:szCs w:val="20"/>
        </w:rPr>
        <w:t>ego</w:t>
      </w:r>
      <w:r w:rsidR="00B679B6" w:rsidRPr="003B0CD5">
        <w:rPr>
          <w:rFonts w:ascii="Times New Roman" w:hAnsi="Times New Roman" w:cs="Times New Roman"/>
          <w:color w:val="000000"/>
          <w:sz w:val="20"/>
          <w:szCs w:val="20"/>
        </w:rPr>
        <w:t xml:space="preserve"> Szpital</w:t>
      </w:r>
      <w:r w:rsidR="00B679B6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B679B6" w:rsidRPr="003B0CD5">
        <w:rPr>
          <w:rFonts w:ascii="Times New Roman" w:hAnsi="Times New Roman" w:cs="Times New Roman"/>
          <w:color w:val="000000"/>
          <w:sz w:val="20"/>
          <w:szCs w:val="20"/>
        </w:rPr>
        <w:t xml:space="preserve"> Miejski</w:t>
      </w:r>
      <w:r w:rsidR="00B679B6">
        <w:rPr>
          <w:rFonts w:ascii="Times New Roman" w:hAnsi="Times New Roman" w:cs="Times New Roman"/>
          <w:color w:val="000000"/>
          <w:sz w:val="20"/>
          <w:szCs w:val="20"/>
        </w:rPr>
        <w:t>ego</w:t>
      </w:r>
      <w:r w:rsidR="00B679B6" w:rsidRPr="003B0CD5">
        <w:rPr>
          <w:rFonts w:ascii="Times New Roman" w:hAnsi="Times New Roman" w:cs="Times New Roman"/>
          <w:color w:val="000000"/>
          <w:sz w:val="20"/>
          <w:szCs w:val="20"/>
        </w:rPr>
        <w:t xml:space="preserve"> im. M. Kopernika</w:t>
      </w:r>
      <w:r w:rsidRPr="003B0CD5">
        <w:rPr>
          <w:rFonts w:ascii="Times New Roman" w:hAnsi="Times New Roman" w:cs="Times New Roman"/>
          <w:sz w:val="20"/>
          <w:szCs w:val="20"/>
        </w:rPr>
        <w:t xml:space="preserve"> o nowe skrzydło – dwupiętrowy, częściowo podpiwniczony budynek,</w:t>
      </w:r>
      <w:r w:rsidRPr="003B0CD5">
        <w:rPr>
          <w:rFonts w:ascii="Times New Roman" w:hAnsi="Times New Roman" w:cs="Times New Roman"/>
          <w:color w:val="000000"/>
          <w:sz w:val="20"/>
          <w:szCs w:val="20"/>
        </w:rPr>
        <w:t xml:space="preserve"> realizowana była w ramach dwóch projektów współfinansowanych ze środków Europejskiego Funduszu Rozwoju Regionalnego</w:t>
      </w:r>
      <w:r w:rsidR="00B679B6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3B0CD5">
        <w:rPr>
          <w:rFonts w:ascii="Times New Roman" w:hAnsi="Times New Roman" w:cs="Times New Roman"/>
          <w:color w:val="000000"/>
          <w:sz w:val="20"/>
          <w:szCs w:val="20"/>
        </w:rPr>
        <w:t xml:space="preserve">Budżetu Państwa w ramach Regionalnego Programu Operacyjnego Województwa Kujawsko-Pomorskiego na lata 2014-2020, środków Gminy Miasta Toruń oraz środków własnych szpitala. Pierwszy projekt zakładał rozbudowę SSM o nowy budynek szpitalny w celu utworzenia nowych oddziałów szpitalnych i zapewnienia kompleksowości udzielanych tam świadczeń. Drugi zaś dotyczył przeniesienia do nowego budynku Oddziału Intensywnej Terapii Medycznej i zapewnienia w nim obowiązujących standardów organizacji opieki zdrowotnej. </w:t>
      </w:r>
    </w:p>
    <w:p w14:paraId="76E2F31F" w14:textId="24318502" w:rsidR="00DC2B69" w:rsidRDefault="003B0CD5" w:rsidP="003B0CD5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B0CD5">
        <w:rPr>
          <w:rFonts w:ascii="Times New Roman" w:hAnsi="Times New Roman" w:cs="Times New Roman"/>
          <w:color w:val="000000"/>
          <w:sz w:val="20"/>
          <w:szCs w:val="20"/>
        </w:rPr>
        <w:t xml:space="preserve">W związku z </w:t>
      </w:r>
      <w:r w:rsidR="00B679B6">
        <w:rPr>
          <w:rFonts w:ascii="Times New Roman" w:hAnsi="Times New Roman" w:cs="Times New Roman"/>
          <w:color w:val="000000"/>
          <w:sz w:val="20"/>
          <w:szCs w:val="20"/>
        </w:rPr>
        <w:t xml:space="preserve">powyższą inwestycją </w:t>
      </w:r>
      <w:r w:rsidRPr="003B0CD5">
        <w:rPr>
          <w:rFonts w:ascii="Times New Roman" w:hAnsi="Times New Roman" w:cs="Times New Roman"/>
          <w:color w:val="000000"/>
          <w:sz w:val="20"/>
          <w:szCs w:val="20"/>
        </w:rPr>
        <w:t>uprzejmie proszę o udzielenie odpowiedzi na poniższe pytania:</w:t>
      </w:r>
    </w:p>
    <w:p w14:paraId="1AC87672" w14:textId="6D9E802D" w:rsidR="00B679B6" w:rsidRDefault="00B679B6" w:rsidP="00B679B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Jak doszło do sytuacji, że pan Grzegorz Karpiński w tym samym czasie był prezesem Zakładu Usług Komunalnych</w:t>
      </w:r>
      <w:r w:rsidR="003B7761">
        <w:rPr>
          <w:rFonts w:ascii="Times New Roman" w:hAnsi="Times New Roman" w:cs="Times New Roman"/>
          <w:color w:val="000000"/>
          <w:sz w:val="20"/>
          <w:szCs w:val="20"/>
        </w:rPr>
        <w:t xml:space="preserve"> w Lubiczu</w:t>
      </w:r>
      <w:r w:rsidR="000C2D34">
        <w:rPr>
          <w:rFonts w:ascii="Times New Roman" w:hAnsi="Times New Roman" w:cs="Times New Roman"/>
          <w:color w:val="000000"/>
          <w:sz w:val="20"/>
          <w:szCs w:val="20"/>
        </w:rPr>
        <w:t xml:space="preserve"> Sp. z o.o. oraz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firmy</w:t>
      </w:r>
      <w:r w:rsidR="003B776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3B7761">
        <w:rPr>
          <w:rFonts w:ascii="Times New Roman" w:hAnsi="Times New Roman" w:cs="Times New Roman"/>
          <w:color w:val="000000"/>
          <w:sz w:val="20"/>
          <w:szCs w:val="20"/>
        </w:rPr>
        <w:t>Senikal</w:t>
      </w:r>
      <w:proofErr w:type="spellEnd"/>
      <w:r w:rsidR="000C2D34">
        <w:rPr>
          <w:rFonts w:ascii="Times New Roman" w:hAnsi="Times New Roman" w:cs="Times New Roman"/>
          <w:color w:val="000000"/>
          <w:sz w:val="20"/>
          <w:szCs w:val="20"/>
        </w:rPr>
        <w:t xml:space="preserve"> Sp. z o.o.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pełnił funkcję inspektora nadzoru branży sanitarnej na inwestycji rozbudowy szpitala miejskiego?</w:t>
      </w:r>
    </w:p>
    <w:p w14:paraId="03B0E8C3" w14:textId="60D34C3C" w:rsidR="00B679B6" w:rsidRDefault="003B7761" w:rsidP="00B679B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Czy i w</w:t>
      </w:r>
      <w:r w:rsidR="00B679B6">
        <w:rPr>
          <w:rFonts w:ascii="Times New Roman" w:hAnsi="Times New Roman" w:cs="Times New Roman"/>
          <w:color w:val="000000"/>
          <w:sz w:val="20"/>
          <w:szCs w:val="20"/>
        </w:rPr>
        <w:t xml:space="preserve"> jakim zakresie decyzje pana Grzegorza Karpińskiego i pozostałych inspektorów nadzorujących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inwestycje dopuściły ewentualne zamiany materiałów na wyżej wymienionej inwestycji względem pierwotnej dokumentacji projektowej?</w:t>
      </w:r>
    </w:p>
    <w:p w14:paraId="25207729" w14:textId="755133EE" w:rsidR="003B7761" w:rsidRDefault="003B7761" w:rsidP="00B679B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Jak duże oszczędności w ramach tych działań (z pytania nr 2) mógł ewentualnie odnieść wykonawca?</w:t>
      </w:r>
    </w:p>
    <w:p w14:paraId="486701E1" w14:textId="77777777" w:rsidR="003B7761" w:rsidRDefault="003B7761" w:rsidP="00B679B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Czy firma Gutkowski zatrudniająca jako inspektora, urzędującego prezesa Zakładu Usług Komunalnych w Lubiczu, może przedstawić faktury, które on przedstawiał za swoje usługi?</w:t>
      </w:r>
    </w:p>
    <w:p w14:paraId="5E8FB3A5" w14:textId="55B57744" w:rsidR="000C2D34" w:rsidRDefault="000C2D34" w:rsidP="00B679B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Czy nie stoi w sprzeczności z obowiązującymi przepisami prawnymi oraz/lub zasadami na toruńskich inwestycjach, iż osoby organizujące przetargi w podległych Urzędowi Miasta Torunia instytucjach nie powinny prowadzić czynnej działalności gospodarczej w zakresie przetargów, które organizują?</w:t>
      </w:r>
    </w:p>
    <w:p w14:paraId="47421830" w14:textId="2847214D" w:rsidR="003B7761" w:rsidRPr="000C2D34" w:rsidRDefault="000C2D34" w:rsidP="000C2D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Czy jest prawdą, że na inwestycji, którą z ramienia szpitala oprócz inspektorów nadzoru dodatkowo nadzorował pan Andrzej Czapiewski, doszło do sytuacji, gdzie rzekomo źle wykonane prace (elewacja) zostały przyjęte i odebrane w zamian za wykonanie innych prac na terenie szpitala? Jak w takiej sytuacji wyglądają kwestie rękojmi czy gwarancji na wykonane usługi w obu przypadkach?</w:t>
      </w:r>
      <w:r w:rsidR="003B7761" w:rsidRPr="000C2D3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54D7D117" w14:textId="2C4BC0D1" w:rsidR="003B7761" w:rsidRDefault="003B7761" w:rsidP="003B7761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015E325" w14:textId="6AA3887C" w:rsidR="00403E3C" w:rsidRDefault="00403E3C" w:rsidP="003B7761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Wniosek dotyczący inwestycji rozbudowy szpitala:</w:t>
      </w:r>
    </w:p>
    <w:p w14:paraId="7130E611" w14:textId="6D7657DE" w:rsidR="003B7761" w:rsidRPr="00747633" w:rsidRDefault="003B7761" w:rsidP="0074763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47633">
        <w:rPr>
          <w:rFonts w:ascii="Times New Roman" w:hAnsi="Times New Roman" w:cs="Times New Roman"/>
          <w:color w:val="000000"/>
          <w:sz w:val="20"/>
          <w:szCs w:val="20"/>
        </w:rPr>
        <w:t>Zwracam się również o przekazanie kopii Dziennika Budowy z inwestycji rozbudowy miejskiego szpitala, celem ustalenia jak często pan Grzegorz Karpiński bywał na budowie.</w:t>
      </w:r>
    </w:p>
    <w:p w14:paraId="63D71147" w14:textId="4C36F721" w:rsidR="003B0CD5" w:rsidRDefault="003B0CD5" w:rsidP="003B0CD5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484F443" w14:textId="39D00707" w:rsidR="00747633" w:rsidRDefault="00747633" w:rsidP="00747633">
      <w:pPr>
        <w:ind w:left="637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0"/>
          <w:szCs w:val="20"/>
        </w:rPr>
        <w:t xml:space="preserve">     Z poważaniem</w:t>
      </w:r>
    </w:p>
    <w:p w14:paraId="49242444" w14:textId="54CD0B9F" w:rsidR="00DC2B69" w:rsidRPr="003B0CD5" w:rsidRDefault="00747633" w:rsidP="00747633">
      <w:pPr>
        <w:ind w:left="637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Karol Maria Wojtasik</w:t>
      </w:r>
    </w:p>
    <w:sectPr w:rsidR="00DC2B69" w:rsidRPr="003B0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A154C"/>
    <w:multiLevelType w:val="hybridMultilevel"/>
    <w:tmpl w:val="70A61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53310"/>
    <w:multiLevelType w:val="hybridMultilevel"/>
    <w:tmpl w:val="55029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69"/>
    <w:rsid w:val="000C2D34"/>
    <w:rsid w:val="000D32E9"/>
    <w:rsid w:val="001A72A3"/>
    <w:rsid w:val="003B0CD5"/>
    <w:rsid w:val="003B7761"/>
    <w:rsid w:val="00403E3C"/>
    <w:rsid w:val="00747633"/>
    <w:rsid w:val="00B42206"/>
    <w:rsid w:val="00B679B6"/>
    <w:rsid w:val="00DC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92597"/>
  <w15:chartTrackingRefBased/>
  <w15:docId w15:val="{0B1E00CC-A74E-4CEA-9C3A-D001B0108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C2B69"/>
    <w:rPr>
      <w:b/>
      <w:bCs/>
    </w:rPr>
  </w:style>
  <w:style w:type="paragraph" w:styleId="Akapitzlist">
    <w:name w:val="List Paragraph"/>
    <w:basedOn w:val="Normalny"/>
    <w:uiPriority w:val="34"/>
    <w:qFormat/>
    <w:rsid w:val="00B67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Adamczak</dc:creator>
  <cp:keywords/>
  <dc:description/>
  <cp:lastModifiedBy>Karol Maria Wojtasik</cp:lastModifiedBy>
  <cp:revision>2</cp:revision>
  <dcterms:created xsi:type="dcterms:W3CDTF">2023-02-23T11:23:00Z</dcterms:created>
  <dcterms:modified xsi:type="dcterms:W3CDTF">2023-02-23T11:23:00Z</dcterms:modified>
</cp:coreProperties>
</file>