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EBC5009" w:rsidR="00297B08" w:rsidRDefault="009F21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42670">
        <w:rPr>
          <w:rFonts w:ascii="Times New Roman" w:hAnsi="Times New Roman" w:cs="Times New Roman"/>
          <w:sz w:val="24"/>
          <w:szCs w:val="24"/>
        </w:rPr>
        <w:t>8 lutego 2023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320E8C6A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24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C42670">
        <w:rPr>
          <w:rFonts w:ascii="Times New Roman" w:hAnsi="Times New Roman" w:cs="Times New Roman"/>
          <w:b/>
          <w:sz w:val="28"/>
          <w:szCs w:val="24"/>
        </w:rPr>
        <w:t>przeprowadzenie wizji technicznej i wdrożenie prac naprawczych Al. Jana Pawła II przy przejściu dla pieszych od strony Placu Rapackiego w kierunku węzła przesiadkowego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7FE89B7" w14:textId="570FBA2D" w:rsidR="0001724B" w:rsidRDefault="00C42670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Ostatnie trudne warunki atmosferyczne unaoczniły problem jaki tworzy się w przedmiotowej lokalizacji. Na ulicy bezpośrednio przy przejściu dla pieszych w przypadku dużej liczby opadów tworzy się ogromna kałuża, która całkowicie paraliżuje przejście na drugą stroną ulicy w tym dojście do węzła przesiadkowego. </w:t>
      </w:r>
    </w:p>
    <w:p w14:paraId="11663654" w14:textId="26A8ACC7" w:rsidR="00C42670" w:rsidRDefault="00C42670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podjęcie pilnych prac zmierzających do wyjaśnienia tej przyczyny, ustalenia technicznego i podjęcia niezbędnych działań.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6C7C978B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CEAB82" w14:textId="4D963F04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C5D6A" w14:textId="479877A3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B1909" w14:textId="2AD21890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1724B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5B7EF9"/>
    <w:rsid w:val="005F3EAB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2670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j.szewczyk</cp:lastModifiedBy>
  <cp:revision>2</cp:revision>
  <cp:lastPrinted>2023-02-08T08:43:00Z</cp:lastPrinted>
  <dcterms:created xsi:type="dcterms:W3CDTF">2023-02-08T08:43:00Z</dcterms:created>
  <dcterms:modified xsi:type="dcterms:W3CDTF">2023-02-08T08:43:00Z</dcterms:modified>
</cp:coreProperties>
</file>