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1D92" w14:textId="77777777" w:rsidR="00A3228B" w:rsidRPr="00A3228B" w:rsidRDefault="00A3228B" w:rsidP="00A3228B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A3228B">
        <w:rPr>
          <w:rFonts w:asciiTheme="minorHAnsi" w:hAnsiTheme="minorHAnsi" w:cstheme="minorHAnsi"/>
          <w:sz w:val="24"/>
          <w:szCs w:val="24"/>
        </w:rPr>
        <w:t>URZĄD MIASTA TORUNIA</w:t>
      </w:r>
    </w:p>
    <w:p w14:paraId="69123304" w14:textId="77777777" w:rsidR="00A3228B" w:rsidRPr="00A3228B" w:rsidRDefault="00A3228B" w:rsidP="00A3228B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A3228B">
        <w:rPr>
          <w:rFonts w:asciiTheme="minorHAnsi" w:hAnsiTheme="minorHAnsi" w:cstheme="minorHAnsi"/>
          <w:sz w:val="24"/>
          <w:szCs w:val="24"/>
        </w:rPr>
        <w:t>Biuro Miejskiego Konserwatora Zabytków</w:t>
      </w:r>
    </w:p>
    <w:p w14:paraId="7A3C1D81" w14:textId="77777777" w:rsidR="00A3228B" w:rsidRPr="00A3228B" w:rsidRDefault="00A3228B" w:rsidP="00A3228B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A3228B">
        <w:rPr>
          <w:rFonts w:asciiTheme="minorHAnsi" w:hAnsiTheme="minorHAnsi" w:cstheme="minorHAnsi"/>
          <w:sz w:val="24"/>
          <w:szCs w:val="24"/>
        </w:rPr>
        <w:t xml:space="preserve">87-100 Toruń, ul. </w:t>
      </w:r>
      <w:proofErr w:type="spellStart"/>
      <w:r w:rsidRPr="00A3228B">
        <w:rPr>
          <w:rFonts w:asciiTheme="minorHAnsi" w:hAnsiTheme="minorHAnsi" w:cstheme="minorHAnsi"/>
          <w:sz w:val="24"/>
          <w:szCs w:val="24"/>
        </w:rPr>
        <w:t>Podmurna</w:t>
      </w:r>
      <w:proofErr w:type="spellEnd"/>
      <w:r w:rsidRPr="00A3228B">
        <w:rPr>
          <w:rFonts w:asciiTheme="minorHAnsi" w:hAnsiTheme="minorHAnsi" w:cstheme="minorHAnsi"/>
          <w:sz w:val="24"/>
          <w:szCs w:val="24"/>
        </w:rPr>
        <w:t xml:space="preserve"> 2, 2a</w:t>
      </w:r>
    </w:p>
    <w:p w14:paraId="6F44E422" w14:textId="77777777" w:rsidR="00A3228B" w:rsidRPr="00A3228B" w:rsidRDefault="00A3228B" w:rsidP="00A3228B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A3228B">
        <w:rPr>
          <w:rFonts w:asciiTheme="minorHAnsi" w:hAnsiTheme="minorHAnsi" w:cstheme="minorHAnsi"/>
          <w:sz w:val="24"/>
          <w:szCs w:val="24"/>
        </w:rPr>
        <w:t>tel. (56) 611 87 95, fax (56) 611 87 80</w:t>
      </w:r>
    </w:p>
    <w:p w14:paraId="40F0D95F" w14:textId="77777777" w:rsidR="00A3228B" w:rsidRPr="00A3228B" w:rsidRDefault="00A3228B" w:rsidP="00A3228B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A3228B">
        <w:rPr>
          <w:rFonts w:asciiTheme="minorHAnsi" w:hAnsiTheme="minorHAnsi" w:cstheme="minorHAnsi"/>
          <w:sz w:val="24"/>
          <w:szCs w:val="24"/>
          <w:lang w:val="de-DE"/>
        </w:rPr>
        <w:t>e-mail</w:t>
      </w:r>
      <w:proofErr w:type="spellEnd"/>
      <w:r w:rsidRPr="00A3228B">
        <w:rPr>
          <w:rFonts w:asciiTheme="minorHAnsi" w:hAnsiTheme="minorHAnsi" w:cstheme="minorHAnsi"/>
          <w:sz w:val="24"/>
          <w:szCs w:val="24"/>
          <w:lang w:val="de-DE"/>
        </w:rPr>
        <w:t xml:space="preserve">: </w:t>
      </w:r>
      <w:hyperlink r:id="rId8" w:history="1">
        <w:r w:rsidRPr="00A3228B">
          <w:rPr>
            <w:rFonts w:asciiTheme="minorHAnsi" w:hAnsiTheme="minorHAnsi" w:cstheme="minorHAnsi"/>
            <w:color w:val="0000FF"/>
            <w:sz w:val="24"/>
            <w:szCs w:val="24"/>
            <w:u w:val="single"/>
            <w:lang w:val="de-DE"/>
          </w:rPr>
          <w:t>bmkz@um.torun.pl</w:t>
        </w:r>
      </w:hyperlink>
    </w:p>
    <w:p w14:paraId="08369DA5" w14:textId="77777777" w:rsidR="00A3228B" w:rsidRDefault="00A3228B" w:rsidP="00A3228B">
      <w:pPr>
        <w:spacing w:after="0" w:line="240" w:lineRule="auto"/>
        <w:ind w:firstLine="6"/>
      </w:pPr>
    </w:p>
    <w:p w14:paraId="7FC00029" w14:textId="71BD5A1A" w:rsidR="00503632" w:rsidRPr="008956DA" w:rsidRDefault="00766951" w:rsidP="008956DA">
      <w:pPr>
        <w:spacing w:after="0" w:line="240" w:lineRule="auto"/>
        <w:ind w:left="5664" w:firstLine="708"/>
        <w:jc w:val="both"/>
      </w:pPr>
      <w:r w:rsidRPr="00682CBD">
        <w:t>Toruń,</w:t>
      </w:r>
      <w:r w:rsidR="008956DA" w:rsidRPr="00682CBD">
        <w:t xml:space="preserve">  </w:t>
      </w:r>
      <w:r w:rsidR="00682CBD" w:rsidRPr="00682CBD">
        <w:t>10</w:t>
      </w:r>
      <w:r w:rsidRPr="00682CBD">
        <w:t xml:space="preserve"> </w:t>
      </w:r>
      <w:r w:rsidR="008956DA" w:rsidRPr="00682CBD">
        <w:t>lutego</w:t>
      </w:r>
      <w:r w:rsidRPr="00682CBD">
        <w:t>2023</w:t>
      </w:r>
      <w:r w:rsidR="00043A78" w:rsidRPr="00682CBD">
        <w:t xml:space="preserve"> r.</w:t>
      </w:r>
      <w:r w:rsidR="00043A78" w:rsidRPr="008956DA">
        <w:t xml:space="preserve"> </w:t>
      </w:r>
    </w:p>
    <w:p w14:paraId="03D32F71" w14:textId="77777777" w:rsidR="00D80E11" w:rsidRPr="008956DA" w:rsidRDefault="00D80E11" w:rsidP="008956DA">
      <w:pPr>
        <w:spacing w:after="0" w:line="240" w:lineRule="auto"/>
        <w:jc w:val="both"/>
      </w:pPr>
    </w:p>
    <w:p w14:paraId="57CFAFFB" w14:textId="77777777" w:rsidR="00D80E11" w:rsidRPr="008956DA" w:rsidRDefault="00D80E11" w:rsidP="008956DA">
      <w:pPr>
        <w:spacing w:after="0" w:line="240" w:lineRule="auto"/>
        <w:jc w:val="both"/>
      </w:pPr>
    </w:p>
    <w:p w14:paraId="559F1749" w14:textId="77777777" w:rsidR="00D80E11" w:rsidRPr="008956DA" w:rsidRDefault="00D80E11" w:rsidP="008956DA">
      <w:pPr>
        <w:spacing w:after="0" w:line="240" w:lineRule="auto"/>
        <w:jc w:val="both"/>
      </w:pPr>
    </w:p>
    <w:p w14:paraId="534D22F6" w14:textId="77777777" w:rsidR="00D80E11" w:rsidRPr="008956DA" w:rsidRDefault="00D80E11" w:rsidP="008956DA">
      <w:pPr>
        <w:spacing w:after="0" w:line="240" w:lineRule="auto"/>
        <w:jc w:val="both"/>
      </w:pPr>
    </w:p>
    <w:p w14:paraId="5143103B" w14:textId="77777777" w:rsidR="00D80E11" w:rsidRPr="008956DA" w:rsidRDefault="00D80E11" w:rsidP="008956DA">
      <w:pPr>
        <w:spacing w:after="0" w:line="240" w:lineRule="auto"/>
        <w:jc w:val="both"/>
      </w:pPr>
    </w:p>
    <w:p w14:paraId="14D2919C" w14:textId="77777777" w:rsidR="00043A78" w:rsidRPr="008956DA" w:rsidRDefault="008956DA" w:rsidP="008956DA">
      <w:pPr>
        <w:spacing w:after="0" w:line="240" w:lineRule="auto"/>
        <w:jc w:val="both"/>
      </w:pPr>
      <w:r w:rsidRPr="008956DA">
        <w:t>BMKZ.042.5.5</w:t>
      </w:r>
      <w:r w:rsidR="00673489" w:rsidRPr="008956DA">
        <w:t>.</w:t>
      </w:r>
      <w:r w:rsidR="00392086" w:rsidRPr="008956DA">
        <w:t>2023</w:t>
      </w:r>
    </w:p>
    <w:p w14:paraId="6D28CFE8" w14:textId="77777777" w:rsidR="00043A78" w:rsidRPr="008956DA" w:rsidRDefault="00043A78" w:rsidP="008956DA">
      <w:pPr>
        <w:spacing w:after="0" w:line="240" w:lineRule="auto"/>
        <w:ind w:left="2832" w:firstLine="708"/>
        <w:rPr>
          <w:b/>
        </w:rPr>
      </w:pPr>
      <w:r w:rsidRPr="008956DA">
        <w:rPr>
          <w:b/>
        </w:rPr>
        <w:t>BADANIE RYNKU</w:t>
      </w:r>
    </w:p>
    <w:p w14:paraId="51BCE700" w14:textId="77777777" w:rsidR="00503632" w:rsidRPr="008956DA" w:rsidRDefault="00043A78" w:rsidP="008956DA">
      <w:pPr>
        <w:spacing w:after="0" w:line="240" w:lineRule="auto"/>
        <w:jc w:val="center"/>
        <w:rPr>
          <w:b/>
        </w:rPr>
      </w:pPr>
      <w:r w:rsidRPr="008956DA">
        <w:rPr>
          <w:b/>
        </w:rPr>
        <w:t xml:space="preserve">w celu </w:t>
      </w:r>
      <w:r w:rsidR="00440C0B" w:rsidRPr="008956DA">
        <w:rPr>
          <w:b/>
        </w:rPr>
        <w:t>o</w:t>
      </w:r>
      <w:r w:rsidRPr="008956DA">
        <w:rPr>
          <w:b/>
        </w:rPr>
        <w:t>szacowania wartości zamówienia</w:t>
      </w:r>
    </w:p>
    <w:p w14:paraId="56F6BE3F" w14:textId="77777777" w:rsidR="009C36D4" w:rsidRPr="008956DA" w:rsidRDefault="009C36D4" w:rsidP="008956DA">
      <w:pPr>
        <w:spacing w:after="0" w:line="240" w:lineRule="auto"/>
        <w:jc w:val="both"/>
        <w:rPr>
          <w:b/>
        </w:rPr>
      </w:pPr>
    </w:p>
    <w:p w14:paraId="52ED4928" w14:textId="77777777" w:rsidR="00503632" w:rsidRPr="008956DA" w:rsidRDefault="00503632" w:rsidP="008956DA">
      <w:pPr>
        <w:spacing w:after="0" w:line="240" w:lineRule="auto"/>
        <w:jc w:val="both"/>
      </w:pPr>
    </w:p>
    <w:p w14:paraId="741C6E4D" w14:textId="77777777" w:rsidR="00766951" w:rsidRPr="008956DA" w:rsidRDefault="00516172" w:rsidP="008956DA">
      <w:pPr>
        <w:spacing w:after="0" w:line="240" w:lineRule="auto"/>
        <w:jc w:val="both"/>
      </w:pPr>
      <w:r w:rsidRPr="008956DA">
        <w:t xml:space="preserve">Biuro Miejskiego Konserwatora Zabytków w Toruniu </w:t>
      </w:r>
      <w:r w:rsidRPr="008956DA">
        <w:rPr>
          <w:b/>
        </w:rPr>
        <w:t>w celu oszacowania wartości zamówienia</w:t>
      </w:r>
      <w:r w:rsidRPr="008956DA">
        <w:t xml:space="preserve"> zwraca się z prośbą o </w:t>
      </w:r>
      <w:r w:rsidRPr="008956DA">
        <w:rPr>
          <w:b/>
        </w:rPr>
        <w:t xml:space="preserve">podanie ceny </w:t>
      </w:r>
      <w:r w:rsidR="0015069B" w:rsidRPr="008956DA">
        <w:rPr>
          <w:b/>
        </w:rPr>
        <w:t xml:space="preserve">wykonania dokumentacji fotograficznej wizerunkowej </w:t>
      </w:r>
      <w:r w:rsidR="004839E1" w:rsidRPr="008956DA">
        <w:rPr>
          <w:b/>
        </w:rPr>
        <w:t xml:space="preserve">wykonanej przy użyciu drona </w:t>
      </w:r>
      <w:r w:rsidR="0015069B" w:rsidRPr="008956DA">
        <w:rPr>
          <w:b/>
        </w:rPr>
        <w:t>13 obiektów zabytkowych</w:t>
      </w:r>
      <w:r w:rsidR="0046442E">
        <w:t xml:space="preserve"> na terenie Starego M</w:t>
      </w:r>
      <w:r w:rsidR="0015069B" w:rsidRPr="008956DA">
        <w:t xml:space="preserve">iasta Torunia objętych projektem </w:t>
      </w:r>
      <w:r w:rsidR="00766951" w:rsidRPr="008956DA">
        <w:t>„Toruńska Starówka – ochrona i konserwacja dziedzictwa kulturowego UNESCO – etap II” współfinansowany przez Unię Europejską ze środków Europejskiego Funduszu Rozwoju Regionalnego w ramach Programu Operacyjnego Infrastruktura i Środowisko na lata 2014-2020</w:t>
      </w:r>
      <w:bookmarkStart w:id="0" w:name="_GoBack"/>
      <w:bookmarkEnd w:id="0"/>
      <w:r w:rsidR="00410B6F" w:rsidRPr="008956DA">
        <w:t>.</w:t>
      </w:r>
    </w:p>
    <w:p w14:paraId="01C079F6" w14:textId="77777777" w:rsidR="00766951" w:rsidRPr="008956DA" w:rsidRDefault="00766951" w:rsidP="008956DA">
      <w:pPr>
        <w:spacing w:after="0" w:line="240" w:lineRule="auto"/>
        <w:jc w:val="both"/>
      </w:pPr>
    </w:p>
    <w:p w14:paraId="50137AC1" w14:textId="77777777" w:rsidR="00695F38" w:rsidRPr="008956DA" w:rsidRDefault="00695F38" w:rsidP="008956DA">
      <w:pPr>
        <w:spacing w:after="0" w:line="240" w:lineRule="auto"/>
        <w:jc w:val="both"/>
        <w:rPr>
          <w:b/>
        </w:rPr>
      </w:pPr>
    </w:p>
    <w:p w14:paraId="16591449" w14:textId="77777777" w:rsidR="00516172" w:rsidRPr="008956DA" w:rsidRDefault="00516172" w:rsidP="008956DA">
      <w:pPr>
        <w:spacing w:after="0" w:line="240" w:lineRule="auto"/>
        <w:jc w:val="both"/>
        <w:rPr>
          <w:b/>
        </w:rPr>
      </w:pPr>
      <w:r w:rsidRPr="008956DA">
        <w:rPr>
          <w:b/>
        </w:rPr>
        <w:t>Cel zamówienia</w:t>
      </w:r>
    </w:p>
    <w:p w14:paraId="726BFAA6" w14:textId="77777777" w:rsidR="00B30801" w:rsidRPr="008956DA" w:rsidRDefault="00B30801" w:rsidP="008956DA">
      <w:pPr>
        <w:spacing w:after="0" w:line="240" w:lineRule="auto"/>
        <w:jc w:val="both"/>
      </w:pPr>
      <w:r w:rsidRPr="008956DA">
        <w:t>Dokumentacja fotograficzna ma służyć promowaniu</w:t>
      </w:r>
      <w:r w:rsidR="00516172" w:rsidRPr="008956DA">
        <w:t xml:space="preserve"> </w:t>
      </w:r>
      <w:r w:rsidRPr="008956DA">
        <w:t xml:space="preserve">źródeł finansowania i pokazaniu efektów projektu </w:t>
      </w:r>
      <w:r w:rsidR="00516172" w:rsidRPr="008956DA">
        <w:t>pn. „Toruńska Starówka - ochrona i konserwacja dziedzictwa kulturowego UNESCO – etap II”, którego głównym celem jest zachowanie dziedzictwa kulturowego obszaru Zespołu Staromiejskiego w Toruniu, wpisanego na Listę Światowego Dziedzictwa UNESCO</w:t>
      </w:r>
      <w:r w:rsidRPr="008956DA">
        <w:t>.</w:t>
      </w:r>
    </w:p>
    <w:p w14:paraId="337BB31C" w14:textId="77777777" w:rsidR="00B30801" w:rsidRPr="008956DA" w:rsidRDefault="00B30801" w:rsidP="008956DA">
      <w:pPr>
        <w:spacing w:after="0" w:line="240" w:lineRule="auto"/>
        <w:jc w:val="both"/>
      </w:pPr>
      <w:r w:rsidRPr="008956DA">
        <w:t xml:space="preserve">Fotografie będą publikowane w mediach internetowych </w:t>
      </w:r>
      <w:r w:rsidR="006B24D9" w:rsidRPr="008956DA">
        <w:t>oraz wykorzystywane w druku</w:t>
      </w:r>
      <w:r w:rsidRPr="008956DA">
        <w:t>.</w:t>
      </w:r>
    </w:p>
    <w:p w14:paraId="2B92F5F1" w14:textId="77777777" w:rsidR="00162046" w:rsidRPr="008956DA" w:rsidRDefault="00162046" w:rsidP="008956DA">
      <w:pPr>
        <w:spacing w:after="0" w:line="240" w:lineRule="auto"/>
        <w:jc w:val="both"/>
      </w:pPr>
    </w:p>
    <w:p w14:paraId="3FF1DDF1" w14:textId="77777777" w:rsidR="007C2960" w:rsidRPr="008956DA" w:rsidRDefault="006D7AE6" w:rsidP="008956DA">
      <w:pPr>
        <w:spacing w:after="0" w:line="240" w:lineRule="auto"/>
        <w:jc w:val="both"/>
      </w:pPr>
      <w:r w:rsidRPr="008956DA">
        <w:t>Zamówienie będzie s</w:t>
      </w:r>
      <w:r w:rsidR="00927DC9" w:rsidRPr="008956DA">
        <w:t xml:space="preserve">kierowane do osób </w:t>
      </w:r>
      <w:r w:rsidRPr="008956DA">
        <w:t>mających doświadczenie w fotografii wizerunkowej zabytkowej architektury. Na etapie naboru ofert wymagane będzie</w:t>
      </w:r>
      <w:r w:rsidR="008956DA">
        <w:t xml:space="preserve"> </w:t>
      </w:r>
      <w:r w:rsidR="00927DC9" w:rsidRPr="008956DA">
        <w:t xml:space="preserve">udokumentowanie doświadczania </w:t>
      </w:r>
      <w:r w:rsidRPr="008956DA">
        <w:t>pracy przy zleceniach o podobnym charakterze.</w:t>
      </w:r>
    </w:p>
    <w:p w14:paraId="3CDC33A7" w14:textId="77777777" w:rsidR="006D7AE6" w:rsidRPr="008956DA" w:rsidRDefault="006D7AE6" w:rsidP="008956DA">
      <w:pPr>
        <w:spacing w:after="0" w:line="240" w:lineRule="auto"/>
        <w:jc w:val="both"/>
        <w:rPr>
          <w:b/>
        </w:rPr>
      </w:pPr>
    </w:p>
    <w:p w14:paraId="66B663FC" w14:textId="77777777" w:rsidR="00B30801" w:rsidRPr="008956DA" w:rsidRDefault="004839E1" w:rsidP="008956DA">
      <w:pPr>
        <w:spacing w:after="0" w:line="240" w:lineRule="auto"/>
        <w:jc w:val="both"/>
        <w:rPr>
          <w:b/>
        </w:rPr>
      </w:pPr>
      <w:r w:rsidRPr="008956DA">
        <w:rPr>
          <w:b/>
        </w:rPr>
        <w:t>Kody CPV</w:t>
      </w:r>
    </w:p>
    <w:p w14:paraId="7E269DF9" w14:textId="77777777" w:rsidR="00B30801" w:rsidRPr="008956DA" w:rsidRDefault="00B30801" w:rsidP="008956DA">
      <w:pPr>
        <w:spacing w:after="0" w:line="240" w:lineRule="auto"/>
        <w:jc w:val="both"/>
      </w:pPr>
      <w:r w:rsidRPr="008956DA">
        <w:t>79961000-8 - Usługi fotograficzne</w:t>
      </w:r>
    </w:p>
    <w:p w14:paraId="2A875B16" w14:textId="77777777" w:rsidR="00550BB7" w:rsidRPr="008956DA" w:rsidRDefault="00550BB7" w:rsidP="008956DA">
      <w:pPr>
        <w:spacing w:after="0" w:line="240" w:lineRule="auto"/>
        <w:jc w:val="both"/>
      </w:pPr>
      <w:r w:rsidRPr="008956DA">
        <w:t>79962000-5 - Usługi obróbki zdjęć</w:t>
      </w:r>
    </w:p>
    <w:p w14:paraId="25BE17C3" w14:textId="77777777" w:rsidR="00043A78" w:rsidRPr="008956DA" w:rsidRDefault="00B30801" w:rsidP="008956DA">
      <w:pPr>
        <w:spacing w:after="0" w:line="240" w:lineRule="auto"/>
        <w:jc w:val="both"/>
      </w:pPr>
      <w:r w:rsidRPr="008956DA">
        <w:t>79961200-0 - Usługi fotografii lotniczej</w:t>
      </w:r>
    </w:p>
    <w:p w14:paraId="08A2533C" w14:textId="77777777" w:rsidR="00B30801" w:rsidRPr="008956DA" w:rsidRDefault="00B30801" w:rsidP="008956DA">
      <w:pPr>
        <w:spacing w:after="0" w:line="240" w:lineRule="auto"/>
        <w:jc w:val="both"/>
      </w:pPr>
    </w:p>
    <w:p w14:paraId="565FCB89" w14:textId="77777777" w:rsidR="00B30801" w:rsidRPr="008956DA" w:rsidRDefault="00B30801" w:rsidP="008956DA">
      <w:pPr>
        <w:spacing w:after="0" w:line="240" w:lineRule="auto"/>
        <w:jc w:val="both"/>
      </w:pPr>
    </w:p>
    <w:p w14:paraId="34101D17" w14:textId="77777777" w:rsidR="006D7AE6" w:rsidRPr="008956DA" w:rsidRDefault="00516172" w:rsidP="008956DA">
      <w:pPr>
        <w:spacing w:after="0" w:line="240" w:lineRule="auto"/>
        <w:jc w:val="both"/>
        <w:rPr>
          <w:b/>
        </w:rPr>
      </w:pPr>
      <w:r w:rsidRPr="008956DA">
        <w:rPr>
          <w:b/>
        </w:rPr>
        <w:t>Opis przedmiotu szacowania wartości zamówienia</w:t>
      </w:r>
    </w:p>
    <w:p w14:paraId="6938B86B" w14:textId="77777777" w:rsidR="006D7AE6" w:rsidRPr="008956DA" w:rsidRDefault="006D7AE6" w:rsidP="008956DA">
      <w:pPr>
        <w:numPr>
          <w:ilvl w:val="0"/>
          <w:numId w:val="9"/>
        </w:numPr>
        <w:spacing w:after="0" w:line="240" w:lineRule="auto"/>
        <w:jc w:val="both"/>
      </w:pPr>
      <w:r w:rsidRPr="008956DA">
        <w:t xml:space="preserve">Zamówienie obejmie wykonanie </w:t>
      </w:r>
      <w:r w:rsidRPr="008956DA">
        <w:rPr>
          <w:b/>
        </w:rPr>
        <w:t>300 zdjęć dziennych i nocnych</w:t>
      </w:r>
      <w:r w:rsidRPr="008956DA">
        <w:t xml:space="preserve"> (profesjonalnych utworów fotograficznych) architektury oraz wnętrz</w:t>
      </w:r>
      <w:r w:rsidR="00927DC9" w:rsidRPr="008956DA">
        <w:t>,</w:t>
      </w:r>
      <w:r w:rsidRPr="008956DA">
        <w:t xml:space="preserve"> o wysokiej wartości dokumentalnej i artystycznej, z uwzględnieniem otoczenia</w:t>
      </w:r>
      <w:r w:rsidR="00927DC9" w:rsidRPr="008956DA">
        <w:t>,</w:t>
      </w:r>
      <w:r w:rsidRPr="008956DA">
        <w:t xml:space="preserve"> obejmujące kadry pionowe i poziome, oraz zbliżenia fragmentów oraz zdjęcia z wysokości przynajmniej 30 m.</w:t>
      </w:r>
    </w:p>
    <w:p w14:paraId="4007E27F" w14:textId="77777777" w:rsidR="00D26EAA" w:rsidRPr="008956DA" w:rsidRDefault="00D26EAA" w:rsidP="008956DA">
      <w:pPr>
        <w:numPr>
          <w:ilvl w:val="0"/>
          <w:numId w:val="9"/>
        </w:numPr>
        <w:spacing w:after="0" w:line="240" w:lineRule="auto"/>
        <w:jc w:val="both"/>
      </w:pPr>
      <w:r w:rsidRPr="008956DA">
        <w:t>Wszystkie zdjęcia będą</w:t>
      </w:r>
      <w:r w:rsidR="004D0067" w:rsidRPr="008956DA">
        <w:t xml:space="preserve"> kolorowe, wykonane techniką cyfrową</w:t>
      </w:r>
      <w:r w:rsidRPr="008956DA">
        <w:t>, o rozdzielczości</w:t>
      </w:r>
      <w:r w:rsidR="004D0067" w:rsidRPr="008956DA">
        <w:t xml:space="preserve"> minimum 12 </w:t>
      </w:r>
      <w:r w:rsidRPr="008956DA">
        <w:t>mln pikseli lub więcej, 40 x 25 cm dla 300 dpi lub więcej</w:t>
      </w:r>
      <w:r w:rsidR="004D0067" w:rsidRPr="008956DA">
        <w:t xml:space="preserve">, wykonane aparatem o </w:t>
      </w:r>
      <w:r w:rsidRPr="008956DA">
        <w:t>wymiennej optyce</w:t>
      </w:r>
      <w:r w:rsidR="006D7AE6" w:rsidRPr="008956DA">
        <w:t xml:space="preserve">, gwarantujące wysoką jakość wydruku w formacie minimum A3. </w:t>
      </w:r>
    </w:p>
    <w:p w14:paraId="0989051F" w14:textId="77777777" w:rsidR="00A07E75" w:rsidRPr="008956DA" w:rsidRDefault="00894B30" w:rsidP="008956DA">
      <w:pPr>
        <w:numPr>
          <w:ilvl w:val="0"/>
          <w:numId w:val="9"/>
        </w:numPr>
        <w:spacing w:after="0" w:line="240" w:lineRule="auto"/>
        <w:jc w:val="both"/>
      </w:pPr>
      <w:r w:rsidRPr="008956DA">
        <w:lastRenderedPageBreak/>
        <w:t>30 sztuk zdjęć wybranych przez Zamawiającego, zostanie</w:t>
      </w:r>
      <w:r w:rsidR="00A07E75" w:rsidRPr="008956DA">
        <w:t xml:space="preserve"> wykonane i</w:t>
      </w:r>
    </w:p>
    <w:p w14:paraId="689627B6" w14:textId="77777777" w:rsidR="00A07E75" w:rsidRPr="008956DA" w:rsidRDefault="00A07E75" w:rsidP="008956DA">
      <w:pPr>
        <w:spacing w:after="0" w:line="240" w:lineRule="auto"/>
        <w:ind w:left="720"/>
        <w:jc w:val="both"/>
      </w:pPr>
      <w:r w:rsidRPr="008956DA">
        <w:t xml:space="preserve">dostarczone Zamawiającemu w technice HDR (High </w:t>
      </w:r>
      <w:proofErr w:type="spellStart"/>
      <w:r w:rsidRPr="008956DA">
        <w:t>Dynamic</w:t>
      </w:r>
      <w:proofErr w:type="spellEnd"/>
      <w:r w:rsidRPr="008956DA">
        <w:t xml:space="preserve"> </w:t>
      </w:r>
      <w:proofErr w:type="spellStart"/>
      <w:r w:rsidRPr="008956DA">
        <w:t>Range</w:t>
      </w:r>
      <w:proofErr w:type="spellEnd"/>
      <w:r w:rsidRPr="008956DA">
        <w:t>).</w:t>
      </w:r>
    </w:p>
    <w:p w14:paraId="637E6CD2" w14:textId="77777777" w:rsidR="00927DC9" w:rsidRPr="008956DA" w:rsidRDefault="00927DC9" w:rsidP="008956DA">
      <w:pPr>
        <w:numPr>
          <w:ilvl w:val="0"/>
          <w:numId w:val="9"/>
        </w:numPr>
        <w:spacing w:after="0" w:line="240" w:lineRule="auto"/>
        <w:jc w:val="both"/>
      </w:pPr>
      <w:r w:rsidRPr="008956DA">
        <w:t>Wykonawca zobowiązany będzie do przekazania Zamawiającemu wykonanych materiałów fotograficznych</w:t>
      </w:r>
      <w:r w:rsidR="008956DA">
        <w:t xml:space="preserve"> </w:t>
      </w:r>
      <w:r w:rsidRPr="008956DA">
        <w:t>na 3 nośnikach fizycznych (3 k</w:t>
      </w:r>
      <w:r w:rsidR="001E269E" w:rsidRPr="008956DA">
        <w:t>o</w:t>
      </w:r>
      <w:r w:rsidRPr="008956DA">
        <w:t>pie).</w:t>
      </w:r>
    </w:p>
    <w:p w14:paraId="0421B039" w14:textId="77777777" w:rsidR="00927DC9" w:rsidRPr="008956DA" w:rsidRDefault="00927DC9" w:rsidP="008956DA">
      <w:pPr>
        <w:numPr>
          <w:ilvl w:val="0"/>
          <w:numId w:val="9"/>
        </w:numPr>
        <w:spacing w:after="0" w:line="240" w:lineRule="auto"/>
        <w:jc w:val="both"/>
      </w:pPr>
      <w:r w:rsidRPr="008956DA">
        <w:t>Zdjęcia na nośnikach będą uporządkowane wg. obiektów i podpisane.</w:t>
      </w:r>
      <w:r w:rsidR="008956DA">
        <w:t xml:space="preserve"> </w:t>
      </w:r>
      <w:r w:rsidRPr="008956DA">
        <w:t xml:space="preserve">Formaty plików foto </w:t>
      </w:r>
      <w:r w:rsidR="008956DA">
        <w:br/>
      </w:r>
      <w:r w:rsidRPr="008956DA">
        <w:t>w wysokiej jakości: JPG, TIFF oraz ew. RAW jako uzupełnienie wcześniej wskazanych formatów lub inne uzgodnione z Wykonawcą.</w:t>
      </w:r>
    </w:p>
    <w:p w14:paraId="1B723ED2" w14:textId="77777777" w:rsidR="00927DC9" w:rsidRPr="008956DA" w:rsidRDefault="00927DC9" w:rsidP="008956DA">
      <w:pPr>
        <w:numPr>
          <w:ilvl w:val="0"/>
          <w:numId w:val="9"/>
        </w:numPr>
        <w:spacing w:after="0" w:line="240" w:lineRule="auto"/>
        <w:jc w:val="both"/>
      </w:pPr>
      <w:r w:rsidRPr="008956DA">
        <w:t xml:space="preserve">Wykonawca przeniesie na Zamawiającego autorskie prawa majątkowe do wszystkich projektów i materiałów wytworzonych w ramach i na rzecz niniejszego zamówienia. </w:t>
      </w:r>
    </w:p>
    <w:p w14:paraId="08E0B60A" w14:textId="77777777" w:rsidR="00927DC9" w:rsidRPr="008956DA" w:rsidRDefault="00927DC9" w:rsidP="008956DA">
      <w:pPr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8956DA">
        <w:rPr>
          <w:b/>
        </w:rPr>
        <w:t>Termin realizacji zamówienia do 16 kwietnia 2023 r.</w:t>
      </w:r>
    </w:p>
    <w:p w14:paraId="2FB45681" w14:textId="77777777" w:rsidR="006D7AE6" w:rsidRPr="008956DA" w:rsidRDefault="006D7AE6" w:rsidP="008956DA">
      <w:pPr>
        <w:spacing w:after="0" w:line="240" w:lineRule="auto"/>
        <w:jc w:val="both"/>
      </w:pPr>
    </w:p>
    <w:p w14:paraId="34676789" w14:textId="77777777" w:rsidR="00D26EAA" w:rsidRPr="008956DA" w:rsidRDefault="00D26EAA" w:rsidP="008956DA">
      <w:pPr>
        <w:spacing w:after="0" w:line="240" w:lineRule="auto"/>
        <w:jc w:val="both"/>
        <w:rPr>
          <w:b/>
        </w:rPr>
      </w:pPr>
    </w:p>
    <w:p w14:paraId="7DFBAFFC" w14:textId="77777777" w:rsidR="006D7AE6" w:rsidRPr="008956DA" w:rsidRDefault="006D7AE6" w:rsidP="008956DA">
      <w:pPr>
        <w:spacing w:after="0" w:line="240" w:lineRule="auto"/>
        <w:jc w:val="both"/>
      </w:pPr>
      <w:r w:rsidRPr="008956DA">
        <w:t xml:space="preserve">Wykonawcy chcący wziąć udział w planowanej procedurze </w:t>
      </w:r>
      <w:r w:rsidR="001E269E" w:rsidRPr="008956DA">
        <w:t xml:space="preserve">(na etapie szacowania prosimy </w:t>
      </w:r>
      <w:r w:rsidR="008956DA">
        <w:br/>
      </w:r>
      <w:r w:rsidR="001E269E" w:rsidRPr="008956DA">
        <w:t xml:space="preserve">o przesłanie wyłącznie wypełniony formularz szacowania) </w:t>
      </w:r>
      <w:r w:rsidRPr="008956DA">
        <w:t>wyboru wykonawcy prześlą</w:t>
      </w:r>
      <w:r w:rsidR="00927DC9" w:rsidRPr="008956DA">
        <w:t>/udostępnią oprócz oferty</w:t>
      </w:r>
      <w:r w:rsidRPr="008956DA">
        <w:t xml:space="preserve"> następujące dokumenty:</w:t>
      </w:r>
    </w:p>
    <w:p w14:paraId="3B9B3FBF" w14:textId="77777777" w:rsidR="006D7AE6" w:rsidRPr="008956DA" w:rsidRDefault="006D7AE6" w:rsidP="008956DA">
      <w:pPr>
        <w:numPr>
          <w:ilvl w:val="0"/>
          <w:numId w:val="8"/>
        </w:numPr>
        <w:spacing w:after="0" w:line="240" w:lineRule="auto"/>
        <w:ind w:left="284" w:hanging="284"/>
        <w:jc w:val="both"/>
      </w:pPr>
      <w:r w:rsidRPr="008956DA">
        <w:t xml:space="preserve">Swoje Portfolio - zestaw fotografii wykonanych dotychczas przez fotografa ubiegającego się </w:t>
      </w:r>
      <w:r w:rsidR="008956DA">
        <w:br/>
      </w:r>
      <w:r w:rsidRPr="008956DA">
        <w:t xml:space="preserve">o uzyskanie </w:t>
      </w:r>
      <w:r w:rsidR="00927DC9" w:rsidRPr="008956DA">
        <w:t>zamówienia, zawierającego min. 50</w:t>
      </w:r>
      <w:r w:rsidRPr="008956DA">
        <w:t xml:space="preserve"> zd</w:t>
      </w:r>
      <w:r w:rsidR="00927DC9" w:rsidRPr="008956DA">
        <w:t>jęć zabytkowych obiektów w tym 20</w:t>
      </w:r>
      <w:r w:rsidRPr="008956DA">
        <w:t xml:space="preserve"> wykonanych na zewn</w:t>
      </w:r>
      <w:r w:rsidR="00927DC9" w:rsidRPr="008956DA">
        <w:t>ątrz i 10 wewnątrz obiektów oraz 20</w:t>
      </w:r>
      <w:r w:rsidRPr="008956DA">
        <w:t xml:space="preserve"> zdjęć wykonanych z wysokości</w:t>
      </w:r>
      <w:r w:rsidR="00927DC9" w:rsidRPr="008956DA">
        <w:t xml:space="preserve"> min. 30 m. </w:t>
      </w:r>
    </w:p>
    <w:p w14:paraId="4DE95D20" w14:textId="77777777" w:rsidR="006D7AE6" w:rsidRPr="008956DA" w:rsidRDefault="006D7AE6" w:rsidP="008956DA">
      <w:pPr>
        <w:numPr>
          <w:ilvl w:val="0"/>
          <w:numId w:val="8"/>
        </w:numPr>
        <w:spacing w:after="0" w:line="240" w:lineRule="auto"/>
        <w:ind w:left="284" w:hanging="284"/>
        <w:jc w:val="both"/>
      </w:pPr>
      <w:r w:rsidRPr="008956DA">
        <w:t>Dowody poświadczające posiadanie licencji na oprogramowanie konieczne do obróbki plików graficznych lub oświadczenie o posiadaniu takiej licencji, ze wskaza</w:t>
      </w:r>
      <w:r w:rsidR="00927DC9" w:rsidRPr="008956DA">
        <w:t>niem posiadanego oprogramowania (kopia – skan).</w:t>
      </w:r>
    </w:p>
    <w:p w14:paraId="0CA66D32" w14:textId="77777777" w:rsidR="00927DC9" w:rsidRPr="008956DA" w:rsidRDefault="00927DC9" w:rsidP="008956DA">
      <w:pPr>
        <w:numPr>
          <w:ilvl w:val="0"/>
          <w:numId w:val="8"/>
        </w:numPr>
        <w:spacing w:after="0" w:line="240" w:lineRule="auto"/>
        <w:ind w:left="284" w:hanging="284"/>
        <w:jc w:val="both"/>
      </w:pPr>
      <w:r w:rsidRPr="008956DA">
        <w:t>Wykazanie posiadania doświadczenia w operowaniu dronem, zarówno wewnątrz obiektów, jak</w:t>
      </w:r>
      <w:r w:rsidR="008956DA">
        <w:t xml:space="preserve"> </w:t>
      </w:r>
      <w:r w:rsidR="008956DA">
        <w:br/>
      </w:r>
      <w:r w:rsidRPr="008956DA">
        <w:t>i w przestrzeni otwartej oraz posiadanie przez operatora drona licencji NSTS -01; (kopia-skan).</w:t>
      </w:r>
    </w:p>
    <w:p w14:paraId="67B7BF19" w14:textId="77777777" w:rsidR="00D26EAA" w:rsidRPr="008956DA" w:rsidRDefault="006D7AE6" w:rsidP="008956DA">
      <w:pPr>
        <w:numPr>
          <w:ilvl w:val="0"/>
          <w:numId w:val="8"/>
        </w:numPr>
        <w:spacing w:after="0" w:line="240" w:lineRule="auto"/>
        <w:ind w:left="284" w:hanging="284"/>
        <w:jc w:val="both"/>
      </w:pPr>
      <w:r w:rsidRPr="008956DA">
        <w:t>Dowody poświadczające doświadczenie zawodowe</w:t>
      </w:r>
      <w:r w:rsidR="00927DC9" w:rsidRPr="008956DA">
        <w:t xml:space="preserve"> – referencje itp. (minimum 3).</w:t>
      </w:r>
    </w:p>
    <w:p w14:paraId="0F2B1B2B" w14:textId="77777777" w:rsidR="00D26EAA" w:rsidRPr="008956DA" w:rsidRDefault="00D26EAA" w:rsidP="008956DA">
      <w:pPr>
        <w:spacing w:after="0" w:line="240" w:lineRule="auto"/>
        <w:jc w:val="both"/>
        <w:rPr>
          <w:b/>
        </w:rPr>
      </w:pPr>
    </w:p>
    <w:p w14:paraId="03BE087B" w14:textId="77777777" w:rsidR="00927DC9" w:rsidRPr="008956DA" w:rsidRDefault="00927DC9" w:rsidP="008956DA">
      <w:pPr>
        <w:spacing w:after="0" w:line="240" w:lineRule="auto"/>
        <w:jc w:val="both"/>
        <w:rPr>
          <w:b/>
        </w:rPr>
      </w:pPr>
      <w:r w:rsidRPr="008956DA">
        <w:rPr>
          <w:b/>
        </w:rPr>
        <w:t xml:space="preserve">Spełnienie wszystkich powyższych wymogów łącznie będzie warunkiem niezbędnym do rozparzenia oferty. </w:t>
      </w:r>
    </w:p>
    <w:p w14:paraId="2C581194" w14:textId="77777777" w:rsidR="006D7AE6" w:rsidRPr="008956DA" w:rsidRDefault="006D7AE6" w:rsidP="008956DA">
      <w:pPr>
        <w:spacing w:after="0" w:line="240" w:lineRule="auto"/>
        <w:jc w:val="both"/>
      </w:pPr>
    </w:p>
    <w:p w14:paraId="49A72BC3" w14:textId="77777777" w:rsidR="00043A78" w:rsidRPr="008956DA" w:rsidRDefault="00043A78" w:rsidP="008956DA">
      <w:pPr>
        <w:spacing w:after="0" w:line="240" w:lineRule="auto"/>
        <w:jc w:val="both"/>
      </w:pPr>
      <w:r w:rsidRPr="008956DA">
        <w:t>Wycenę należy przesłać lub złożyć:</w:t>
      </w:r>
    </w:p>
    <w:p w14:paraId="2D46BF3E" w14:textId="77777777" w:rsidR="00043A78" w:rsidRPr="008956DA" w:rsidRDefault="00043A78" w:rsidP="008956DA">
      <w:pPr>
        <w:spacing w:after="0" w:line="240" w:lineRule="auto"/>
        <w:ind w:left="709" w:hanging="283"/>
        <w:jc w:val="both"/>
      </w:pPr>
      <w:r w:rsidRPr="008956DA">
        <w:t>•</w:t>
      </w:r>
      <w:r w:rsidRPr="008956DA">
        <w:tab/>
        <w:t xml:space="preserve">na załączonym do wiadomości formularzu szacowania z podaniem ceny netto i brutto </w:t>
      </w:r>
    </w:p>
    <w:p w14:paraId="0E237A7A" w14:textId="77777777" w:rsidR="00043A78" w:rsidRPr="008956DA" w:rsidRDefault="00043A78" w:rsidP="008956DA">
      <w:pPr>
        <w:spacing w:after="0" w:line="240" w:lineRule="auto"/>
        <w:ind w:left="709"/>
        <w:jc w:val="both"/>
      </w:pPr>
      <w:r w:rsidRPr="008956DA">
        <w:t>w złotych polskich oraz daty; formularz szacowania stanowi Załącznik nr 1; formularz powinien być podpisany przez osobę uprawnioną;</w:t>
      </w:r>
    </w:p>
    <w:p w14:paraId="021E62B5" w14:textId="77777777" w:rsidR="00043A78" w:rsidRPr="008956DA" w:rsidRDefault="00043A78" w:rsidP="008956DA">
      <w:pPr>
        <w:spacing w:after="0" w:line="240" w:lineRule="auto"/>
        <w:ind w:left="709" w:hanging="283"/>
        <w:jc w:val="both"/>
      </w:pPr>
      <w:r w:rsidRPr="008956DA">
        <w:t>•</w:t>
      </w:r>
      <w:r w:rsidRPr="008956DA">
        <w:tab/>
      </w:r>
      <w:r w:rsidRPr="008956DA">
        <w:rPr>
          <w:b/>
        </w:rPr>
        <w:t>wyłącznie drogą mailową</w:t>
      </w:r>
      <w:r w:rsidRPr="008956DA">
        <w:t xml:space="preserve"> na adres bmkz@um.toru</w:t>
      </w:r>
      <w:r w:rsidR="00440C0B" w:rsidRPr="008956DA">
        <w:t>n.pl (skan podpisanego dokumentu</w:t>
      </w:r>
      <w:r w:rsidRPr="008956DA">
        <w:t xml:space="preserve">, </w:t>
      </w:r>
    </w:p>
    <w:p w14:paraId="62BD58B3" w14:textId="77777777" w:rsidR="00043A78" w:rsidRPr="008956DA" w:rsidRDefault="00043A78" w:rsidP="008956DA">
      <w:pPr>
        <w:spacing w:after="0" w:line="240" w:lineRule="auto"/>
        <w:ind w:left="709"/>
        <w:jc w:val="both"/>
      </w:pPr>
      <w:r w:rsidRPr="008956DA">
        <w:t>np. w formacie pdf);</w:t>
      </w:r>
    </w:p>
    <w:p w14:paraId="1500A58C" w14:textId="77777777" w:rsidR="00E44CE1" w:rsidRPr="008956DA" w:rsidRDefault="00043A78" w:rsidP="008956DA">
      <w:pPr>
        <w:spacing w:after="0" w:line="240" w:lineRule="auto"/>
        <w:ind w:left="709" w:hanging="283"/>
        <w:jc w:val="both"/>
      </w:pPr>
      <w:r w:rsidRPr="008956DA">
        <w:t>•</w:t>
      </w:r>
      <w:r w:rsidRPr="008956DA">
        <w:tab/>
      </w:r>
      <w:r w:rsidRPr="008956DA">
        <w:rPr>
          <w:b/>
        </w:rPr>
        <w:t xml:space="preserve">w terminie do dnia </w:t>
      </w:r>
      <w:r w:rsidR="006B24D9" w:rsidRPr="008956DA">
        <w:rPr>
          <w:b/>
        </w:rPr>
        <w:t>1</w:t>
      </w:r>
      <w:r w:rsidR="00682CBD">
        <w:rPr>
          <w:b/>
        </w:rPr>
        <w:t>7</w:t>
      </w:r>
      <w:r w:rsidR="006B7099" w:rsidRPr="008956DA">
        <w:rPr>
          <w:b/>
        </w:rPr>
        <w:t xml:space="preserve"> </w:t>
      </w:r>
      <w:r w:rsidR="006B24D9" w:rsidRPr="008956DA">
        <w:rPr>
          <w:b/>
        </w:rPr>
        <w:t>lutego</w:t>
      </w:r>
      <w:r w:rsidR="00766951" w:rsidRPr="008956DA">
        <w:rPr>
          <w:b/>
        </w:rPr>
        <w:t xml:space="preserve"> 2023</w:t>
      </w:r>
      <w:r w:rsidRPr="008956DA">
        <w:rPr>
          <w:b/>
        </w:rPr>
        <w:t xml:space="preserve"> r.</w:t>
      </w:r>
      <w:r w:rsidR="006B24D9" w:rsidRPr="008956DA">
        <w:rPr>
          <w:b/>
        </w:rPr>
        <w:t xml:space="preserve"> (</w:t>
      </w:r>
      <w:r w:rsidR="00682CBD">
        <w:rPr>
          <w:b/>
        </w:rPr>
        <w:t>piątek</w:t>
      </w:r>
      <w:r w:rsidR="006B7099" w:rsidRPr="008956DA">
        <w:rPr>
          <w:b/>
        </w:rPr>
        <w:t>)</w:t>
      </w:r>
      <w:r w:rsidRPr="008956DA">
        <w:rPr>
          <w:b/>
        </w:rPr>
        <w:t xml:space="preserve"> do godz. 15.30.</w:t>
      </w:r>
      <w:r w:rsidRPr="008956DA">
        <w:t xml:space="preserve"> </w:t>
      </w:r>
    </w:p>
    <w:p w14:paraId="54DBA029" w14:textId="77777777" w:rsidR="00D80E11" w:rsidRPr="008956DA" w:rsidRDefault="00D80E11" w:rsidP="008956DA">
      <w:pPr>
        <w:spacing w:after="0" w:line="240" w:lineRule="auto"/>
        <w:jc w:val="both"/>
        <w:rPr>
          <w:b/>
        </w:rPr>
      </w:pPr>
    </w:p>
    <w:p w14:paraId="089C167F" w14:textId="77777777" w:rsidR="00953325" w:rsidRPr="008956DA" w:rsidRDefault="00953325" w:rsidP="008956DA">
      <w:pPr>
        <w:spacing w:after="0" w:line="240" w:lineRule="auto"/>
        <w:jc w:val="both"/>
        <w:rPr>
          <w:b/>
        </w:rPr>
      </w:pPr>
    </w:p>
    <w:p w14:paraId="6717B231" w14:textId="77777777" w:rsidR="00043A78" w:rsidRPr="008956DA" w:rsidRDefault="00043A78" w:rsidP="008956DA">
      <w:pPr>
        <w:spacing w:after="0" w:line="240" w:lineRule="auto"/>
        <w:jc w:val="both"/>
        <w:rPr>
          <w:b/>
        </w:rPr>
      </w:pPr>
      <w:r w:rsidRPr="008956DA">
        <w:rPr>
          <w:b/>
        </w:rPr>
        <w:t>Uwagi ogólne:</w:t>
      </w:r>
    </w:p>
    <w:p w14:paraId="131BFA83" w14:textId="77777777" w:rsidR="00043A78" w:rsidRPr="008956DA" w:rsidRDefault="00043A78" w:rsidP="008956DA">
      <w:pPr>
        <w:pStyle w:val="Akapitzlist"/>
        <w:numPr>
          <w:ilvl w:val="0"/>
          <w:numId w:val="4"/>
        </w:numPr>
        <w:spacing w:after="0" w:line="240" w:lineRule="auto"/>
        <w:ind w:left="709" w:hanging="349"/>
        <w:jc w:val="both"/>
      </w:pPr>
      <w:r w:rsidRPr="008956DA">
        <w:t>Niniejsze badanie rynku nie stanowi oferty w myśl art. 66 Kodeku cywilnego, jak również nie jest ogłosze</w:t>
      </w:r>
      <w:r w:rsidR="00E44CE1" w:rsidRPr="008956DA">
        <w:t>niem w rozumieniu ustawy Prawo Zamówień P</w:t>
      </w:r>
      <w:r w:rsidRPr="008956DA">
        <w:t xml:space="preserve">ublicznych. </w:t>
      </w:r>
    </w:p>
    <w:p w14:paraId="33663EF8" w14:textId="77777777" w:rsidR="00043A78" w:rsidRPr="008956DA" w:rsidRDefault="00043A78" w:rsidP="008956DA">
      <w:pPr>
        <w:pStyle w:val="Akapitzlist"/>
        <w:numPr>
          <w:ilvl w:val="0"/>
          <w:numId w:val="4"/>
        </w:numPr>
        <w:spacing w:after="0" w:line="240" w:lineRule="auto"/>
        <w:ind w:left="709" w:hanging="349"/>
        <w:jc w:val="both"/>
      </w:pPr>
      <w:r w:rsidRPr="008956DA">
        <w:t xml:space="preserve">Badanie rynku ma na celu dokonanie szacowania wartości zamówienia publicznego zgodnie </w:t>
      </w:r>
      <w:r w:rsidR="00673489" w:rsidRPr="008956DA">
        <w:br/>
      </w:r>
      <w:r w:rsidRPr="008956DA">
        <w:t>z zarządzeniem nr 247 PMT z dnia 22.09.2021 r. w sprawie zasad udzielania z</w:t>
      </w:r>
      <w:r w:rsidR="00E44CE1" w:rsidRPr="008956DA">
        <w:t>amówień publicznych w Urzędzie M</w:t>
      </w:r>
      <w:r w:rsidRPr="008956DA">
        <w:t xml:space="preserve">iasta Torunia. </w:t>
      </w:r>
    </w:p>
    <w:p w14:paraId="748A7F97" w14:textId="77777777" w:rsidR="00D80E11" w:rsidRPr="008956DA" w:rsidRDefault="00D80E11" w:rsidP="008956DA">
      <w:pPr>
        <w:spacing w:after="0" w:line="240" w:lineRule="auto"/>
        <w:jc w:val="both"/>
      </w:pPr>
    </w:p>
    <w:p w14:paraId="004DB959" w14:textId="77777777" w:rsidR="00043A78" w:rsidRPr="008956DA" w:rsidRDefault="00043A78" w:rsidP="008956DA">
      <w:pPr>
        <w:spacing w:after="0" w:line="240" w:lineRule="auto"/>
        <w:jc w:val="both"/>
      </w:pPr>
      <w:r w:rsidRPr="008956DA">
        <w:t xml:space="preserve">Sprawę w Biurze Miejskiego Konserwatora Zabytków prowadzi p. Małgorzata Borgula, tel.: 56 611 87 88, </w:t>
      </w:r>
      <w:r w:rsidR="00E44CE1" w:rsidRPr="008956DA">
        <w:t xml:space="preserve">e-mail: </w:t>
      </w:r>
      <w:hyperlink r:id="rId9" w:history="1">
        <w:r w:rsidR="006B24D9" w:rsidRPr="008956DA">
          <w:rPr>
            <w:rStyle w:val="Hipercze"/>
            <w:color w:val="auto"/>
          </w:rPr>
          <w:t>m.borgula@um.torun.pl</w:t>
        </w:r>
      </w:hyperlink>
      <w:r w:rsidR="006B24D9" w:rsidRPr="008956DA">
        <w:t xml:space="preserve"> oraz Justyna</w:t>
      </w:r>
      <w:r w:rsidR="008956DA">
        <w:t xml:space="preserve"> Mudlaff, tel.: 56 611 87 83, e-</w:t>
      </w:r>
      <w:r w:rsidR="006B24D9" w:rsidRPr="008956DA">
        <w:t xml:space="preserve">mail: </w:t>
      </w:r>
      <w:hyperlink r:id="rId10" w:history="1">
        <w:r w:rsidR="006B24D9" w:rsidRPr="008956DA">
          <w:rPr>
            <w:rStyle w:val="Hipercze"/>
            <w:color w:val="auto"/>
          </w:rPr>
          <w:t>j.mudlaff@um.torun.pl</w:t>
        </w:r>
      </w:hyperlink>
      <w:r w:rsidR="006B24D9" w:rsidRPr="008956DA">
        <w:t>;</w:t>
      </w:r>
      <w:r w:rsidR="008956DA">
        <w:t xml:space="preserve"> </w:t>
      </w:r>
      <w:r w:rsidR="006B24D9" w:rsidRPr="008956DA">
        <w:t>Z</w:t>
      </w:r>
      <w:r w:rsidRPr="008956DA">
        <w:t>e</w:t>
      </w:r>
      <w:r w:rsidR="006B24D9" w:rsidRPr="008956DA">
        <w:t>spó</w:t>
      </w:r>
      <w:r w:rsidR="008956DA">
        <w:t>ł ds. projektów europejskich w Biurze M</w:t>
      </w:r>
      <w:r w:rsidR="006B24D9" w:rsidRPr="008956DA">
        <w:t>iejskiego Konserwatora Zabytków w Toruniu,</w:t>
      </w:r>
      <w:r w:rsidR="008956DA">
        <w:t xml:space="preserve"> </w:t>
      </w:r>
      <w:r w:rsidR="006B24D9" w:rsidRPr="008956DA">
        <w:t xml:space="preserve">ul. Podmurna 2/2a. </w:t>
      </w:r>
    </w:p>
    <w:p w14:paraId="40CC379D" w14:textId="77777777" w:rsidR="00043A78" w:rsidRPr="008956DA" w:rsidRDefault="00043A78" w:rsidP="008956DA">
      <w:pPr>
        <w:spacing w:after="0" w:line="240" w:lineRule="auto"/>
        <w:jc w:val="both"/>
      </w:pPr>
    </w:p>
    <w:p w14:paraId="757E6949" w14:textId="77777777" w:rsidR="00043A78" w:rsidRPr="008956DA" w:rsidRDefault="00043A78" w:rsidP="008956DA">
      <w:pPr>
        <w:spacing w:after="0" w:line="240" w:lineRule="auto"/>
        <w:jc w:val="both"/>
      </w:pPr>
    </w:p>
    <w:p w14:paraId="0D9A094A" w14:textId="77777777" w:rsidR="00043A78" w:rsidRPr="008956DA" w:rsidRDefault="00043A78" w:rsidP="008956DA">
      <w:pPr>
        <w:spacing w:after="0" w:line="240" w:lineRule="auto"/>
        <w:jc w:val="both"/>
      </w:pPr>
      <w:r w:rsidRPr="008956DA">
        <w:lastRenderedPageBreak/>
        <w:t>Załączniki:</w:t>
      </w:r>
    </w:p>
    <w:p w14:paraId="6963016B" w14:textId="16B10082" w:rsidR="00654AA2" w:rsidRDefault="00043A78" w:rsidP="008956DA">
      <w:pPr>
        <w:spacing w:after="0" w:line="240" w:lineRule="auto"/>
        <w:jc w:val="both"/>
      </w:pPr>
      <w:r w:rsidRPr="009D5D54">
        <w:t>1.</w:t>
      </w:r>
      <w:r w:rsidRPr="009D5D54">
        <w:tab/>
        <w:t>Formularz szacowania</w:t>
      </w:r>
    </w:p>
    <w:p w14:paraId="1F6D421C" w14:textId="3D8DFF91" w:rsidR="00A3228B" w:rsidRDefault="00A3228B" w:rsidP="00A3228B"/>
    <w:p w14:paraId="0B1DFE88" w14:textId="302DF652" w:rsidR="00A3228B" w:rsidRPr="00A3228B" w:rsidRDefault="00BA74B9" w:rsidP="00BA74B9">
      <w:pPr>
        <w:ind w:left="56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</w:t>
      </w:r>
      <w:r w:rsidR="00A3228B" w:rsidRPr="00A3228B">
        <w:rPr>
          <w:rFonts w:asciiTheme="minorHAnsi" w:hAnsiTheme="minorHAnsi" w:cstheme="minorHAnsi"/>
        </w:rPr>
        <w:t>KIEROWNIK</w:t>
      </w:r>
    </w:p>
    <w:p w14:paraId="73F5C31B" w14:textId="59520044" w:rsidR="00A3228B" w:rsidRPr="00A3228B" w:rsidRDefault="00A3228B" w:rsidP="00A3228B">
      <w:pPr>
        <w:ind w:left="5670"/>
        <w:jc w:val="center"/>
        <w:rPr>
          <w:rFonts w:asciiTheme="minorHAnsi" w:hAnsiTheme="minorHAnsi" w:cstheme="minorHAnsi"/>
        </w:rPr>
      </w:pPr>
      <w:r w:rsidRPr="00A3228B">
        <w:rPr>
          <w:rFonts w:asciiTheme="minorHAnsi" w:hAnsiTheme="minorHAnsi" w:cstheme="minorHAnsi"/>
        </w:rPr>
        <w:t>Zespołu ds. projektów europejskich</w:t>
      </w:r>
    </w:p>
    <w:p w14:paraId="18BA6633" w14:textId="77777777" w:rsidR="00A3228B" w:rsidRPr="00A3228B" w:rsidRDefault="00A3228B" w:rsidP="00A3228B">
      <w:pPr>
        <w:spacing w:before="120" w:after="0" w:line="240" w:lineRule="auto"/>
        <w:ind w:left="5670" w:hanging="357"/>
        <w:jc w:val="center"/>
        <w:rPr>
          <w:rFonts w:asciiTheme="minorHAnsi" w:hAnsiTheme="minorHAnsi" w:cstheme="minorHAnsi"/>
        </w:rPr>
      </w:pPr>
      <w:r w:rsidRPr="00A3228B">
        <w:rPr>
          <w:rFonts w:asciiTheme="minorHAnsi" w:hAnsiTheme="minorHAnsi" w:cstheme="minorHAnsi"/>
        </w:rPr>
        <w:t>/-/</w:t>
      </w:r>
    </w:p>
    <w:p w14:paraId="0B923DE3" w14:textId="021F1BC6" w:rsidR="00A3228B" w:rsidRPr="00A3228B" w:rsidRDefault="00A3228B" w:rsidP="00A3228B">
      <w:pPr>
        <w:tabs>
          <w:tab w:val="left" w:pos="5820"/>
        </w:tabs>
        <w:rPr>
          <w:rFonts w:asciiTheme="minorHAnsi" w:hAnsiTheme="minorHAnsi" w:cstheme="minorHAnsi"/>
        </w:rPr>
      </w:pPr>
      <w:r w:rsidRPr="00A3228B">
        <w:rPr>
          <w:rFonts w:asciiTheme="minorHAnsi" w:hAnsiTheme="minorHAnsi" w:cstheme="minorHAnsi"/>
        </w:rPr>
        <w:tab/>
        <w:t xml:space="preserve">            Alicja Jaworska</w:t>
      </w:r>
    </w:p>
    <w:sectPr w:rsidR="00A3228B" w:rsidRPr="00A3228B" w:rsidSect="009863A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49F44" w14:textId="77777777" w:rsidR="00E64AC8" w:rsidRDefault="00E64AC8" w:rsidP="00503632">
      <w:pPr>
        <w:spacing w:after="0" w:line="240" w:lineRule="auto"/>
      </w:pPr>
      <w:r>
        <w:separator/>
      </w:r>
    </w:p>
  </w:endnote>
  <w:endnote w:type="continuationSeparator" w:id="0">
    <w:p w14:paraId="6FF433DC" w14:textId="77777777" w:rsidR="00E64AC8" w:rsidRDefault="00E64AC8" w:rsidP="0050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F487" w14:textId="77777777" w:rsidR="00ED3DD6" w:rsidRDefault="00ED3DD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6442E">
      <w:rPr>
        <w:noProof/>
      </w:rPr>
      <w:t>1</w:t>
    </w:r>
    <w:r>
      <w:fldChar w:fldCharType="end"/>
    </w:r>
  </w:p>
  <w:p w14:paraId="507DAE9E" w14:textId="77777777" w:rsidR="00ED3DD6" w:rsidRDefault="00ED3D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F638" w14:textId="77777777" w:rsidR="00E64AC8" w:rsidRDefault="00E64AC8" w:rsidP="00503632">
      <w:pPr>
        <w:spacing w:after="0" w:line="240" w:lineRule="auto"/>
      </w:pPr>
      <w:r>
        <w:separator/>
      </w:r>
    </w:p>
  </w:footnote>
  <w:footnote w:type="continuationSeparator" w:id="0">
    <w:p w14:paraId="3BA31DF5" w14:textId="77777777" w:rsidR="00E64AC8" w:rsidRDefault="00E64AC8" w:rsidP="0050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E440" w14:textId="6B504C80" w:rsidR="00ED3DD6" w:rsidRDefault="00A3228B">
    <w:pPr>
      <w:pStyle w:val="Nagwek"/>
    </w:pPr>
    <w:r w:rsidRPr="00574AE6">
      <w:rPr>
        <w:noProof/>
        <w:lang w:eastAsia="pl-PL"/>
      </w:rPr>
      <w:drawing>
        <wp:inline distT="0" distB="0" distL="0" distR="0" wp14:anchorId="0421842A" wp14:editId="5AE3AC27">
          <wp:extent cx="5762625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789E"/>
    <w:multiLevelType w:val="hybridMultilevel"/>
    <w:tmpl w:val="1A4E6A0A"/>
    <w:lvl w:ilvl="0" w:tplc="25E8A2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B250A"/>
    <w:multiLevelType w:val="hybridMultilevel"/>
    <w:tmpl w:val="5E0E91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C3D0F97"/>
    <w:multiLevelType w:val="hybridMultilevel"/>
    <w:tmpl w:val="9480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B5109"/>
    <w:multiLevelType w:val="hybridMultilevel"/>
    <w:tmpl w:val="2D6629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C6630D"/>
    <w:multiLevelType w:val="hybridMultilevel"/>
    <w:tmpl w:val="7E482B8A"/>
    <w:lvl w:ilvl="0" w:tplc="25964DA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37EAC"/>
    <w:multiLevelType w:val="hybridMultilevel"/>
    <w:tmpl w:val="E34EE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37B0B"/>
    <w:multiLevelType w:val="hybridMultilevel"/>
    <w:tmpl w:val="362EF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5395D"/>
    <w:multiLevelType w:val="hybridMultilevel"/>
    <w:tmpl w:val="68AE4B1C"/>
    <w:lvl w:ilvl="0" w:tplc="25964DA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E0504"/>
    <w:multiLevelType w:val="hybridMultilevel"/>
    <w:tmpl w:val="584E2B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72"/>
    <w:rsid w:val="0000528A"/>
    <w:rsid w:val="00043A78"/>
    <w:rsid w:val="00062338"/>
    <w:rsid w:val="00072611"/>
    <w:rsid w:val="000E5CB4"/>
    <w:rsid w:val="0015069B"/>
    <w:rsid w:val="00162046"/>
    <w:rsid w:val="00174860"/>
    <w:rsid w:val="00184724"/>
    <w:rsid w:val="001C03E0"/>
    <w:rsid w:val="001E269E"/>
    <w:rsid w:val="001E6850"/>
    <w:rsid w:val="00252C2C"/>
    <w:rsid w:val="002A4A2E"/>
    <w:rsid w:val="002C6045"/>
    <w:rsid w:val="0030743E"/>
    <w:rsid w:val="00322326"/>
    <w:rsid w:val="00323F50"/>
    <w:rsid w:val="00345EAE"/>
    <w:rsid w:val="0038281D"/>
    <w:rsid w:val="00392086"/>
    <w:rsid w:val="00392D1C"/>
    <w:rsid w:val="003C7FCE"/>
    <w:rsid w:val="00410B6F"/>
    <w:rsid w:val="00440C0B"/>
    <w:rsid w:val="004628D9"/>
    <w:rsid w:val="0046442E"/>
    <w:rsid w:val="004839E1"/>
    <w:rsid w:val="004D0067"/>
    <w:rsid w:val="004D69AC"/>
    <w:rsid w:val="004E3B96"/>
    <w:rsid w:val="00503632"/>
    <w:rsid w:val="00510FE9"/>
    <w:rsid w:val="00516172"/>
    <w:rsid w:val="00517CEC"/>
    <w:rsid w:val="00530AB1"/>
    <w:rsid w:val="00550BB7"/>
    <w:rsid w:val="005706E4"/>
    <w:rsid w:val="0058009D"/>
    <w:rsid w:val="005A1BB8"/>
    <w:rsid w:val="005A1FF5"/>
    <w:rsid w:val="005D1DD3"/>
    <w:rsid w:val="005F0686"/>
    <w:rsid w:val="006256F7"/>
    <w:rsid w:val="00641C35"/>
    <w:rsid w:val="00654AA2"/>
    <w:rsid w:val="006663BA"/>
    <w:rsid w:val="00667384"/>
    <w:rsid w:val="00673489"/>
    <w:rsid w:val="00682CBD"/>
    <w:rsid w:val="00695F38"/>
    <w:rsid w:val="006A3F9A"/>
    <w:rsid w:val="006B24D9"/>
    <w:rsid w:val="006B7099"/>
    <w:rsid w:val="006D7AE6"/>
    <w:rsid w:val="007121B1"/>
    <w:rsid w:val="0073278D"/>
    <w:rsid w:val="00743745"/>
    <w:rsid w:val="00750D23"/>
    <w:rsid w:val="0076438B"/>
    <w:rsid w:val="00766951"/>
    <w:rsid w:val="00774FAB"/>
    <w:rsid w:val="007C2960"/>
    <w:rsid w:val="00842E8A"/>
    <w:rsid w:val="008577C1"/>
    <w:rsid w:val="008767F6"/>
    <w:rsid w:val="00894B30"/>
    <w:rsid w:val="008956DA"/>
    <w:rsid w:val="008E681C"/>
    <w:rsid w:val="00927DC9"/>
    <w:rsid w:val="00953325"/>
    <w:rsid w:val="0095764A"/>
    <w:rsid w:val="009863A0"/>
    <w:rsid w:val="009C36D4"/>
    <w:rsid w:val="009D5D54"/>
    <w:rsid w:val="00A07E75"/>
    <w:rsid w:val="00A3228B"/>
    <w:rsid w:val="00A65883"/>
    <w:rsid w:val="00A87DA2"/>
    <w:rsid w:val="00B14AEA"/>
    <w:rsid w:val="00B30801"/>
    <w:rsid w:val="00B9050F"/>
    <w:rsid w:val="00BA74B9"/>
    <w:rsid w:val="00BC108A"/>
    <w:rsid w:val="00C00A2F"/>
    <w:rsid w:val="00CC0126"/>
    <w:rsid w:val="00CD20DB"/>
    <w:rsid w:val="00CF7A33"/>
    <w:rsid w:val="00D069AD"/>
    <w:rsid w:val="00D26EAA"/>
    <w:rsid w:val="00D34B3D"/>
    <w:rsid w:val="00D54F5C"/>
    <w:rsid w:val="00D6739E"/>
    <w:rsid w:val="00D679BB"/>
    <w:rsid w:val="00D80E11"/>
    <w:rsid w:val="00D94690"/>
    <w:rsid w:val="00E40ED6"/>
    <w:rsid w:val="00E44CE1"/>
    <w:rsid w:val="00E64AC8"/>
    <w:rsid w:val="00EB5A0B"/>
    <w:rsid w:val="00ED3DD6"/>
    <w:rsid w:val="00F14905"/>
    <w:rsid w:val="00F83C3A"/>
    <w:rsid w:val="00F91B54"/>
    <w:rsid w:val="00FA0DD4"/>
    <w:rsid w:val="00FD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7F728"/>
  <w15:chartTrackingRefBased/>
  <w15:docId w15:val="{6824E988-7C28-401F-AE20-396F517D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3A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9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3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632"/>
  </w:style>
  <w:style w:type="paragraph" w:styleId="Stopka">
    <w:name w:val="footer"/>
    <w:basedOn w:val="Normalny"/>
    <w:link w:val="StopkaZnak"/>
    <w:uiPriority w:val="99"/>
    <w:unhideWhenUsed/>
    <w:rsid w:val="00503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632"/>
  </w:style>
  <w:style w:type="paragraph" w:styleId="Tekstdymka">
    <w:name w:val="Balloon Text"/>
    <w:basedOn w:val="Normalny"/>
    <w:link w:val="TekstdymkaZnak"/>
    <w:uiPriority w:val="99"/>
    <w:semiHidden/>
    <w:unhideWhenUsed/>
    <w:rsid w:val="00666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663B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B24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kz@um.toru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.mudlaff@um.toru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borgula@um.toru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780FF-2062-4D75-BF3B-7C2C1ED9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Links>
    <vt:vector size="12" baseType="variant">
      <vt:variant>
        <vt:i4>327726</vt:i4>
      </vt:variant>
      <vt:variant>
        <vt:i4>3</vt:i4>
      </vt:variant>
      <vt:variant>
        <vt:i4>0</vt:i4>
      </vt:variant>
      <vt:variant>
        <vt:i4>5</vt:i4>
      </vt:variant>
      <vt:variant>
        <vt:lpwstr>mailto:j.mudlaff@um.torun.pl</vt:lpwstr>
      </vt:variant>
      <vt:variant>
        <vt:lpwstr/>
      </vt:variant>
      <vt:variant>
        <vt:i4>524341</vt:i4>
      </vt:variant>
      <vt:variant>
        <vt:i4>0</vt:i4>
      </vt:variant>
      <vt:variant>
        <vt:i4>0</vt:i4>
      </vt:variant>
      <vt:variant>
        <vt:i4>5</vt:i4>
      </vt:variant>
      <vt:variant>
        <vt:lpwstr>mailto:m.borgula@um.torun.pl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a.jaworska@umt.local</dc:creator>
  <cp:keywords/>
  <cp:lastModifiedBy>Agata Cyrek</cp:lastModifiedBy>
  <cp:revision>3</cp:revision>
  <cp:lastPrinted>2023-01-02T12:51:00Z</cp:lastPrinted>
  <dcterms:created xsi:type="dcterms:W3CDTF">2023-02-10T09:18:00Z</dcterms:created>
  <dcterms:modified xsi:type="dcterms:W3CDTF">2023-02-10T09:18:00Z</dcterms:modified>
</cp:coreProperties>
</file>