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AC67" w14:textId="11DABBEF" w:rsidR="00A87006" w:rsidRDefault="00C92DB1" w:rsidP="00A92E33">
      <w:pPr>
        <w:pStyle w:val="Standard"/>
        <w:jc w:val="right"/>
      </w:pPr>
      <w:r>
        <w:t xml:space="preserve"> </w:t>
      </w:r>
      <w:r w:rsidR="0031451F">
        <w:t xml:space="preserve"> </w:t>
      </w:r>
      <w:r w:rsidR="006E3386">
        <w:t xml:space="preserve">                                                                                                    </w:t>
      </w:r>
      <w:r w:rsidR="006A0ADE">
        <w:t xml:space="preserve">                    </w:t>
      </w:r>
      <w:r w:rsidR="009C3B46">
        <w:t>Toruń, 20</w:t>
      </w:r>
      <w:r w:rsidR="004E5B5F">
        <w:t>.01.2023</w:t>
      </w:r>
      <w:r w:rsidR="006E3386">
        <w:t xml:space="preserve"> r.</w:t>
      </w:r>
    </w:p>
    <w:p w14:paraId="20C3D3B8" w14:textId="0A108AD5" w:rsidR="00A87006" w:rsidRDefault="005C4F32">
      <w:pPr>
        <w:pStyle w:val="Standard"/>
        <w:jc w:val="both"/>
      </w:pPr>
      <w:r>
        <w:t>WŚiE.7021.3</w:t>
      </w:r>
      <w:r w:rsidR="0047295E">
        <w:t>.2022</w:t>
      </w:r>
      <w:r w:rsidR="00860463">
        <w:t>.LG</w:t>
      </w:r>
    </w:p>
    <w:p w14:paraId="139E0DB1" w14:textId="77777777" w:rsidR="00A92E33" w:rsidRDefault="00A92E33">
      <w:pPr>
        <w:pStyle w:val="Standard"/>
        <w:jc w:val="both"/>
      </w:pPr>
    </w:p>
    <w:p w14:paraId="317FFC98" w14:textId="77777777" w:rsidR="00A87006" w:rsidRDefault="00A87006">
      <w:pPr>
        <w:pStyle w:val="Standard"/>
        <w:jc w:val="both"/>
      </w:pPr>
    </w:p>
    <w:p w14:paraId="160A1D07" w14:textId="77777777" w:rsidR="00A87006" w:rsidRDefault="006E3386" w:rsidP="00855FA3">
      <w:pPr>
        <w:pStyle w:val="Standard"/>
        <w:jc w:val="both"/>
      </w:pPr>
      <w:r>
        <w:t xml:space="preserve">                                                      </w:t>
      </w:r>
      <w:r>
        <w:rPr>
          <w:b/>
          <w:bCs/>
        </w:rPr>
        <w:t>ZAPYTANIE  OFERTOWE</w:t>
      </w:r>
      <w:r>
        <w:t xml:space="preserve">                                                      </w:t>
      </w:r>
      <w:r>
        <w:rPr>
          <w:sz w:val="22"/>
          <w:szCs w:val="22"/>
        </w:rPr>
        <w:t xml:space="preserve"> </w:t>
      </w:r>
    </w:p>
    <w:p w14:paraId="631FC6FD" w14:textId="308E6C29" w:rsidR="005951AF" w:rsidRDefault="005E33BE" w:rsidP="00992A42">
      <w:pPr>
        <w:pStyle w:val="Standard"/>
        <w:spacing w:before="240" w:line="276" w:lineRule="auto"/>
        <w:jc w:val="both"/>
        <w:rPr>
          <w:b/>
          <w:sz w:val="22"/>
          <w:szCs w:val="22"/>
        </w:rPr>
      </w:pPr>
      <w:r w:rsidRPr="003937B5">
        <w:rPr>
          <w:sz w:val="22"/>
          <w:szCs w:val="22"/>
        </w:rPr>
        <w:t>Wydział Środowiska i Ekologii</w:t>
      </w:r>
      <w:r w:rsidR="006E3386" w:rsidRPr="003937B5">
        <w:rPr>
          <w:sz w:val="22"/>
          <w:szCs w:val="22"/>
        </w:rPr>
        <w:t xml:space="preserve"> Urzędu Miasta Torunia, zaprasza do złożenia oferty cenowej</w:t>
      </w:r>
      <w:r w:rsidR="007D709B" w:rsidRPr="003937B5">
        <w:rPr>
          <w:sz w:val="22"/>
          <w:szCs w:val="22"/>
        </w:rPr>
        <w:t xml:space="preserve"> </w:t>
      </w:r>
      <w:r w:rsidR="006E3386" w:rsidRPr="003937B5">
        <w:rPr>
          <w:sz w:val="22"/>
          <w:szCs w:val="22"/>
        </w:rPr>
        <w:t>na  realizację zadan</w:t>
      </w:r>
      <w:r w:rsidR="00A92E33" w:rsidRPr="003937B5">
        <w:rPr>
          <w:sz w:val="22"/>
          <w:szCs w:val="22"/>
        </w:rPr>
        <w:t>ia pn.</w:t>
      </w:r>
      <w:r w:rsidR="00992A42">
        <w:rPr>
          <w:sz w:val="22"/>
          <w:szCs w:val="22"/>
        </w:rPr>
        <w:t xml:space="preserve"> „</w:t>
      </w:r>
      <w:r w:rsidR="00B272EC" w:rsidRPr="00CD6510">
        <w:rPr>
          <w:b/>
          <w:sz w:val="22"/>
          <w:szCs w:val="22"/>
        </w:rPr>
        <w:t>Wymiana piasku w piaskownicach na placach zabaw zarządzanych przez Wydział Środowiska i Ekologii</w:t>
      </w:r>
      <w:r w:rsidR="00992A42" w:rsidRPr="00CD6510">
        <w:rPr>
          <w:b/>
          <w:sz w:val="22"/>
          <w:szCs w:val="22"/>
        </w:rPr>
        <w:t>”</w:t>
      </w:r>
    </w:p>
    <w:p w14:paraId="62D825D4" w14:textId="77777777" w:rsidR="007A415F" w:rsidRPr="00CD6510" w:rsidRDefault="007A415F" w:rsidP="00992A42">
      <w:pPr>
        <w:pStyle w:val="Standard"/>
        <w:spacing w:before="240" w:line="276" w:lineRule="auto"/>
        <w:jc w:val="both"/>
        <w:rPr>
          <w:b/>
          <w:sz w:val="22"/>
          <w:szCs w:val="22"/>
        </w:rPr>
      </w:pPr>
    </w:p>
    <w:p w14:paraId="616A7C0C" w14:textId="7A052CD1" w:rsidR="00A87006" w:rsidRPr="00CD6510" w:rsidRDefault="00CD6510" w:rsidP="00992A42">
      <w:pPr>
        <w:pStyle w:val="Standard"/>
        <w:spacing w:line="276" w:lineRule="auto"/>
        <w:rPr>
          <w:b/>
          <w:bCs/>
          <w:sz w:val="22"/>
          <w:szCs w:val="22"/>
        </w:rPr>
      </w:pPr>
      <w:r>
        <w:rPr>
          <w:b/>
          <w:bCs/>
          <w:sz w:val="22"/>
          <w:szCs w:val="22"/>
        </w:rPr>
        <w:t>1.</w:t>
      </w:r>
      <w:r w:rsidR="00A92E33" w:rsidRPr="003937B5">
        <w:rPr>
          <w:b/>
          <w:bCs/>
          <w:sz w:val="22"/>
          <w:szCs w:val="22"/>
        </w:rPr>
        <w:t xml:space="preserve"> </w:t>
      </w:r>
      <w:r w:rsidR="00565E5F" w:rsidRPr="00CD6510">
        <w:rPr>
          <w:bCs/>
          <w:sz w:val="22"/>
          <w:szCs w:val="22"/>
        </w:rPr>
        <w:t>Zakres prac obejmuje</w:t>
      </w:r>
      <w:r>
        <w:rPr>
          <w:bCs/>
          <w:sz w:val="22"/>
          <w:szCs w:val="22"/>
        </w:rPr>
        <w:t>:</w:t>
      </w:r>
    </w:p>
    <w:p w14:paraId="4D25C980" w14:textId="130D6B4F" w:rsidR="00FD1171" w:rsidRDefault="00131F03" w:rsidP="00FD1171">
      <w:pPr>
        <w:jc w:val="both"/>
        <w:rPr>
          <w:sz w:val="22"/>
          <w:szCs w:val="22"/>
        </w:rPr>
      </w:pPr>
      <w:r w:rsidRPr="00B431E6">
        <w:rPr>
          <w:sz w:val="22"/>
          <w:szCs w:val="22"/>
        </w:rPr>
        <w:t xml:space="preserve"> </w:t>
      </w:r>
      <w:r w:rsidR="004E5B5F" w:rsidRPr="00B431E6">
        <w:rPr>
          <w:sz w:val="22"/>
          <w:szCs w:val="22"/>
        </w:rPr>
        <w:t xml:space="preserve">    </w:t>
      </w:r>
      <w:r w:rsidRPr="00B431E6">
        <w:rPr>
          <w:sz w:val="22"/>
          <w:szCs w:val="22"/>
        </w:rPr>
        <w:t>W</w:t>
      </w:r>
      <w:r w:rsidR="005C4F32" w:rsidRPr="00B431E6">
        <w:rPr>
          <w:sz w:val="22"/>
          <w:szCs w:val="22"/>
        </w:rPr>
        <w:t>ybranie</w:t>
      </w:r>
      <w:r w:rsidR="00FD1171" w:rsidRPr="00B431E6">
        <w:rPr>
          <w:sz w:val="22"/>
          <w:szCs w:val="22"/>
        </w:rPr>
        <w:t xml:space="preserve"> oraz</w:t>
      </w:r>
      <w:r w:rsidR="005C4F32" w:rsidRPr="00B431E6">
        <w:rPr>
          <w:sz w:val="22"/>
          <w:szCs w:val="22"/>
        </w:rPr>
        <w:t xml:space="preserve"> wyw</w:t>
      </w:r>
      <w:r w:rsidR="00265A2D" w:rsidRPr="00B431E6">
        <w:rPr>
          <w:sz w:val="22"/>
          <w:szCs w:val="22"/>
        </w:rPr>
        <w:t>iezie z wymienionych w zał. nr 2</w:t>
      </w:r>
      <w:r w:rsidR="005C4F32" w:rsidRPr="00B431E6">
        <w:rPr>
          <w:sz w:val="22"/>
          <w:szCs w:val="22"/>
        </w:rPr>
        <w:t xml:space="preserve"> miejskich placów zabaw</w:t>
      </w:r>
      <w:r w:rsidRPr="00B431E6">
        <w:rPr>
          <w:sz w:val="22"/>
          <w:szCs w:val="22"/>
        </w:rPr>
        <w:t xml:space="preserve"> ok. 422 t.</w:t>
      </w:r>
      <w:r w:rsidR="005C4F32" w:rsidRPr="00B431E6">
        <w:rPr>
          <w:sz w:val="22"/>
          <w:szCs w:val="22"/>
        </w:rPr>
        <w:t xml:space="preserve"> pias</w:t>
      </w:r>
      <w:r w:rsidR="00FD1171" w:rsidRPr="00B431E6">
        <w:rPr>
          <w:sz w:val="22"/>
          <w:szCs w:val="22"/>
        </w:rPr>
        <w:t>k</w:t>
      </w:r>
      <w:r w:rsidR="005C4F32" w:rsidRPr="00B431E6">
        <w:rPr>
          <w:sz w:val="22"/>
          <w:szCs w:val="22"/>
        </w:rPr>
        <w:t>u znajdującego</w:t>
      </w:r>
      <w:r w:rsidRPr="00B431E6">
        <w:rPr>
          <w:sz w:val="22"/>
          <w:szCs w:val="22"/>
        </w:rPr>
        <w:t xml:space="preserve"> się w</w:t>
      </w:r>
      <w:r w:rsidR="00B272EC" w:rsidRPr="00B431E6">
        <w:rPr>
          <w:sz w:val="22"/>
          <w:szCs w:val="22"/>
        </w:rPr>
        <w:t xml:space="preserve"> 58</w:t>
      </w:r>
      <w:r w:rsidRPr="00B431E6">
        <w:rPr>
          <w:sz w:val="22"/>
          <w:szCs w:val="22"/>
        </w:rPr>
        <w:t xml:space="preserve"> piaskownicach, oczyszczenie dna piaskownic</w:t>
      </w:r>
      <w:r w:rsidR="00FD1171" w:rsidRPr="00B431E6">
        <w:rPr>
          <w:sz w:val="22"/>
          <w:szCs w:val="22"/>
        </w:rPr>
        <w:t xml:space="preserve"> z kamieni i szkieł oraz napełni</w:t>
      </w:r>
      <w:r w:rsidRPr="00B431E6">
        <w:rPr>
          <w:sz w:val="22"/>
          <w:szCs w:val="22"/>
        </w:rPr>
        <w:t>enie piaskownic</w:t>
      </w:r>
      <w:r w:rsidR="00FD1171" w:rsidRPr="00B431E6">
        <w:rPr>
          <w:sz w:val="22"/>
          <w:szCs w:val="22"/>
        </w:rPr>
        <w:t xml:space="preserve"> nowym piaskiem zakupionym </w:t>
      </w:r>
      <w:r w:rsidR="00CD6510" w:rsidRPr="00B431E6">
        <w:rPr>
          <w:sz w:val="22"/>
          <w:szCs w:val="22"/>
        </w:rPr>
        <w:t>przez Wykonawcę oraz uporządkowanie</w:t>
      </w:r>
      <w:r w:rsidR="00FD1171" w:rsidRPr="00B431E6">
        <w:rPr>
          <w:sz w:val="22"/>
          <w:szCs w:val="22"/>
        </w:rPr>
        <w:t xml:space="preserve"> teren</w:t>
      </w:r>
      <w:r w:rsidR="00CD6510" w:rsidRPr="00B431E6">
        <w:rPr>
          <w:sz w:val="22"/>
          <w:szCs w:val="22"/>
        </w:rPr>
        <w:t xml:space="preserve">u </w:t>
      </w:r>
      <w:r w:rsidR="00FD1171" w:rsidRPr="00B431E6">
        <w:rPr>
          <w:sz w:val="22"/>
          <w:szCs w:val="22"/>
        </w:rPr>
        <w:t>po wykonaniu prac.</w:t>
      </w:r>
      <w:r w:rsidR="00CD6510" w:rsidRPr="00B431E6">
        <w:rPr>
          <w:sz w:val="22"/>
          <w:szCs w:val="22"/>
        </w:rPr>
        <w:t xml:space="preserve"> Wykonawca przedstawi harmonogram wymiany piasku na poszczególnych piaskownicach.</w:t>
      </w:r>
    </w:p>
    <w:p w14:paraId="4689D3C8" w14:textId="77777777" w:rsidR="007A415F" w:rsidRPr="00B431E6" w:rsidRDefault="007A415F" w:rsidP="00FD1171">
      <w:pPr>
        <w:jc w:val="both"/>
        <w:rPr>
          <w:sz w:val="22"/>
          <w:szCs w:val="22"/>
        </w:rPr>
      </w:pPr>
    </w:p>
    <w:p w14:paraId="3DB017FB" w14:textId="5B6B3115" w:rsidR="00FD1171" w:rsidRPr="00B431E6" w:rsidRDefault="004E5B5F" w:rsidP="00FD1171">
      <w:pPr>
        <w:jc w:val="both"/>
        <w:rPr>
          <w:rStyle w:val="hgkelc"/>
          <w:sz w:val="22"/>
          <w:szCs w:val="22"/>
        </w:rPr>
      </w:pPr>
      <w:r w:rsidRPr="00B431E6">
        <w:rPr>
          <w:sz w:val="22"/>
          <w:szCs w:val="22"/>
        </w:rPr>
        <w:t xml:space="preserve">      </w:t>
      </w:r>
      <w:r w:rsidR="00FD1171" w:rsidRPr="00B431E6">
        <w:rPr>
          <w:sz w:val="22"/>
          <w:szCs w:val="22"/>
        </w:rPr>
        <w:t xml:space="preserve">Wymieniony w piaskownicach piasek musi posiadać aktualne sprawozdanie z badań oraz podsumowanie wyników badań sanitarnych z Powiatowej Stacji </w:t>
      </w:r>
      <w:proofErr w:type="spellStart"/>
      <w:r w:rsidR="00FD1171" w:rsidRPr="00B431E6">
        <w:rPr>
          <w:sz w:val="22"/>
          <w:szCs w:val="22"/>
        </w:rPr>
        <w:t>Sanitarno</w:t>
      </w:r>
      <w:proofErr w:type="spellEnd"/>
      <w:r w:rsidR="00FD1171" w:rsidRPr="00B431E6">
        <w:rPr>
          <w:sz w:val="22"/>
          <w:szCs w:val="22"/>
        </w:rPr>
        <w:t xml:space="preserve"> – Epidemiologicznej.</w:t>
      </w:r>
      <w:r w:rsidR="00E12D49" w:rsidRPr="00B431E6">
        <w:rPr>
          <w:bCs/>
          <w:sz w:val="22"/>
          <w:szCs w:val="22"/>
        </w:rPr>
        <w:t xml:space="preserve"> </w:t>
      </w:r>
      <w:r w:rsidR="00E12D49" w:rsidRPr="00B431E6">
        <w:rPr>
          <w:rStyle w:val="hgkelc"/>
          <w:bCs/>
          <w:sz w:val="22"/>
          <w:szCs w:val="22"/>
        </w:rPr>
        <w:t>Piasek</w:t>
      </w:r>
      <w:r w:rsidR="00E12D49" w:rsidRPr="00B431E6">
        <w:rPr>
          <w:rStyle w:val="hgkelc"/>
          <w:sz w:val="22"/>
          <w:szCs w:val="22"/>
        </w:rPr>
        <w:t xml:space="preserve"> powinien posiadać </w:t>
      </w:r>
      <w:r w:rsidR="00E12D49" w:rsidRPr="00B431E6">
        <w:rPr>
          <w:rStyle w:val="hgkelc"/>
          <w:b/>
          <w:bCs/>
          <w:sz w:val="22"/>
          <w:szCs w:val="22"/>
        </w:rPr>
        <w:t>granulację</w:t>
      </w:r>
      <w:r w:rsidR="00E12D49" w:rsidRPr="00B431E6">
        <w:rPr>
          <w:rStyle w:val="hgkelc"/>
          <w:sz w:val="22"/>
          <w:szCs w:val="22"/>
        </w:rPr>
        <w:t xml:space="preserve"> na poziomie 0,2–2 mm, dzięki temu podczas użytkowania się nie zbija i jest bezpieczny dla maluchów</w:t>
      </w:r>
      <w:r w:rsidR="009C3B46" w:rsidRPr="00B431E6">
        <w:rPr>
          <w:rStyle w:val="hgkelc"/>
          <w:sz w:val="22"/>
          <w:szCs w:val="22"/>
        </w:rPr>
        <w:t>,</w:t>
      </w:r>
      <w:r w:rsidR="009C3B46" w:rsidRPr="00B431E6">
        <w:rPr>
          <w:sz w:val="22"/>
          <w:szCs w:val="22"/>
        </w:rPr>
        <w:t xml:space="preserve"> </w:t>
      </w:r>
      <w:r w:rsidR="009C3B46" w:rsidRPr="00B431E6">
        <w:rPr>
          <w:rStyle w:val="hgkelc"/>
          <w:sz w:val="22"/>
          <w:szCs w:val="22"/>
        </w:rPr>
        <w:t>musi spełniać wymogi polskiej normy PN-EN 1177-2500/A1</w:t>
      </w:r>
      <w:r w:rsidR="00E12D49" w:rsidRPr="00B431E6">
        <w:rPr>
          <w:rStyle w:val="hgkelc"/>
          <w:sz w:val="22"/>
          <w:szCs w:val="22"/>
        </w:rPr>
        <w:t xml:space="preserve">. Według Głównego Inspektoratu Sanitarnego najlepszym piaskiem jest </w:t>
      </w:r>
      <w:r w:rsidR="00E12D49" w:rsidRPr="00B431E6">
        <w:rPr>
          <w:rStyle w:val="hgkelc"/>
          <w:b/>
          <w:bCs/>
          <w:sz w:val="22"/>
          <w:szCs w:val="22"/>
        </w:rPr>
        <w:t>piasek</w:t>
      </w:r>
      <w:r w:rsidR="00E12D49" w:rsidRPr="00B431E6">
        <w:rPr>
          <w:rStyle w:val="hgkelc"/>
          <w:sz w:val="22"/>
          <w:szCs w:val="22"/>
        </w:rPr>
        <w:t xml:space="preserve"> kopany.</w:t>
      </w:r>
    </w:p>
    <w:p w14:paraId="2896EFF8" w14:textId="77777777" w:rsidR="007011D5" w:rsidRPr="00B431E6" w:rsidRDefault="007011D5" w:rsidP="00FD1171">
      <w:pPr>
        <w:jc w:val="both"/>
        <w:rPr>
          <w:sz w:val="22"/>
          <w:szCs w:val="22"/>
        </w:rPr>
      </w:pPr>
    </w:p>
    <w:p w14:paraId="48EFFF4B" w14:textId="77148DB3" w:rsidR="00CD6510" w:rsidRPr="00B431E6" w:rsidRDefault="00CD6510" w:rsidP="00FD1171">
      <w:pPr>
        <w:jc w:val="both"/>
        <w:rPr>
          <w:sz w:val="22"/>
          <w:szCs w:val="22"/>
        </w:rPr>
      </w:pPr>
      <w:r w:rsidRPr="00B431E6">
        <w:rPr>
          <w:b/>
          <w:sz w:val="22"/>
          <w:szCs w:val="22"/>
        </w:rPr>
        <w:t xml:space="preserve">2. </w:t>
      </w:r>
      <w:r w:rsidR="00FD1171" w:rsidRPr="00B431E6">
        <w:rPr>
          <w:sz w:val="22"/>
          <w:szCs w:val="22"/>
        </w:rPr>
        <w:t>Wykaz  placów zabaw, objętych usługam</w:t>
      </w:r>
      <w:r w:rsidR="00265A2D" w:rsidRPr="00B431E6">
        <w:rPr>
          <w:sz w:val="22"/>
          <w:szCs w:val="22"/>
        </w:rPr>
        <w:t xml:space="preserve">i stanowiącymi przedmiot umowy. </w:t>
      </w:r>
      <w:r w:rsidR="00FD1171" w:rsidRPr="00B431E6">
        <w:rPr>
          <w:sz w:val="22"/>
          <w:szCs w:val="22"/>
        </w:rPr>
        <w:t xml:space="preserve"> (zał. nr.2)</w:t>
      </w:r>
    </w:p>
    <w:p w14:paraId="2794C1EA" w14:textId="3A21B5BD" w:rsidR="00A87006" w:rsidRPr="00B431E6" w:rsidRDefault="006E3386" w:rsidP="00FD1171">
      <w:pPr>
        <w:jc w:val="both"/>
        <w:rPr>
          <w:sz w:val="22"/>
          <w:szCs w:val="22"/>
        </w:rPr>
      </w:pPr>
      <w:r w:rsidRPr="00B431E6">
        <w:rPr>
          <w:b/>
          <w:bCs/>
          <w:sz w:val="22"/>
          <w:szCs w:val="22"/>
        </w:rPr>
        <w:tab/>
      </w:r>
    </w:p>
    <w:p w14:paraId="10DFFDA9" w14:textId="127DABF9" w:rsidR="00DF01B0" w:rsidRDefault="00CD6510" w:rsidP="00C75F0C">
      <w:pPr>
        <w:rPr>
          <w:rFonts w:cs="Times New Roman"/>
          <w:b/>
          <w:bCs/>
          <w:sz w:val="22"/>
          <w:szCs w:val="22"/>
        </w:rPr>
      </w:pPr>
      <w:r>
        <w:rPr>
          <w:rFonts w:cs="Times New Roman"/>
          <w:b/>
          <w:bCs/>
          <w:sz w:val="22"/>
          <w:szCs w:val="22"/>
        </w:rPr>
        <w:t xml:space="preserve">3. </w:t>
      </w:r>
      <w:r w:rsidR="00C75F0C" w:rsidRPr="00CD6510">
        <w:rPr>
          <w:rFonts w:cs="Times New Roman"/>
          <w:b/>
          <w:bCs/>
          <w:sz w:val="22"/>
          <w:szCs w:val="22"/>
        </w:rPr>
        <w:t>Ter</w:t>
      </w:r>
      <w:r w:rsidR="00F64D89" w:rsidRPr="00CD6510">
        <w:rPr>
          <w:rFonts w:cs="Times New Roman"/>
          <w:b/>
          <w:bCs/>
          <w:sz w:val="22"/>
          <w:szCs w:val="22"/>
        </w:rPr>
        <w:t>min re</w:t>
      </w:r>
      <w:r w:rsidR="00F5490E" w:rsidRPr="00CD6510">
        <w:rPr>
          <w:rFonts w:cs="Times New Roman"/>
          <w:b/>
          <w:bCs/>
          <w:sz w:val="22"/>
          <w:szCs w:val="22"/>
        </w:rPr>
        <w:t>alizacji  zadania: od 01</w:t>
      </w:r>
      <w:r w:rsidR="007D709B" w:rsidRPr="00CD6510">
        <w:rPr>
          <w:rFonts w:cs="Times New Roman"/>
          <w:b/>
          <w:bCs/>
          <w:sz w:val="22"/>
          <w:szCs w:val="22"/>
        </w:rPr>
        <w:t>.03</w:t>
      </w:r>
      <w:r w:rsidR="00C75F0C" w:rsidRPr="00CD6510">
        <w:rPr>
          <w:rFonts w:cs="Times New Roman"/>
          <w:b/>
          <w:bCs/>
          <w:sz w:val="22"/>
          <w:szCs w:val="22"/>
        </w:rPr>
        <w:t>.</w:t>
      </w:r>
      <w:r w:rsidR="00860463" w:rsidRPr="00CD6510">
        <w:rPr>
          <w:rFonts w:cs="Times New Roman"/>
          <w:b/>
          <w:bCs/>
          <w:sz w:val="22"/>
          <w:szCs w:val="22"/>
        </w:rPr>
        <w:t>2023</w:t>
      </w:r>
      <w:r w:rsidR="002E4A7B">
        <w:rPr>
          <w:rFonts w:cs="Times New Roman"/>
          <w:b/>
          <w:bCs/>
          <w:sz w:val="22"/>
          <w:szCs w:val="22"/>
        </w:rPr>
        <w:t>r. do 30.04</w:t>
      </w:r>
      <w:r w:rsidR="00860463" w:rsidRPr="00CD6510">
        <w:rPr>
          <w:rFonts w:cs="Times New Roman"/>
          <w:b/>
          <w:bCs/>
          <w:sz w:val="22"/>
          <w:szCs w:val="22"/>
        </w:rPr>
        <w:t>.2023</w:t>
      </w:r>
      <w:r w:rsidR="007A415F">
        <w:rPr>
          <w:rFonts w:cs="Times New Roman"/>
          <w:b/>
          <w:bCs/>
          <w:sz w:val="22"/>
          <w:szCs w:val="22"/>
        </w:rPr>
        <w:t>r.</w:t>
      </w:r>
    </w:p>
    <w:p w14:paraId="5B1CA9A1" w14:textId="77777777" w:rsidR="007A415F" w:rsidRPr="007A415F" w:rsidRDefault="007A415F" w:rsidP="00C75F0C">
      <w:pPr>
        <w:rPr>
          <w:rFonts w:cs="Times New Roman"/>
          <w:b/>
          <w:bCs/>
          <w:sz w:val="22"/>
          <w:szCs w:val="22"/>
        </w:rPr>
      </w:pPr>
    </w:p>
    <w:p w14:paraId="7E04AA1E" w14:textId="751C5B3A" w:rsidR="005C4F32" w:rsidRDefault="00067176" w:rsidP="005C4F32">
      <w:pPr>
        <w:jc w:val="both"/>
        <w:rPr>
          <w:rFonts w:cs="Times New Roman"/>
          <w:sz w:val="22"/>
          <w:szCs w:val="22"/>
        </w:rPr>
      </w:pPr>
      <w:r w:rsidRPr="00067176">
        <w:rPr>
          <w:rFonts w:cs="Times New Roman"/>
          <w:b/>
          <w:sz w:val="22"/>
          <w:szCs w:val="22"/>
        </w:rPr>
        <w:t>4</w:t>
      </w:r>
      <w:r w:rsidR="00CD6510" w:rsidRPr="00067176">
        <w:rPr>
          <w:rFonts w:cs="Times New Roman"/>
          <w:b/>
          <w:sz w:val="22"/>
          <w:szCs w:val="22"/>
        </w:rPr>
        <w:t>.</w:t>
      </w:r>
      <w:r w:rsidR="00CD6510">
        <w:rPr>
          <w:rFonts w:cs="Times New Roman"/>
          <w:sz w:val="22"/>
          <w:szCs w:val="22"/>
        </w:rPr>
        <w:t xml:space="preserve"> </w:t>
      </w:r>
      <w:r w:rsidR="00CD6510" w:rsidRPr="00CD6510">
        <w:rPr>
          <w:rFonts w:cs="Times New Roman"/>
          <w:sz w:val="22"/>
          <w:szCs w:val="22"/>
        </w:rPr>
        <w:t xml:space="preserve">Kryteria oceny złożonych ofert: </w:t>
      </w:r>
      <w:r w:rsidR="00CD6510">
        <w:rPr>
          <w:rFonts w:cs="Times New Roman"/>
          <w:sz w:val="22"/>
          <w:szCs w:val="22"/>
        </w:rPr>
        <w:t xml:space="preserve"> </w:t>
      </w:r>
      <w:r w:rsidR="007A415F">
        <w:rPr>
          <w:rFonts w:cs="Times New Roman"/>
          <w:sz w:val="22"/>
          <w:szCs w:val="22"/>
        </w:rPr>
        <w:t>cena – 100%</w:t>
      </w:r>
      <w:r w:rsidR="00CD6510" w:rsidRPr="007A415F">
        <w:rPr>
          <w:rFonts w:cs="Times New Roman"/>
          <w:sz w:val="22"/>
          <w:szCs w:val="22"/>
        </w:rPr>
        <w:t xml:space="preserve">. </w:t>
      </w:r>
    </w:p>
    <w:p w14:paraId="228F7ED5" w14:textId="77777777" w:rsidR="00CD6510" w:rsidRPr="003937B5" w:rsidRDefault="00CD6510" w:rsidP="005C4F32">
      <w:pPr>
        <w:jc w:val="both"/>
        <w:rPr>
          <w:rFonts w:cs="Times New Roman"/>
          <w:sz w:val="22"/>
          <w:szCs w:val="22"/>
        </w:rPr>
      </w:pPr>
    </w:p>
    <w:p w14:paraId="13FF4F57" w14:textId="6E611540" w:rsidR="005C4F32" w:rsidRDefault="00067176" w:rsidP="00CD6510">
      <w:pPr>
        <w:jc w:val="both"/>
        <w:rPr>
          <w:rFonts w:cs="Times New Roman"/>
          <w:bCs/>
          <w:sz w:val="22"/>
          <w:szCs w:val="22"/>
        </w:rPr>
      </w:pPr>
      <w:r>
        <w:rPr>
          <w:rFonts w:cs="Times New Roman"/>
          <w:b/>
          <w:bCs/>
          <w:sz w:val="22"/>
          <w:szCs w:val="22"/>
        </w:rPr>
        <w:t>5</w:t>
      </w:r>
      <w:r w:rsidR="00CD6510" w:rsidRPr="00CD6510">
        <w:rPr>
          <w:rFonts w:cs="Times New Roman"/>
          <w:b/>
          <w:bCs/>
          <w:sz w:val="22"/>
          <w:szCs w:val="22"/>
        </w:rPr>
        <w:t>.</w:t>
      </w:r>
      <w:r w:rsidR="00CD6510">
        <w:rPr>
          <w:rFonts w:cs="Times New Roman"/>
          <w:bCs/>
          <w:sz w:val="22"/>
          <w:szCs w:val="22"/>
        </w:rPr>
        <w:t xml:space="preserve"> </w:t>
      </w:r>
      <w:r w:rsidR="005C4F32" w:rsidRPr="003937B5">
        <w:rPr>
          <w:rFonts w:cs="Times New Roman"/>
          <w:bCs/>
          <w:sz w:val="22"/>
          <w:szCs w:val="22"/>
        </w:rPr>
        <w:t>O udzielenie zamówienia mogą ubiegać się wykonawcy, którzy</w:t>
      </w:r>
      <w:r w:rsidR="007A415F">
        <w:rPr>
          <w:rFonts w:cs="Times New Roman"/>
          <w:bCs/>
          <w:sz w:val="22"/>
          <w:szCs w:val="22"/>
        </w:rPr>
        <w:t>:</w:t>
      </w:r>
      <w:r w:rsidR="005C4F32" w:rsidRPr="003937B5">
        <w:rPr>
          <w:rFonts w:cs="Times New Roman"/>
          <w:bCs/>
          <w:sz w:val="22"/>
          <w:szCs w:val="22"/>
        </w:rPr>
        <w:t xml:space="preserve"> </w:t>
      </w:r>
    </w:p>
    <w:p w14:paraId="5F3F8D0F" w14:textId="105FB063" w:rsidR="007A415F" w:rsidRDefault="007A415F" w:rsidP="007A415F">
      <w:pPr>
        <w:pStyle w:val="Akapitzlist"/>
        <w:numPr>
          <w:ilvl w:val="0"/>
          <w:numId w:val="7"/>
        </w:numPr>
        <w:jc w:val="both"/>
        <w:rPr>
          <w:rFonts w:cs="Times New Roman"/>
          <w:bCs/>
          <w:sz w:val="22"/>
          <w:szCs w:val="22"/>
        </w:rPr>
      </w:pPr>
      <w:r w:rsidRPr="007A415F">
        <w:rPr>
          <w:rFonts w:cs="Times New Roman"/>
          <w:bCs/>
          <w:sz w:val="22"/>
          <w:szCs w:val="22"/>
        </w:rPr>
        <w:t>nie podlegają wykluczeniu, o którym mowa w art. 24 ust. 1 ustawy PZP.</w:t>
      </w:r>
    </w:p>
    <w:p w14:paraId="3DAAAE08" w14:textId="77777777" w:rsidR="007A415F" w:rsidRDefault="007A415F" w:rsidP="007A415F">
      <w:pPr>
        <w:pStyle w:val="Akapitzlist"/>
        <w:numPr>
          <w:ilvl w:val="0"/>
          <w:numId w:val="7"/>
        </w:numPr>
        <w:jc w:val="both"/>
        <w:rPr>
          <w:rFonts w:cs="Times New Roman"/>
          <w:bCs/>
          <w:sz w:val="22"/>
          <w:szCs w:val="22"/>
        </w:rPr>
      </w:pPr>
      <w:r w:rsidRPr="007A415F">
        <w:rPr>
          <w:rFonts w:cs="Times New Roman"/>
          <w:bCs/>
          <w:sz w:val="22"/>
          <w:szCs w:val="22"/>
        </w:rPr>
        <w:t xml:space="preserve">posiadają minimum dwuletnie doświadczenie w zakresie podobnym do przedmiotu zamówienia – </w:t>
      </w:r>
    </w:p>
    <w:p w14:paraId="41FE76AB" w14:textId="57E3503B" w:rsidR="007A415F" w:rsidRPr="007A415F" w:rsidRDefault="007A415F" w:rsidP="007A415F">
      <w:pPr>
        <w:pStyle w:val="Akapitzlist"/>
        <w:jc w:val="both"/>
        <w:rPr>
          <w:rFonts w:cs="Times New Roman"/>
          <w:bCs/>
          <w:sz w:val="22"/>
          <w:szCs w:val="22"/>
        </w:rPr>
      </w:pPr>
      <w:r w:rsidRPr="007A415F">
        <w:rPr>
          <w:rFonts w:cs="Times New Roman"/>
          <w:bCs/>
          <w:sz w:val="22"/>
          <w:szCs w:val="22"/>
        </w:rPr>
        <w:t>minimum 20 obiektów, potwierdzone referencjami</w:t>
      </w:r>
      <w:r>
        <w:rPr>
          <w:rFonts w:cs="Times New Roman"/>
          <w:bCs/>
          <w:sz w:val="22"/>
          <w:szCs w:val="22"/>
        </w:rPr>
        <w:t>.</w:t>
      </w:r>
    </w:p>
    <w:p w14:paraId="15E3CF31" w14:textId="77777777" w:rsidR="00F5490E" w:rsidRDefault="00F5490E" w:rsidP="005C4F32">
      <w:pPr>
        <w:jc w:val="both"/>
        <w:rPr>
          <w:rFonts w:cs="Times New Roman"/>
          <w:color w:val="000000"/>
          <w:sz w:val="22"/>
          <w:szCs w:val="22"/>
        </w:rPr>
      </w:pPr>
    </w:p>
    <w:p w14:paraId="44937B9F" w14:textId="4C9D414D" w:rsidR="005C4F32" w:rsidRPr="003937B5" w:rsidRDefault="00067176" w:rsidP="005C4F32">
      <w:pPr>
        <w:jc w:val="both"/>
        <w:rPr>
          <w:rFonts w:cs="Times New Roman"/>
          <w:color w:val="000000"/>
          <w:sz w:val="22"/>
          <w:szCs w:val="22"/>
        </w:rPr>
      </w:pPr>
      <w:r>
        <w:rPr>
          <w:rFonts w:cs="Times New Roman"/>
          <w:b/>
          <w:color w:val="000000"/>
          <w:sz w:val="22"/>
          <w:szCs w:val="22"/>
        </w:rPr>
        <w:t>6</w:t>
      </w:r>
      <w:r w:rsidR="00CD6510" w:rsidRPr="00CD6510">
        <w:rPr>
          <w:rFonts w:cs="Times New Roman"/>
          <w:b/>
          <w:color w:val="000000"/>
          <w:sz w:val="22"/>
          <w:szCs w:val="22"/>
        </w:rPr>
        <w:t>.</w:t>
      </w:r>
      <w:r w:rsidR="00CD6510">
        <w:rPr>
          <w:rFonts w:cs="Times New Roman"/>
          <w:color w:val="000000"/>
          <w:sz w:val="22"/>
          <w:szCs w:val="22"/>
        </w:rPr>
        <w:t xml:space="preserve"> </w:t>
      </w:r>
      <w:r w:rsidR="005C4F32" w:rsidRPr="003937B5">
        <w:rPr>
          <w:rFonts w:cs="Times New Roman"/>
          <w:color w:val="000000"/>
          <w:sz w:val="22"/>
          <w:szCs w:val="22"/>
        </w:rPr>
        <w:t>Wykluczeniu podlegają wykonawcy, którzy przed wszczęciem  niniejszego postępowania nie wykonali zamówienia lub wykonali je nienależycie oraz wykonawcy, którzy mieli naliczoną karę umowną za zdarzenia dotyczące wcześniejszych umów na realizację zadań zleconych przez Gminę Miasta Toruń.</w:t>
      </w:r>
    </w:p>
    <w:p w14:paraId="5F903E46" w14:textId="40BB4D83" w:rsidR="00F5490E" w:rsidRDefault="005C4F32" w:rsidP="005C4F32">
      <w:pPr>
        <w:jc w:val="both"/>
        <w:rPr>
          <w:rFonts w:cs="Times New Roman"/>
          <w:color w:val="000000"/>
          <w:sz w:val="22"/>
          <w:szCs w:val="22"/>
        </w:rPr>
      </w:pPr>
      <w:r w:rsidRPr="003937B5">
        <w:rPr>
          <w:rFonts w:cs="Times New Roman"/>
          <w:color w:val="000000"/>
          <w:sz w:val="22"/>
          <w:szCs w:val="22"/>
        </w:rPr>
        <w:t>Ewentualne pytania proszę kier</w:t>
      </w:r>
      <w:r w:rsidR="00F5490E">
        <w:rPr>
          <w:rFonts w:cs="Times New Roman"/>
          <w:color w:val="000000"/>
          <w:sz w:val="22"/>
          <w:szCs w:val="22"/>
        </w:rPr>
        <w:t>ować do Pana Leszka Grzelaka – (0-56) 611 85 97</w:t>
      </w:r>
      <w:r w:rsidRPr="003937B5">
        <w:rPr>
          <w:rFonts w:cs="Times New Roman"/>
          <w:color w:val="000000"/>
          <w:sz w:val="22"/>
          <w:szCs w:val="22"/>
        </w:rPr>
        <w:t xml:space="preserve">, e-mail </w:t>
      </w:r>
      <w:hyperlink r:id="rId7" w:history="1">
        <w:r w:rsidR="00F5490E" w:rsidRPr="00080D2A">
          <w:rPr>
            <w:rStyle w:val="Hipercze"/>
            <w:rFonts w:cs="Times New Roman"/>
            <w:sz w:val="22"/>
            <w:szCs w:val="22"/>
          </w:rPr>
          <w:t>l.grzelak@um.torun.pl</w:t>
        </w:r>
      </w:hyperlink>
    </w:p>
    <w:p w14:paraId="68FA5362" w14:textId="3BB1FB77" w:rsidR="005C4F32" w:rsidRPr="003937B5" w:rsidRDefault="005C4F32" w:rsidP="005C4F32">
      <w:pPr>
        <w:jc w:val="both"/>
        <w:rPr>
          <w:rFonts w:cs="Times New Roman"/>
          <w:b/>
          <w:color w:val="000000"/>
          <w:sz w:val="22"/>
          <w:szCs w:val="22"/>
        </w:rPr>
      </w:pPr>
      <w:r w:rsidRPr="003937B5">
        <w:rPr>
          <w:rFonts w:cs="Times New Roman"/>
          <w:b/>
          <w:color w:val="000000"/>
          <w:sz w:val="22"/>
          <w:szCs w:val="22"/>
        </w:rPr>
        <w:t xml:space="preserve">                                                                                                                                                                                                                                                                                              </w:t>
      </w:r>
      <w:r w:rsidRPr="003937B5">
        <w:rPr>
          <w:rFonts w:cs="Times New Roman"/>
          <w:b/>
          <w:bCs/>
          <w:sz w:val="22"/>
          <w:szCs w:val="22"/>
        </w:rPr>
        <w:t>Uwagi ogólne:</w:t>
      </w:r>
    </w:p>
    <w:p w14:paraId="665DC186" w14:textId="36169D83" w:rsidR="005C4F32" w:rsidRPr="003937B5" w:rsidRDefault="005C4F32" w:rsidP="000176B8">
      <w:pPr>
        <w:pStyle w:val="Akapitzlist"/>
        <w:numPr>
          <w:ilvl w:val="0"/>
          <w:numId w:val="4"/>
        </w:numPr>
        <w:rPr>
          <w:rFonts w:ascii="Times New Roman" w:hAnsi="Times New Roman" w:cs="Times New Roman"/>
          <w:sz w:val="22"/>
          <w:szCs w:val="22"/>
        </w:rPr>
      </w:pPr>
      <w:r w:rsidRPr="003937B5">
        <w:rPr>
          <w:rFonts w:ascii="Times New Roman" w:hAnsi="Times New Roman" w:cs="Times New Roman"/>
          <w:sz w:val="22"/>
          <w:szCs w:val="22"/>
        </w:rPr>
        <w:t>Ofertę cenową  (druk w załączeniu) należy przesłać lub złożyć do dnia</w:t>
      </w:r>
      <w:r w:rsidR="00F5490E">
        <w:rPr>
          <w:rFonts w:ascii="Times New Roman" w:hAnsi="Times New Roman" w:cs="Times New Roman"/>
          <w:b/>
          <w:bCs/>
          <w:sz w:val="22"/>
          <w:szCs w:val="22"/>
        </w:rPr>
        <w:t xml:space="preserve">  03.02</w:t>
      </w:r>
      <w:r w:rsidR="00860463">
        <w:rPr>
          <w:rFonts w:ascii="Times New Roman" w:hAnsi="Times New Roman" w:cs="Times New Roman"/>
          <w:b/>
          <w:bCs/>
          <w:sz w:val="22"/>
          <w:szCs w:val="22"/>
        </w:rPr>
        <w:t>.2023</w:t>
      </w:r>
      <w:r w:rsidRPr="003937B5">
        <w:rPr>
          <w:rFonts w:ascii="Times New Roman" w:hAnsi="Times New Roman" w:cs="Times New Roman"/>
          <w:b/>
          <w:bCs/>
          <w:sz w:val="22"/>
          <w:szCs w:val="22"/>
        </w:rPr>
        <w:t xml:space="preserve"> r. do godz. 10ºº </w:t>
      </w:r>
      <w:r w:rsidR="00131F03">
        <w:rPr>
          <w:rFonts w:ascii="Times New Roman" w:hAnsi="Times New Roman" w:cs="Times New Roman"/>
          <w:sz w:val="22"/>
          <w:szCs w:val="22"/>
        </w:rPr>
        <w:t>na adres: Wydział Środowiska i Ekologii</w:t>
      </w:r>
      <w:r w:rsidRPr="003937B5">
        <w:rPr>
          <w:rFonts w:ascii="Times New Roman" w:hAnsi="Times New Roman" w:cs="Times New Roman"/>
          <w:sz w:val="22"/>
          <w:szCs w:val="22"/>
        </w:rPr>
        <w:t xml:space="preserve"> Urzędu Miasta Torunia, ul. Wały Generała Sikorskiego 12,</w:t>
      </w:r>
      <w:r w:rsidR="000176B8">
        <w:rPr>
          <w:rFonts w:ascii="Times New Roman" w:hAnsi="Times New Roman" w:cs="Times New Roman"/>
          <w:sz w:val="22"/>
          <w:szCs w:val="22"/>
        </w:rPr>
        <w:t xml:space="preserve"> </w:t>
      </w:r>
      <w:r w:rsidRPr="003937B5">
        <w:rPr>
          <w:rFonts w:ascii="Times New Roman" w:hAnsi="Times New Roman" w:cs="Times New Roman"/>
          <w:sz w:val="22"/>
          <w:szCs w:val="22"/>
        </w:rPr>
        <w:t xml:space="preserve"> e-mail </w:t>
      </w:r>
      <w:hyperlink r:id="rId8" w:history="1">
        <w:r w:rsidRPr="003937B5">
          <w:rPr>
            <w:rStyle w:val="Hipercze"/>
            <w:rFonts w:ascii="Times New Roman" w:hAnsi="Times New Roman" w:cs="Times New Roman"/>
            <w:sz w:val="22"/>
            <w:szCs w:val="22"/>
          </w:rPr>
          <w:t>wsie@um.torun.pl</w:t>
        </w:r>
      </w:hyperlink>
      <w:r w:rsidRPr="003937B5">
        <w:rPr>
          <w:rFonts w:ascii="Times New Roman" w:hAnsi="Times New Roman" w:cs="Times New Roman"/>
          <w:sz w:val="22"/>
          <w:szCs w:val="22"/>
        </w:rPr>
        <w:t>, z do</w:t>
      </w:r>
      <w:r>
        <w:rPr>
          <w:rFonts w:ascii="Times New Roman" w:hAnsi="Times New Roman" w:cs="Times New Roman"/>
          <w:sz w:val="22"/>
          <w:szCs w:val="22"/>
        </w:rPr>
        <w:t>piskiem „Wymiana piasku w piaskownicach</w:t>
      </w:r>
      <w:r w:rsidRPr="003937B5">
        <w:rPr>
          <w:rFonts w:ascii="Times New Roman" w:hAnsi="Times New Roman" w:cs="Times New Roman"/>
          <w:sz w:val="22"/>
          <w:szCs w:val="22"/>
        </w:rPr>
        <w:t>”.</w:t>
      </w:r>
    </w:p>
    <w:p w14:paraId="35D6133D" w14:textId="77777777" w:rsidR="005C4F32" w:rsidRPr="003937B5" w:rsidRDefault="005C4F32" w:rsidP="000176B8">
      <w:pPr>
        <w:pStyle w:val="Akapitzlist"/>
        <w:numPr>
          <w:ilvl w:val="0"/>
          <w:numId w:val="4"/>
        </w:numPr>
        <w:rPr>
          <w:rFonts w:ascii="Times New Roman" w:hAnsi="Times New Roman" w:cs="Times New Roman"/>
          <w:color w:val="000000"/>
          <w:sz w:val="22"/>
          <w:szCs w:val="22"/>
        </w:rPr>
      </w:pPr>
      <w:r w:rsidRPr="003937B5">
        <w:rPr>
          <w:rFonts w:ascii="Times New Roman" w:hAnsi="Times New Roman" w:cs="Times New Roman"/>
          <w:sz w:val="22"/>
          <w:szCs w:val="22"/>
        </w:rPr>
        <w:t xml:space="preserve">Niniejsze zapytanie nie stanowi </w:t>
      </w:r>
      <w:r w:rsidRPr="003937B5">
        <w:rPr>
          <w:rFonts w:ascii="Times New Roman" w:hAnsi="Times New Roman" w:cs="Times New Roman"/>
          <w:color w:val="000000"/>
          <w:sz w:val="22"/>
          <w:szCs w:val="22"/>
        </w:rPr>
        <w:t xml:space="preserve">oferty </w:t>
      </w:r>
      <w:r w:rsidRPr="003937B5">
        <w:rPr>
          <w:rFonts w:ascii="Times New Roman" w:hAnsi="Times New Roman" w:cs="Times New Roman"/>
          <w:sz w:val="22"/>
          <w:szCs w:val="22"/>
        </w:rPr>
        <w:t>w myśl art. 66 Kodeksu Cywilnego, jak również nie jest ogłoszeniem w rozumieniu ustawy Prawo zamówień publicznych,</w:t>
      </w:r>
    </w:p>
    <w:p w14:paraId="70ACD1AA" w14:textId="77777777" w:rsidR="005C4F32" w:rsidRPr="003937B5" w:rsidRDefault="005C4F32" w:rsidP="000176B8">
      <w:pPr>
        <w:pStyle w:val="Akapitzlist"/>
        <w:numPr>
          <w:ilvl w:val="0"/>
          <w:numId w:val="4"/>
        </w:numPr>
        <w:rPr>
          <w:rFonts w:ascii="Times New Roman" w:hAnsi="Times New Roman" w:cs="Times New Roman"/>
          <w:color w:val="000000"/>
          <w:sz w:val="22"/>
          <w:szCs w:val="22"/>
        </w:rPr>
      </w:pPr>
      <w:r w:rsidRPr="003937B5">
        <w:rPr>
          <w:rFonts w:ascii="Times New Roman" w:hAnsi="Times New Roman" w:cs="Times New Roman"/>
          <w:sz w:val="22"/>
          <w:szCs w:val="22"/>
        </w:rPr>
        <w:t xml:space="preserve">Zaproszenie nie jest postępowaniem o udzielenie zamówienia publicznego </w:t>
      </w:r>
      <w:r w:rsidRPr="003937B5">
        <w:rPr>
          <w:rFonts w:ascii="Times New Roman" w:hAnsi="Times New Roman" w:cs="Times New Roman"/>
          <w:sz w:val="22"/>
          <w:szCs w:val="22"/>
        </w:rPr>
        <w:br/>
        <w:t>w rozumieniu przepisów ustawy Prawo zamówień publicznych, oraz nie kształtuje zobowiązania Zamawiającego do przyjęcia którejkolwiek z ofert. Zamawiający zastrzega sobie prawo do  rezygnacji z zamówienia bez podania przyczyny oraz bez wyboru którejkolwiek ze złożonych ofert.</w:t>
      </w:r>
    </w:p>
    <w:p w14:paraId="30F4640A" w14:textId="77777777" w:rsidR="005C4F32" w:rsidRPr="003937B5" w:rsidRDefault="005C4F32" w:rsidP="000176B8">
      <w:pPr>
        <w:pStyle w:val="Akapitzlist"/>
        <w:numPr>
          <w:ilvl w:val="0"/>
          <w:numId w:val="4"/>
        </w:numPr>
        <w:rPr>
          <w:rFonts w:ascii="Times New Roman" w:hAnsi="Times New Roman" w:cs="Times New Roman"/>
          <w:color w:val="000000"/>
          <w:sz w:val="22"/>
          <w:szCs w:val="22"/>
        </w:rPr>
      </w:pPr>
      <w:r w:rsidRPr="003937B5">
        <w:rPr>
          <w:rFonts w:ascii="Times New Roman" w:hAnsi="Times New Roman" w:cs="Times New Roman"/>
          <w:sz w:val="22"/>
          <w:szCs w:val="22"/>
        </w:rPr>
        <w:t>Zamawiający zastrzega sobie prawo do negocjacji warunków zamówienia oraz ceny za jego wykonanie.</w:t>
      </w:r>
    </w:p>
    <w:p w14:paraId="2AAEA216" w14:textId="77777777" w:rsidR="005C4F32" w:rsidRDefault="005C4F32" w:rsidP="000176B8">
      <w:pPr>
        <w:pStyle w:val="Standard"/>
        <w:rPr>
          <w:b/>
          <w:bCs/>
          <w:sz w:val="22"/>
          <w:szCs w:val="22"/>
        </w:rPr>
      </w:pPr>
    </w:p>
    <w:p w14:paraId="088CE04A" w14:textId="77777777" w:rsidR="005C4F32" w:rsidRDefault="005C4F32" w:rsidP="005C4F32">
      <w:pPr>
        <w:pStyle w:val="Standard"/>
        <w:jc w:val="both"/>
        <w:rPr>
          <w:b/>
          <w:bCs/>
          <w:sz w:val="22"/>
          <w:szCs w:val="22"/>
        </w:rPr>
      </w:pPr>
    </w:p>
    <w:p w14:paraId="4CFDB03F" w14:textId="77777777" w:rsidR="003937B5" w:rsidRDefault="003937B5" w:rsidP="0047295E">
      <w:pPr>
        <w:pStyle w:val="Standard"/>
        <w:jc w:val="both"/>
        <w:rPr>
          <w:b/>
          <w:bCs/>
          <w:sz w:val="22"/>
          <w:szCs w:val="22"/>
        </w:rPr>
      </w:pPr>
    </w:p>
    <w:p w14:paraId="675608B0" w14:textId="153B8CD8" w:rsidR="00E1214E" w:rsidRPr="003A730E" w:rsidRDefault="00E1214E">
      <w:pPr>
        <w:pStyle w:val="Standard"/>
        <w:rPr>
          <w:bCs/>
          <w:sz w:val="22"/>
          <w:szCs w:val="22"/>
        </w:rPr>
      </w:pPr>
    </w:p>
    <w:sectPr w:rsidR="00E1214E" w:rsidRPr="003A730E" w:rsidSect="00C75F0C">
      <w:pgSz w:w="11906" w:h="16838"/>
      <w:pgMar w:top="993"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70129" w14:textId="77777777" w:rsidR="009C5B21" w:rsidRDefault="009C5B21">
      <w:r>
        <w:separator/>
      </w:r>
    </w:p>
  </w:endnote>
  <w:endnote w:type="continuationSeparator" w:id="0">
    <w:p w14:paraId="4D0539A0" w14:textId="77777777" w:rsidR="009C5B21" w:rsidRDefault="009C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443E0" w14:textId="77777777" w:rsidR="009C5B21" w:rsidRDefault="009C5B21">
      <w:r>
        <w:rPr>
          <w:color w:val="000000"/>
        </w:rPr>
        <w:separator/>
      </w:r>
    </w:p>
  </w:footnote>
  <w:footnote w:type="continuationSeparator" w:id="0">
    <w:p w14:paraId="4AAF4973" w14:textId="77777777" w:rsidR="009C5B21" w:rsidRDefault="009C5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23B"/>
    <w:multiLevelType w:val="hybridMultilevel"/>
    <w:tmpl w:val="70BC3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A62FBB"/>
    <w:multiLevelType w:val="multilevel"/>
    <w:tmpl w:val="B470DB78"/>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1992BB9"/>
    <w:multiLevelType w:val="hybridMultilevel"/>
    <w:tmpl w:val="C5724D50"/>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13189B"/>
    <w:multiLevelType w:val="hybridMultilevel"/>
    <w:tmpl w:val="37B6C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26E2A92"/>
    <w:multiLevelType w:val="hybridMultilevel"/>
    <w:tmpl w:val="B8A8B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026373"/>
    <w:multiLevelType w:val="hybridMultilevel"/>
    <w:tmpl w:val="306C10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1B66D4"/>
    <w:multiLevelType w:val="hybridMultilevel"/>
    <w:tmpl w:val="BC86EC72"/>
    <w:lvl w:ilvl="0" w:tplc="6C8A6752">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4"/>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006"/>
    <w:rsid w:val="000176B8"/>
    <w:rsid w:val="00017EB8"/>
    <w:rsid w:val="00067176"/>
    <w:rsid w:val="00075A0D"/>
    <w:rsid w:val="000B3AAC"/>
    <w:rsid w:val="000C0AB9"/>
    <w:rsid w:val="000F5E66"/>
    <w:rsid w:val="00121F10"/>
    <w:rsid w:val="001262D4"/>
    <w:rsid w:val="00131F03"/>
    <w:rsid w:val="00195FA4"/>
    <w:rsid w:val="001B53BB"/>
    <w:rsid w:val="001B643E"/>
    <w:rsid w:val="001C054F"/>
    <w:rsid w:val="00255C8D"/>
    <w:rsid w:val="00265A2D"/>
    <w:rsid w:val="002E4A7B"/>
    <w:rsid w:val="0031451F"/>
    <w:rsid w:val="0033513D"/>
    <w:rsid w:val="00362103"/>
    <w:rsid w:val="0038105C"/>
    <w:rsid w:val="003877FA"/>
    <w:rsid w:val="00391D18"/>
    <w:rsid w:val="003937B5"/>
    <w:rsid w:val="003A730E"/>
    <w:rsid w:val="003B0EAF"/>
    <w:rsid w:val="0043084A"/>
    <w:rsid w:val="0047295E"/>
    <w:rsid w:val="004809EA"/>
    <w:rsid w:val="004974F0"/>
    <w:rsid w:val="004B3D5F"/>
    <w:rsid w:val="004B5015"/>
    <w:rsid w:val="004E5B5F"/>
    <w:rsid w:val="004F3360"/>
    <w:rsid w:val="00511C79"/>
    <w:rsid w:val="00515585"/>
    <w:rsid w:val="00516B9A"/>
    <w:rsid w:val="005264AE"/>
    <w:rsid w:val="00565E5F"/>
    <w:rsid w:val="00567B02"/>
    <w:rsid w:val="00573329"/>
    <w:rsid w:val="005951AF"/>
    <w:rsid w:val="005C0050"/>
    <w:rsid w:val="005C4F32"/>
    <w:rsid w:val="005E176C"/>
    <w:rsid w:val="005E33BE"/>
    <w:rsid w:val="00636FB5"/>
    <w:rsid w:val="006A0ADE"/>
    <w:rsid w:val="006E3386"/>
    <w:rsid w:val="007011D5"/>
    <w:rsid w:val="007A415F"/>
    <w:rsid w:val="007D709B"/>
    <w:rsid w:val="008473A4"/>
    <w:rsid w:val="00855FA3"/>
    <w:rsid w:val="00860463"/>
    <w:rsid w:val="00870E25"/>
    <w:rsid w:val="008759A1"/>
    <w:rsid w:val="00896145"/>
    <w:rsid w:val="008A78A8"/>
    <w:rsid w:val="008C7F4D"/>
    <w:rsid w:val="008F6DB3"/>
    <w:rsid w:val="0091496F"/>
    <w:rsid w:val="009249D1"/>
    <w:rsid w:val="0097674A"/>
    <w:rsid w:val="00992A42"/>
    <w:rsid w:val="009B1A00"/>
    <w:rsid w:val="009C3B46"/>
    <w:rsid w:val="009C5B21"/>
    <w:rsid w:val="009D5128"/>
    <w:rsid w:val="00A153A0"/>
    <w:rsid w:val="00A31899"/>
    <w:rsid w:val="00A87006"/>
    <w:rsid w:val="00A92E33"/>
    <w:rsid w:val="00AA151E"/>
    <w:rsid w:val="00AB376A"/>
    <w:rsid w:val="00AE194F"/>
    <w:rsid w:val="00B14570"/>
    <w:rsid w:val="00B17E5E"/>
    <w:rsid w:val="00B272EC"/>
    <w:rsid w:val="00B431E6"/>
    <w:rsid w:val="00B5491C"/>
    <w:rsid w:val="00B90379"/>
    <w:rsid w:val="00B919FC"/>
    <w:rsid w:val="00BB331B"/>
    <w:rsid w:val="00BE309D"/>
    <w:rsid w:val="00C140B3"/>
    <w:rsid w:val="00C51561"/>
    <w:rsid w:val="00C75F0C"/>
    <w:rsid w:val="00C92DB1"/>
    <w:rsid w:val="00C9769B"/>
    <w:rsid w:val="00CB2666"/>
    <w:rsid w:val="00CD1134"/>
    <w:rsid w:val="00CD1488"/>
    <w:rsid w:val="00CD6510"/>
    <w:rsid w:val="00CF0846"/>
    <w:rsid w:val="00D00C0C"/>
    <w:rsid w:val="00D13F77"/>
    <w:rsid w:val="00D3361B"/>
    <w:rsid w:val="00DC10EE"/>
    <w:rsid w:val="00DE4486"/>
    <w:rsid w:val="00DF01B0"/>
    <w:rsid w:val="00E1214E"/>
    <w:rsid w:val="00E12D49"/>
    <w:rsid w:val="00E246A7"/>
    <w:rsid w:val="00EA313B"/>
    <w:rsid w:val="00EF1424"/>
    <w:rsid w:val="00F138DE"/>
    <w:rsid w:val="00F517C5"/>
    <w:rsid w:val="00F5490E"/>
    <w:rsid w:val="00F64D89"/>
    <w:rsid w:val="00FC3517"/>
    <w:rsid w:val="00FD1171"/>
    <w:rsid w:val="00FD50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CEBE"/>
  <w15:docId w15:val="{52071C5E-CB27-4D3E-95E0-BAA91FC1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pl-PL"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
    <w:pPr>
      <w:keepNext/>
      <w:spacing w:before="240" w:after="120"/>
    </w:pPr>
    <w:rPr>
      <w:rFonts w:ascii="Arial" w:hAnsi="Arial"/>
      <w:sz w:val="28"/>
      <w:szCs w:val="28"/>
    </w:rPr>
  </w:style>
  <w:style w:type="paragraph" w:customStyle="1" w:styleId="Textbody">
    <w:name w:val="Text body"/>
    <w:basedOn w:val="Standard"/>
    <w:pPr>
      <w:spacing w:after="140" w:line="288" w:lineRule="auto"/>
    </w:pPr>
  </w:style>
  <w:style w:type="paragraph" w:styleId="Legenda">
    <w:name w:val="caption"/>
    <w:basedOn w:val="Standard"/>
    <w:pPr>
      <w:suppressLineNumbers/>
      <w:spacing w:before="120" w:after="120"/>
    </w:pPr>
    <w:rPr>
      <w:i/>
      <w:iCs/>
    </w:rPr>
  </w:style>
  <w:style w:type="paragraph" w:customStyle="1" w:styleId="Text">
    <w:name w:val="Text"/>
    <w:basedOn w:val="Standard"/>
    <w:pPr>
      <w:spacing w:after="120"/>
    </w:pPr>
  </w:style>
  <w:style w:type="paragraph" w:styleId="Lista">
    <w:name w:val="List"/>
    <w:basedOn w:val="Text"/>
  </w:style>
  <w:style w:type="paragraph" w:customStyle="1" w:styleId="Index">
    <w:name w:val="Index"/>
    <w:basedOn w:val="Standard"/>
    <w:pPr>
      <w:suppressLineNumbers/>
    </w:pPr>
  </w:style>
  <w:style w:type="paragraph" w:styleId="Stopka">
    <w:name w:val="footer"/>
    <w:basedOn w:val="Standard"/>
    <w:pPr>
      <w:suppressLineNumbers/>
      <w:tabs>
        <w:tab w:val="center" w:pos="4819"/>
        <w:tab w:val="right" w:pos="9638"/>
      </w:tabs>
    </w:pPr>
  </w:style>
  <w:style w:type="character" w:customStyle="1" w:styleId="NumberingSymbols">
    <w:name w:val="Numbering Symbols"/>
  </w:style>
  <w:style w:type="paragraph" w:styleId="Akapitzlist">
    <w:name w:val="List Paragraph"/>
    <w:basedOn w:val="Normalny"/>
    <w:uiPriority w:val="34"/>
    <w:qFormat/>
    <w:rsid w:val="00C75F0C"/>
    <w:pPr>
      <w:widowControl/>
      <w:suppressAutoHyphens w:val="0"/>
      <w:autoSpaceDN/>
      <w:ind w:left="720"/>
      <w:contextualSpacing/>
      <w:textAlignment w:val="auto"/>
    </w:pPr>
    <w:rPr>
      <w:rFonts w:ascii="Liberation Serif" w:eastAsia="SimSun" w:hAnsi="Liberation Serif" w:cs="Mangal"/>
      <w:kern w:val="0"/>
      <w:szCs w:val="21"/>
      <w:lang w:eastAsia="zh-CN" w:bidi="hi-IN"/>
    </w:rPr>
  </w:style>
  <w:style w:type="character" w:styleId="Hipercze">
    <w:name w:val="Hyperlink"/>
    <w:basedOn w:val="Domylnaczcionkaakapitu"/>
    <w:uiPriority w:val="99"/>
    <w:unhideWhenUsed/>
    <w:rsid w:val="00C75F0C"/>
    <w:rPr>
      <w:color w:val="0563C1" w:themeColor="hyperlink"/>
      <w:u w:val="single"/>
    </w:rPr>
  </w:style>
  <w:style w:type="paragraph" w:styleId="NormalnyWeb">
    <w:name w:val="Normal (Web)"/>
    <w:basedOn w:val="Normalny"/>
    <w:uiPriority w:val="99"/>
    <w:unhideWhenUsed/>
    <w:rsid w:val="004B5015"/>
    <w:pPr>
      <w:widowControl/>
      <w:suppressAutoHyphens w:val="0"/>
      <w:autoSpaceDN/>
      <w:spacing w:before="100" w:beforeAutospacing="1" w:after="142" w:line="288" w:lineRule="auto"/>
      <w:textAlignment w:val="auto"/>
    </w:pPr>
    <w:rPr>
      <w:rFonts w:eastAsia="Times New Roman" w:cs="Times New Roman"/>
      <w:kern w:val="0"/>
      <w:lang w:eastAsia="pl-PL" w:bidi="ar-SA"/>
    </w:rPr>
  </w:style>
  <w:style w:type="paragraph" w:styleId="Tekstdymka">
    <w:name w:val="Balloon Text"/>
    <w:basedOn w:val="Normalny"/>
    <w:link w:val="TekstdymkaZnak"/>
    <w:uiPriority w:val="99"/>
    <w:semiHidden/>
    <w:unhideWhenUsed/>
    <w:rsid w:val="001B53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53BB"/>
    <w:rPr>
      <w:rFonts w:ascii="Segoe UI" w:hAnsi="Segoe UI" w:cs="Segoe UI"/>
      <w:sz w:val="18"/>
      <w:szCs w:val="18"/>
    </w:rPr>
  </w:style>
  <w:style w:type="paragraph" w:customStyle="1" w:styleId="western">
    <w:name w:val="western"/>
    <w:basedOn w:val="Normalny"/>
    <w:rsid w:val="00567B02"/>
    <w:pPr>
      <w:widowControl/>
      <w:suppressAutoHyphens w:val="0"/>
      <w:autoSpaceDN/>
      <w:spacing w:before="100" w:beforeAutospacing="1" w:after="142" w:line="288" w:lineRule="auto"/>
      <w:textAlignment w:val="auto"/>
    </w:pPr>
    <w:rPr>
      <w:rFonts w:eastAsia="Times New Roman" w:cs="Times New Roman"/>
      <w:color w:val="000000"/>
      <w:kern w:val="0"/>
      <w:lang w:eastAsia="pl-PL" w:bidi="ar-SA"/>
    </w:rPr>
  </w:style>
  <w:style w:type="character" w:customStyle="1" w:styleId="hgkelc">
    <w:name w:val="hgkelc"/>
    <w:rsid w:val="00E12D49"/>
  </w:style>
  <w:style w:type="paragraph" w:styleId="Nagwek">
    <w:name w:val="header"/>
    <w:basedOn w:val="Normalny"/>
    <w:link w:val="NagwekZnak"/>
    <w:uiPriority w:val="99"/>
    <w:unhideWhenUsed/>
    <w:rsid w:val="00E12D49"/>
    <w:pPr>
      <w:tabs>
        <w:tab w:val="center" w:pos="4536"/>
        <w:tab w:val="right" w:pos="9072"/>
      </w:tabs>
    </w:pPr>
  </w:style>
  <w:style w:type="character" w:customStyle="1" w:styleId="NagwekZnak">
    <w:name w:val="Nagłówek Znak"/>
    <w:basedOn w:val="Domylnaczcionkaakapitu"/>
    <w:link w:val="Nagwek"/>
    <w:uiPriority w:val="99"/>
    <w:rsid w:val="00E12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911905">
      <w:bodyDiv w:val="1"/>
      <w:marLeft w:val="0"/>
      <w:marRight w:val="0"/>
      <w:marTop w:val="0"/>
      <w:marBottom w:val="0"/>
      <w:divBdr>
        <w:top w:val="none" w:sz="0" w:space="0" w:color="auto"/>
        <w:left w:val="none" w:sz="0" w:space="0" w:color="auto"/>
        <w:bottom w:val="none" w:sz="0" w:space="0" w:color="auto"/>
        <w:right w:val="none" w:sz="0" w:space="0" w:color="auto"/>
      </w:divBdr>
    </w:div>
    <w:div w:id="1245912766">
      <w:bodyDiv w:val="1"/>
      <w:marLeft w:val="0"/>
      <w:marRight w:val="0"/>
      <w:marTop w:val="0"/>
      <w:marBottom w:val="0"/>
      <w:divBdr>
        <w:top w:val="none" w:sz="0" w:space="0" w:color="auto"/>
        <w:left w:val="none" w:sz="0" w:space="0" w:color="auto"/>
        <w:bottom w:val="none" w:sz="0" w:space="0" w:color="auto"/>
        <w:right w:val="none" w:sz="0" w:space="0" w:color="auto"/>
      </w:divBdr>
    </w:div>
    <w:div w:id="1361202738">
      <w:bodyDiv w:val="1"/>
      <w:marLeft w:val="0"/>
      <w:marRight w:val="0"/>
      <w:marTop w:val="0"/>
      <w:marBottom w:val="0"/>
      <w:divBdr>
        <w:top w:val="none" w:sz="0" w:space="0" w:color="auto"/>
        <w:left w:val="none" w:sz="0" w:space="0" w:color="auto"/>
        <w:bottom w:val="none" w:sz="0" w:space="0" w:color="auto"/>
        <w:right w:val="none" w:sz="0" w:space="0" w:color="auto"/>
      </w:divBdr>
    </w:div>
    <w:div w:id="1938245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ie@um.torun.pl" TargetMode="External"/><Relationship Id="rId3" Type="http://schemas.openxmlformats.org/officeDocument/2006/relationships/settings" Target="settings.xml"/><Relationship Id="rId7" Type="http://schemas.openxmlformats.org/officeDocument/2006/relationships/hyperlink" Target="mailto:l.grzelak@um.tor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2994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e.sypniewska</dc:creator>
  <cp:lastModifiedBy>Anna Rasała</cp:lastModifiedBy>
  <cp:revision>2</cp:revision>
  <cp:lastPrinted>2023-01-20T11:44:00Z</cp:lastPrinted>
  <dcterms:created xsi:type="dcterms:W3CDTF">2023-01-20T13:06:00Z</dcterms:created>
  <dcterms:modified xsi:type="dcterms:W3CDTF">2023-01-20T13:06:00Z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