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60A" w:rsidRDefault="00C8560A" w:rsidP="00C8560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A80E6A">
        <w:rPr>
          <w:rFonts w:ascii="Times New Roman" w:hAnsi="Times New Roman" w:cs="Times New Roman"/>
          <w:b/>
        </w:rPr>
        <w:t>399</w:t>
      </w:r>
    </w:p>
    <w:p w:rsidR="00C8560A" w:rsidRDefault="00C8560A" w:rsidP="00C8560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C8560A" w:rsidRDefault="00C8560A" w:rsidP="00C8560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A80E6A">
        <w:rPr>
          <w:rFonts w:ascii="Times New Roman" w:hAnsi="Times New Roman" w:cs="Times New Roman"/>
          <w:b/>
        </w:rPr>
        <w:t>14.12.2022 r.</w:t>
      </w:r>
    </w:p>
    <w:p w:rsidR="00C8560A" w:rsidRDefault="00C8560A" w:rsidP="00C8560A">
      <w:pPr>
        <w:jc w:val="both"/>
        <w:rPr>
          <w:rFonts w:ascii="Times New Roman" w:hAnsi="Times New Roman" w:cs="Times New Roman"/>
          <w:b/>
        </w:rPr>
      </w:pPr>
    </w:p>
    <w:p w:rsidR="00C8560A" w:rsidRPr="0086125A" w:rsidRDefault="00C8560A" w:rsidP="00C8560A">
      <w:pPr>
        <w:pStyle w:val="Tretekstu"/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>w sprawie ustalenia regulaminu I</w:t>
      </w:r>
      <w:r w:rsidRPr="00EA6105">
        <w:rPr>
          <w:rFonts w:ascii="Times New Roman" w:hAnsi="Times New Roman" w:cs="Times New Roman"/>
          <w:b/>
        </w:rPr>
        <w:t xml:space="preserve"> przetarg</w:t>
      </w:r>
      <w:r>
        <w:rPr>
          <w:rFonts w:ascii="Times New Roman" w:hAnsi="Times New Roman" w:cs="Times New Roman"/>
          <w:b/>
        </w:rPr>
        <w:t xml:space="preserve">u </w:t>
      </w:r>
      <w:r w:rsidRPr="00EA6105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 </w:t>
      </w:r>
      <w:r w:rsidRPr="00EC5556">
        <w:rPr>
          <w:rFonts w:ascii="Times New Roman" w:hAnsi="Times New Roman" w:cs="Times New Roman"/>
          <w:b/>
          <w:szCs w:val="24"/>
        </w:rPr>
        <w:t>lokal</w:t>
      </w:r>
      <w:r>
        <w:rPr>
          <w:rFonts w:ascii="Times New Roman" w:hAnsi="Times New Roman" w:cs="Times New Roman"/>
          <w:b/>
          <w:szCs w:val="24"/>
        </w:rPr>
        <w:t>u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nie</w:t>
      </w:r>
      <w:r w:rsidRPr="00EC5556">
        <w:rPr>
          <w:rFonts w:ascii="Times New Roman" w:hAnsi="Times New Roman" w:cs="Times New Roman"/>
          <w:b/>
          <w:szCs w:val="24"/>
        </w:rPr>
        <w:t>mieszkaln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nr </w:t>
      </w:r>
      <w:r>
        <w:rPr>
          <w:rFonts w:ascii="Times New Roman" w:hAnsi="Times New Roman" w:cs="Times New Roman"/>
          <w:b/>
          <w:szCs w:val="24"/>
        </w:rPr>
        <w:t xml:space="preserve">14 o funkcji gospodarczej </w:t>
      </w:r>
      <w:r w:rsidRPr="00EC5556">
        <w:rPr>
          <w:rFonts w:ascii="Times New Roman" w:hAnsi="Times New Roman" w:cs="Times New Roman"/>
          <w:b/>
          <w:szCs w:val="24"/>
        </w:rPr>
        <w:t>stanowiąc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>
        <w:rPr>
          <w:rFonts w:ascii="Times New Roman" w:hAnsi="Times New Roman" w:cs="Times New Roman"/>
          <w:b/>
          <w:szCs w:val="24"/>
        </w:rPr>
        <w:t>wchodzącego w skład budynku położonego w Toruniu przy ul.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Mickiewicza 89</w:t>
      </w:r>
      <w:r w:rsidR="0086125A">
        <w:rPr>
          <w:rFonts w:ascii="Times New Roman" w:hAnsi="Times New Roman" w:cs="Times New Roman"/>
          <w:b/>
          <w:szCs w:val="24"/>
        </w:rPr>
        <w:t xml:space="preserve">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 w:rsidR="0086125A">
        <w:rPr>
          <w:rFonts w:ascii="Times New Roman" w:hAnsi="Times New Roman" w:cs="Times New Roman"/>
          <w:b/>
        </w:rPr>
        <w:t>u</w:t>
      </w:r>
      <w:r w:rsidRPr="00EA6105">
        <w:rPr>
          <w:rFonts w:ascii="Times New Roman" w:hAnsi="Times New Roman" w:cs="Times New Roman"/>
          <w:b/>
        </w:rPr>
        <w:t>.</w:t>
      </w:r>
    </w:p>
    <w:p w:rsidR="00C8560A" w:rsidRPr="0000726E" w:rsidRDefault="00C8560A" w:rsidP="00C8560A">
      <w:pPr>
        <w:rPr>
          <w:rFonts w:ascii="Times New Roman" w:hAnsi="Times New Roman" w:cs="Times New Roman"/>
        </w:rPr>
      </w:pPr>
    </w:p>
    <w:p w:rsidR="00C8560A" w:rsidRPr="0086125A" w:rsidRDefault="00C8560A" w:rsidP="0086125A">
      <w:pPr>
        <w:pStyle w:val="Tretekstu"/>
        <w:spacing w:line="276" w:lineRule="auto"/>
        <w:rPr>
          <w:rFonts w:ascii="Times New Roman" w:hAnsi="Times New Roman" w:cs="Times New Roman"/>
          <w:szCs w:val="24"/>
        </w:rPr>
      </w:pPr>
      <w:r w:rsidRPr="0086125A">
        <w:rPr>
          <w:rFonts w:ascii="Times New Roman" w:hAnsi="Times New Roman" w:cs="Times New Roman"/>
        </w:rPr>
        <w:t>Na podstawie art. 30 ust. 1 ustawy z dnia 8 marca 1990 r. o samorządzie gminnym</w:t>
      </w:r>
      <w:r w:rsidRPr="0086125A">
        <w:rPr>
          <w:rFonts w:ascii="Times New Roman" w:hAnsi="Times New Roman" w:cs="Times New Roman"/>
        </w:rPr>
        <w:br/>
      </w:r>
      <w:r w:rsidR="0086125A" w:rsidRPr="0086125A">
        <w:rPr>
          <w:rFonts w:ascii="Times New Roman" w:hAnsi="Times New Roman" w:cs="Times New Roman"/>
        </w:rPr>
        <w:t>(Dz. U. z 2022 r., poz. 559 ze zm.</w:t>
      </w:r>
      <w:r w:rsidR="0086125A" w:rsidRPr="0086125A">
        <w:rPr>
          <w:rFonts w:ascii="Times New Roman" w:hAnsi="Times New Roman" w:cs="Times New Roman"/>
          <w:vertAlign w:val="superscript"/>
        </w:rPr>
        <w:t>1)</w:t>
      </w:r>
      <w:r w:rsidR="0086125A" w:rsidRPr="0086125A">
        <w:rPr>
          <w:rFonts w:ascii="Times New Roman" w:hAnsi="Times New Roman" w:cs="Times New Roman"/>
        </w:rPr>
        <w:t>)</w:t>
      </w:r>
      <w:r w:rsidRPr="0086125A">
        <w:rPr>
          <w:rFonts w:ascii="Times New Roman" w:hAnsi="Times New Roman" w:cs="Times New Roman"/>
        </w:rPr>
        <w:t xml:space="preserve">oraz Uchwały Nr </w:t>
      </w:r>
      <w:r w:rsidR="0086125A" w:rsidRPr="0086125A">
        <w:rPr>
          <w:rFonts w:ascii="Times New Roman" w:hAnsi="Times New Roman" w:cs="Times New Roman"/>
        </w:rPr>
        <w:t>933</w:t>
      </w:r>
      <w:r w:rsidRPr="0086125A">
        <w:rPr>
          <w:rFonts w:ascii="Times New Roman" w:hAnsi="Times New Roman" w:cs="Times New Roman"/>
        </w:rPr>
        <w:t>/</w:t>
      </w:r>
      <w:r w:rsidR="0086125A" w:rsidRPr="0086125A">
        <w:rPr>
          <w:rFonts w:ascii="Times New Roman" w:hAnsi="Times New Roman" w:cs="Times New Roman"/>
        </w:rPr>
        <w:t>22</w:t>
      </w:r>
      <w:r w:rsidRPr="0086125A">
        <w:rPr>
          <w:rFonts w:ascii="Times New Roman" w:hAnsi="Times New Roman" w:cs="Times New Roman"/>
        </w:rPr>
        <w:t xml:space="preserve"> Rady Miasta Torunia z dnia</w:t>
      </w:r>
      <w:r w:rsidRPr="0086125A">
        <w:rPr>
          <w:rFonts w:ascii="Times New Roman" w:hAnsi="Times New Roman" w:cs="Times New Roman"/>
        </w:rPr>
        <w:br/>
      </w:r>
      <w:r w:rsidR="0086125A" w:rsidRPr="0086125A">
        <w:rPr>
          <w:rFonts w:ascii="Times New Roman" w:hAnsi="Times New Roman" w:cs="Times New Roman"/>
        </w:rPr>
        <w:t>15</w:t>
      </w:r>
      <w:r w:rsidRPr="0086125A">
        <w:rPr>
          <w:rFonts w:ascii="Times New Roman" w:hAnsi="Times New Roman" w:cs="Times New Roman"/>
        </w:rPr>
        <w:t xml:space="preserve"> </w:t>
      </w:r>
      <w:r w:rsidR="0086125A" w:rsidRPr="0086125A">
        <w:rPr>
          <w:rFonts w:ascii="Times New Roman" w:hAnsi="Times New Roman" w:cs="Times New Roman"/>
        </w:rPr>
        <w:t>września</w:t>
      </w:r>
      <w:r w:rsidRPr="0086125A">
        <w:rPr>
          <w:rFonts w:ascii="Times New Roman" w:hAnsi="Times New Roman" w:cs="Times New Roman"/>
        </w:rPr>
        <w:t xml:space="preserve"> 202</w:t>
      </w:r>
      <w:r w:rsidR="0086125A" w:rsidRPr="0086125A">
        <w:rPr>
          <w:rFonts w:ascii="Times New Roman" w:hAnsi="Times New Roman" w:cs="Times New Roman"/>
        </w:rPr>
        <w:t>2</w:t>
      </w:r>
      <w:r w:rsidRPr="0086125A">
        <w:rPr>
          <w:rFonts w:ascii="Times New Roman" w:hAnsi="Times New Roman" w:cs="Times New Roman"/>
        </w:rPr>
        <w:t xml:space="preserve"> r. w sprawie sprzedaży </w:t>
      </w:r>
      <w:r w:rsidR="0086125A" w:rsidRPr="0086125A">
        <w:rPr>
          <w:rFonts w:ascii="Times New Roman" w:hAnsi="Times New Roman" w:cs="Times New Roman"/>
          <w:szCs w:val="24"/>
        </w:rPr>
        <w:t>lokalu niemieszkalnego nr 14 o funkcji gospodarczej stanowiącego własność Gminy Miasta Toruń wchodzącego w skład budynku położonego</w:t>
      </w:r>
      <w:r w:rsidR="0086125A">
        <w:rPr>
          <w:rFonts w:ascii="Times New Roman" w:hAnsi="Times New Roman" w:cs="Times New Roman"/>
          <w:szCs w:val="24"/>
        </w:rPr>
        <w:br/>
      </w:r>
      <w:r w:rsidR="0086125A" w:rsidRPr="0086125A">
        <w:rPr>
          <w:rFonts w:ascii="Times New Roman" w:hAnsi="Times New Roman" w:cs="Times New Roman"/>
          <w:szCs w:val="24"/>
        </w:rPr>
        <w:t>w Toruniu przy ul. Mickiewicza 89</w:t>
      </w:r>
      <w:r w:rsidR="0086125A">
        <w:rPr>
          <w:rFonts w:ascii="Times New Roman" w:hAnsi="Times New Roman" w:cs="Times New Roman"/>
          <w:szCs w:val="24"/>
        </w:rPr>
        <w:t xml:space="preserve">, </w:t>
      </w:r>
      <w:r w:rsidRPr="0086125A">
        <w:rPr>
          <w:rFonts w:ascii="Times New Roman" w:hAnsi="Times New Roman" w:cs="Times New Roman"/>
        </w:rPr>
        <w:t>zarządza się, co następuje:</w:t>
      </w:r>
    </w:p>
    <w:p w:rsidR="00C8560A" w:rsidRDefault="00C8560A" w:rsidP="00C8560A">
      <w:pPr>
        <w:jc w:val="both"/>
        <w:rPr>
          <w:rFonts w:ascii="Times New Roman" w:hAnsi="Times New Roman" w:cs="Times New Roman"/>
        </w:rPr>
      </w:pPr>
    </w:p>
    <w:p w:rsidR="00C8560A" w:rsidRPr="0086125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 w:rsidRPr="0086125A">
        <w:rPr>
          <w:rFonts w:ascii="Times New Roman" w:eastAsia="Liberation Serif" w:hAnsi="Times New Roman" w:cs="Times New Roman"/>
        </w:rPr>
        <w:t xml:space="preserve">      </w:t>
      </w:r>
      <w:r w:rsidRPr="0086125A">
        <w:rPr>
          <w:rFonts w:ascii="Times New Roman" w:hAnsi="Times New Roman" w:cs="Times New Roman"/>
        </w:rPr>
        <w:t>§1. Powołać Komisję do przeprowadzenia przetarg</w:t>
      </w:r>
      <w:r w:rsidR="0086125A" w:rsidRPr="0086125A">
        <w:rPr>
          <w:rFonts w:ascii="Times New Roman" w:hAnsi="Times New Roman" w:cs="Times New Roman"/>
        </w:rPr>
        <w:t>u</w:t>
      </w:r>
      <w:r w:rsidRPr="0086125A">
        <w:rPr>
          <w:rFonts w:ascii="Times New Roman" w:hAnsi="Times New Roman" w:cs="Times New Roman"/>
        </w:rPr>
        <w:t xml:space="preserve"> ustn</w:t>
      </w:r>
      <w:r w:rsidR="0086125A" w:rsidRPr="0086125A">
        <w:rPr>
          <w:rFonts w:ascii="Times New Roman" w:hAnsi="Times New Roman" w:cs="Times New Roman"/>
        </w:rPr>
        <w:t>ego</w:t>
      </w:r>
      <w:r w:rsidRPr="0086125A">
        <w:rPr>
          <w:rFonts w:ascii="Times New Roman" w:hAnsi="Times New Roman" w:cs="Times New Roman"/>
        </w:rPr>
        <w:t xml:space="preserve"> nieograniczon</w:t>
      </w:r>
      <w:r w:rsidR="0086125A" w:rsidRPr="0086125A">
        <w:rPr>
          <w:rFonts w:ascii="Times New Roman" w:hAnsi="Times New Roman" w:cs="Times New Roman"/>
        </w:rPr>
        <w:t>ego</w:t>
      </w:r>
      <w:r w:rsidRPr="0086125A">
        <w:rPr>
          <w:rFonts w:ascii="Times New Roman" w:hAnsi="Times New Roman" w:cs="Times New Roman"/>
        </w:rPr>
        <w:t xml:space="preserve"> na sprzedaż  </w:t>
      </w:r>
      <w:r w:rsidR="0086125A" w:rsidRPr="0086125A">
        <w:rPr>
          <w:rFonts w:ascii="Times New Roman" w:hAnsi="Times New Roman" w:cs="Times New Roman"/>
        </w:rPr>
        <w:t>lokalu niemieszkalnego nr 14 o funkcji gospodarczej stanowiącego własność Gminy Miasta Toruń wchodzącego w skład budynku położonego w Toruniu przy ul. Mickiewicza 89</w:t>
      </w:r>
      <w:r w:rsidR="0086125A">
        <w:rPr>
          <w:rFonts w:ascii="Times New Roman" w:hAnsi="Times New Roman" w:cs="Times New Roman"/>
        </w:rPr>
        <w:br/>
      </w:r>
      <w:r w:rsidRPr="0086125A">
        <w:rPr>
          <w:rFonts w:ascii="Times New Roman" w:hAnsi="Times New Roman" w:cs="Times New Roman"/>
        </w:rPr>
        <w:t>w następującym składzie: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C8560A" w:rsidRDefault="00C8560A" w:rsidP="00C8560A">
      <w:pPr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</w:t>
      </w:r>
      <w:r w:rsidR="0086125A">
        <w:rPr>
          <w:rFonts w:ascii="Times New Roman" w:hAnsi="Times New Roman" w:cs="Times New Roman"/>
        </w:rPr>
        <w:t>zie</w:t>
      </w:r>
      <w:r>
        <w:rPr>
          <w:rFonts w:ascii="Times New Roman" w:hAnsi="Times New Roman" w:cs="Times New Roman"/>
        </w:rPr>
        <w:t xml:space="preserve"> się w Wydziale Gospodarki Nieruchomościami Urzędu Miasta Torunia,  przy ulicy Grudziądzkiej 126 „B” w sali konferencyjnej nr 115, na pierwszym piętrze.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tabs>
          <w:tab w:val="left" w:pos="393"/>
        </w:tabs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C8560A" w:rsidRDefault="00C8560A" w:rsidP="00C8560A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C8560A" w:rsidRDefault="00C8560A" w:rsidP="00C8560A">
      <w:pPr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C8560A" w:rsidRDefault="00C8560A" w:rsidP="00C8560A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C8560A" w:rsidRDefault="00C8560A" w:rsidP="00C8560A">
      <w:pPr>
        <w:spacing w:line="34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8560A" w:rsidRDefault="00C8560A" w:rsidP="00C8560A">
      <w:pPr>
        <w:spacing w:line="3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25A" w:rsidRPr="002F34DD" w:rsidRDefault="0086125A" w:rsidP="00C8560A">
      <w:pPr>
        <w:spacing w:line="3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8560A" w:rsidRPr="002F34DD" w:rsidRDefault="00C8560A" w:rsidP="00C8560A">
      <w:pPr>
        <w:pStyle w:val="Tretekstu"/>
        <w:rPr>
          <w:rFonts w:ascii="Times New Roman" w:hAnsi="Times New Roman" w:cs="Times New Roman"/>
          <w:sz w:val="20"/>
          <w:szCs w:val="20"/>
          <w:vertAlign w:val="superscript"/>
        </w:rPr>
      </w:pPr>
      <w:r w:rsidRPr="002F34DD">
        <w:rPr>
          <w:rFonts w:ascii="Times New Roman" w:hAnsi="Times New Roman" w:cs="Times New Roman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</w:t>
      </w:r>
    </w:p>
    <w:p w:rsidR="0086125A" w:rsidRPr="0086125A" w:rsidRDefault="0086125A" w:rsidP="0086125A">
      <w:pPr>
        <w:pStyle w:val="Akapitzlist"/>
        <w:widowControl/>
        <w:numPr>
          <w:ilvl w:val="0"/>
          <w:numId w:val="3"/>
        </w:numPr>
        <w:suppressAutoHyphens w:val="0"/>
        <w:jc w:val="both"/>
        <w:textAlignment w:val="top"/>
        <w:rPr>
          <w:rFonts w:eastAsia="SimSun"/>
          <w:kern w:val="2"/>
          <w:sz w:val="20"/>
          <w:szCs w:val="20"/>
          <w:lang w:eastAsia="zh-CN" w:bidi="hi-IN"/>
        </w:rPr>
      </w:pPr>
      <w:r w:rsidRPr="0086125A">
        <w:rPr>
          <w:sz w:val="20"/>
          <w:szCs w:val="20"/>
        </w:rPr>
        <w:t xml:space="preserve">Zmiany tekstu jednolitego wymienionej ustawy zostały ogłoszone w </w:t>
      </w:r>
      <w:r w:rsidRPr="0086125A">
        <w:rPr>
          <w:color w:val="000000"/>
          <w:sz w:val="20"/>
          <w:szCs w:val="20"/>
        </w:rPr>
        <w:t xml:space="preserve">Dz. U. </w:t>
      </w:r>
      <w:r w:rsidRPr="0086125A">
        <w:rPr>
          <w:sz w:val="20"/>
          <w:szCs w:val="20"/>
        </w:rPr>
        <w:t xml:space="preserve"> z  2022 r. poz. 583, poz. 1005, poz. 1079 oraz poz. 1561</w:t>
      </w:r>
      <w:r>
        <w:rPr>
          <w:sz w:val="20"/>
          <w:szCs w:val="20"/>
        </w:rPr>
        <w:t>.</w:t>
      </w:r>
      <w:r w:rsidRPr="0086125A">
        <w:rPr>
          <w:sz w:val="20"/>
          <w:szCs w:val="20"/>
        </w:rPr>
        <w:t xml:space="preserve">      </w:t>
      </w:r>
      <w:r w:rsidRPr="0086125A">
        <w:rPr>
          <w:rFonts w:eastAsia="SimSun"/>
          <w:kern w:val="2"/>
          <w:sz w:val="20"/>
          <w:szCs w:val="20"/>
          <w:lang w:eastAsia="zh-CN" w:bidi="hi-IN"/>
        </w:rPr>
        <w:t xml:space="preserve">                                                                             </w:t>
      </w:r>
    </w:p>
    <w:p w:rsidR="00C8560A" w:rsidRDefault="00063E93" w:rsidP="00C8560A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C8560A">
        <w:rPr>
          <w:rFonts w:ascii="Times New Roman" w:hAnsi="Times New Roman" w:cs="Times New Roman"/>
        </w:rPr>
        <w:t xml:space="preserve">ałącznik do Zarządzenia  PMT nr </w:t>
      </w:r>
      <w:r w:rsidR="00A80E6A">
        <w:rPr>
          <w:rFonts w:ascii="Times New Roman" w:hAnsi="Times New Roman" w:cs="Times New Roman"/>
        </w:rPr>
        <w:t>399</w:t>
      </w:r>
    </w:p>
    <w:p w:rsidR="00C8560A" w:rsidRPr="001B61D0" w:rsidRDefault="00C8560A" w:rsidP="00C8560A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A80E6A">
        <w:rPr>
          <w:rFonts w:ascii="Times New Roman" w:hAnsi="Times New Roman" w:cs="Times New Roman"/>
        </w:rPr>
        <w:t xml:space="preserve">14.12.2022 r. </w:t>
      </w:r>
      <w:bookmarkStart w:id="0" w:name="_GoBack"/>
      <w:bookmarkEnd w:id="0"/>
    </w:p>
    <w:p w:rsidR="00C8560A" w:rsidRDefault="00C8560A" w:rsidP="00C8560A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</w:t>
      </w:r>
      <w:r w:rsidR="00063E93">
        <w:rPr>
          <w:rFonts w:ascii="Times New Roman" w:hAnsi="Times New Roman" w:cs="Times New Roman"/>
          <w:b/>
        </w:rPr>
        <w:t>I PRZETARGU</w:t>
      </w:r>
    </w:p>
    <w:p w:rsidR="00063E93" w:rsidRDefault="00063E93" w:rsidP="00C8560A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C8560A" w:rsidRDefault="00C8560A" w:rsidP="00C8560A">
      <w:pPr>
        <w:pStyle w:val="Tretekstu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 w:rsidRPr="0000726E">
        <w:rPr>
          <w:rFonts w:ascii="Times New Roman" w:hAnsi="Times New Roman" w:cs="Times New Roman"/>
        </w:rPr>
        <w:t xml:space="preserve">Uchwały </w:t>
      </w:r>
      <w:r w:rsidR="009F062D" w:rsidRPr="0086125A">
        <w:rPr>
          <w:rFonts w:ascii="Times New Roman" w:hAnsi="Times New Roman" w:cs="Times New Roman"/>
        </w:rPr>
        <w:t>Nr 933/22 Rady Miasta Torunia z dnia</w:t>
      </w:r>
      <w:r w:rsidR="009F062D">
        <w:rPr>
          <w:rFonts w:ascii="Times New Roman" w:hAnsi="Times New Roman" w:cs="Times New Roman"/>
        </w:rPr>
        <w:t xml:space="preserve"> </w:t>
      </w:r>
      <w:r w:rsidR="009F062D" w:rsidRPr="0086125A">
        <w:rPr>
          <w:rFonts w:ascii="Times New Roman" w:hAnsi="Times New Roman" w:cs="Times New Roman"/>
        </w:rPr>
        <w:t xml:space="preserve">15 września 2022 r. w sprawie sprzedaży </w:t>
      </w:r>
      <w:r w:rsidR="009F062D" w:rsidRPr="0086125A">
        <w:rPr>
          <w:rFonts w:ascii="Times New Roman" w:hAnsi="Times New Roman" w:cs="Times New Roman"/>
          <w:szCs w:val="24"/>
        </w:rPr>
        <w:t>lokalu niemieszkalnego nr 14 o funkcji gospodarczej stanowiącego własność Gminy Miasta Toruń wchodzącego w skład budynku położonego</w:t>
      </w:r>
      <w:r w:rsidR="009F062D">
        <w:rPr>
          <w:rFonts w:ascii="Times New Roman" w:hAnsi="Times New Roman" w:cs="Times New Roman"/>
          <w:szCs w:val="24"/>
        </w:rPr>
        <w:t xml:space="preserve"> </w:t>
      </w:r>
      <w:r w:rsidR="009F062D" w:rsidRPr="0086125A">
        <w:rPr>
          <w:rFonts w:ascii="Times New Roman" w:hAnsi="Times New Roman" w:cs="Times New Roman"/>
          <w:szCs w:val="24"/>
        </w:rPr>
        <w:t>w Toruniu przy ul. Mickiewicza 89</w:t>
      </w:r>
      <w:r w:rsidR="009F062D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:rsidR="00C8560A" w:rsidRDefault="00C8560A" w:rsidP="00C8560A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</w:t>
      </w:r>
      <w:r w:rsidR="009F062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co najmniej połowy ustalonego składu. W przypadku równej liczby głosów decyduje głos przewodniczącego komisji.</w:t>
      </w:r>
    </w:p>
    <w:p w:rsidR="00C8560A" w:rsidRDefault="00C8560A" w:rsidP="00C8560A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C8560A" w:rsidRPr="00582222" w:rsidRDefault="00C8560A" w:rsidP="00C8560A">
      <w:pPr>
        <w:tabs>
          <w:tab w:val="left" w:pos="567"/>
        </w:tabs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 </w:t>
      </w:r>
      <w:r w:rsidR="009F062D">
        <w:rPr>
          <w:rFonts w:ascii="Times New Roman" w:hAnsi="Times New Roman" w:cs="Times New Roman"/>
          <w:b/>
        </w:rPr>
        <w:t>24 stycznia 2023r.</w:t>
      </w:r>
      <w:r w:rsidR="009F062D">
        <w:rPr>
          <w:rFonts w:ascii="Times New Roman" w:hAnsi="Times New Roman" w:cs="Times New Roman"/>
        </w:rPr>
        <w:t xml:space="preserve"> o</w:t>
      </w:r>
      <w:r w:rsidRPr="00582222">
        <w:rPr>
          <w:rFonts w:ascii="Times New Roman" w:hAnsi="Times New Roman" w:cs="Times New Roman"/>
          <w:b/>
        </w:rPr>
        <w:t xml:space="preserve"> godz. </w:t>
      </w:r>
      <w:r>
        <w:rPr>
          <w:rFonts w:ascii="Times New Roman" w:hAnsi="Times New Roman" w:cs="Times New Roman"/>
          <w:b/>
        </w:rPr>
        <w:t>1</w:t>
      </w:r>
      <w:r w:rsidR="009F062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.00</w:t>
      </w:r>
      <w:r w:rsidRPr="00582222">
        <w:rPr>
          <w:rFonts w:ascii="Times New Roman" w:hAnsi="Times New Roman" w:cs="Times New Roman"/>
        </w:rPr>
        <w:t xml:space="preserve"> </w:t>
      </w:r>
    </w:p>
    <w:p w:rsidR="00C8560A" w:rsidRPr="00716469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6D05AC" w:rsidRPr="006D05AC" w:rsidRDefault="006D05AC" w:rsidP="006D05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8560A" w:rsidRPr="006D05AC">
        <w:rPr>
          <w:rFonts w:ascii="Times New Roman" w:hAnsi="Times New Roman" w:cs="Times New Roman"/>
        </w:rPr>
        <w:t xml:space="preserve">    §3.1. Przedmiotem przetargów jest sprzedaż</w:t>
      </w:r>
      <w:r w:rsidRPr="006D05AC">
        <w:rPr>
          <w:rFonts w:ascii="Times New Roman" w:hAnsi="Times New Roman" w:cs="Times New Roman"/>
        </w:rPr>
        <w:t xml:space="preserve"> lokalu niemieszkalnego nr 14 o funkcji gospodarczej usytuowanego w piwnicy (suterenie) budynku mieszkalnego wielorodzinnego</w:t>
      </w:r>
      <w:r>
        <w:rPr>
          <w:rFonts w:ascii="Times New Roman" w:hAnsi="Times New Roman" w:cs="Times New Roman"/>
        </w:rPr>
        <w:br/>
      </w:r>
      <w:r w:rsidRPr="006D05AC">
        <w:rPr>
          <w:rFonts w:ascii="Times New Roman" w:hAnsi="Times New Roman" w:cs="Times New Roman"/>
        </w:rPr>
        <w:t>o powierzchni użytkowej 41,72 m</w:t>
      </w:r>
      <w:r w:rsidRPr="006D05AC">
        <w:rPr>
          <w:rFonts w:ascii="Times New Roman" w:hAnsi="Times New Roman" w:cs="Times New Roman"/>
          <w:vertAlign w:val="superscript"/>
        </w:rPr>
        <w:t>2</w:t>
      </w:r>
      <w:r w:rsidRPr="006D05AC">
        <w:rPr>
          <w:rFonts w:ascii="Times New Roman" w:hAnsi="Times New Roman" w:cs="Times New Roman"/>
        </w:rPr>
        <w:t xml:space="preserve"> wraz z pomieszczeniem przynależnym usytuowanym</w:t>
      </w:r>
      <w:r>
        <w:rPr>
          <w:rFonts w:ascii="Times New Roman" w:hAnsi="Times New Roman" w:cs="Times New Roman"/>
        </w:rPr>
        <w:br/>
      </w:r>
      <w:r w:rsidRPr="006D05AC">
        <w:rPr>
          <w:rFonts w:ascii="Times New Roman" w:hAnsi="Times New Roman" w:cs="Times New Roman"/>
        </w:rPr>
        <w:t>w piwnicy</w:t>
      </w:r>
      <w:r>
        <w:rPr>
          <w:rFonts w:ascii="Times New Roman" w:hAnsi="Times New Roman" w:cs="Times New Roman"/>
        </w:rPr>
        <w:t xml:space="preserve"> </w:t>
      </w:r>
      <w:r w:rsidRPr="006D05AC">
        <w:rPr>
          <w:rFonts w:ascii="Times New Roman" w:hAnsi="Times New Roman" w:cs="Times New Roman"/>
        </w:rPr>
        <w:t>o powierzchni 1,71 m</w:t>
      </w:r>
      <w:r w:rsidRPr="006D05AC">
        <w:rPr>
          <w:rFonts w:ascii="Times New Roman" w:hAnsi="Times New Roman" w:cs="Times New Roman"/>
          <w:vertAlign w:val="superscript"/>
        </w:rPr>
        <w:t>2</w:t>
      </w:r>
      <w:r w:rsidRPr="006D05AC">
        <w:rPr>
          <w:rFonts w:ascii="Times New Roman" w:hAnsi="Times New Roman" w:cs="Times New Roman"/>
        </w:rPr>
        <w:t>, stanowiącego własność Gminy Miasta Toruń, posadowionego</w:t>
      </w:r>
      <w:r>
        <w:rPr>
          <w:rFonts w:ascii="Times New Roman" w:hAnsi="Times New Roman" w:cs="Times New Roman"/>
        </w:rPr>
        <w:t xml:space="preserve"> </w:t>
      </w:r>
      <w:r w:rsidRPr="006D05AC">
        <w:rPr>
          <w:rFonts w:ascii="Times New Roman" w:hAnsi="Times New Roman" w:cs="Times New Roman"/>
        </w:rPr>
        <w:t xml:space="preserve">w Toruniu przy ul. Mickiewicza 89, na nieruchomości oznaczonej geodezyjnie numerami działek 371, 373 i 374 o łącznej powierzchni 0,1263 ha, zapisanej w księdze wieczystej KW Nr TO1T/00009592/9 wraz z udziałem w nieruchomości wspólnej wynoszącym 4343/143076 części, którą stanowi grunt oraz części budynku i urządzenia, które nie służą wyłącznie do użytku właścicieli lokali. </w:t>
      </w:r>
    </w:p>
    <w:p w:rsidR="006D05AC" w:rsidRDefault="006D05AC" w:rsidP="00DA7B27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</w:t>
      </w:r>
      <w:r w:rsidR="00C8560A" w:rsidRPr="001E5C5C">
        <w:rPr>
          <w:rFonts w:ascii="Times New Roman" w:hAnsi="Times New Roman" w:cs="Times New Roman"/>
        </w:rPr>
        <w:t xml:space="preserve">. </w:t>
      </w:r>
      <w:r w:rsidRPr="00C37304">
        <w:rPr>
          <w:rFonts w:ascii="Times New Roman" w:hAnsi="Times New Roman" w:cs="Times New Roman"/>
          <w:szCs w:val="24"/>
        </w:rPr>
        <w:t xml:space="preserve">   </w:t>
      </w:r>
      <w:r w:rsidRPr="00E84821">
        <w:rPr>
          <w:rFonts w:ascii="Times New Roman" w:hAnsi="Times New Roman" w:cs="Times New Roman"/>
          <w:b/>
          <w:szCs w:val="24"/>
          <w:u w:val="single"/>
        </w:rPr>
        <w:t xml:space="preserve">Lokal </w:t>
      </w:r>
      <w:r>
        <w:rPr>
          <w:rFonts w:ascii="Times New Roman" w:hAnsi="Times New Roman" w:cs="Times New Roman"/>
          <w:b/>
          <w:szCs w:val="24"/>
          <w:u w:val="single"/>
        </w:rPr>
        <w:t>nie</w:t>
      </w:r>
      <w:r w:rsidRPr="00E84821">
        <w:rPr>
          <w:rFonts w:ascii="Times New Roman" w:hAnsi="Times New Roman" w:cs="Times New Roman"/>
          <w:b/>
          <w:szCs w:val="24"/>
          <w:u w:val="single"/>
        </w:rPr>
        <w:t xml:space="preserve">mieszkalny nr </w:t>
      </w:r>
      <w:r>
        <w:rPr>
          <w:rFonts w:ascii="Times New Roman" w:hAnsi="Times New Roman" w:cs="Times New Roman"/>
          <w:b/>
          <w:szCs w:val="24"/>
          <w:u w:val="single"/>
        </w:rPr>
        <w:t xml:space="preserve"> 14</w:t>
      </w:r>
      <w:r w:rsidRPr="00C37304">
        <w:rPr>
          <w:rFonts w:ascii="Times New Roman" w:hAnsi="Times New Roman" w:cs="Times New Roman"/>
          <w:szCs w:val="24"/>
        </w:rPr>
        <w:t xml:space="preserve"> jest usytuowany </w:t>
      </w:r>
      <w:r>
        <w:rPr>
          <w:rFonts w:ascii="Times New Roman" w:hAnsi="Times New Roman" w:cs="Times New Roman"/>
          <w:szCs w:val="24"/>
        </w:rPr>
        <w:t>w piwnicy (suterenie) budynku mieszkalnego frontowego, składa się z trzech pomieszczeń o łącznej powierzchni użytkowej 41,72 m</w:t>
      </w:r>
      <w:r w:rsidRPr="007D2664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do lokalu przynależy pomieszczenie gospodarcze o powierzchni 1,71 m</w:t>
      </w:r>
      <w:r w:rsidRPr="000660C4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usytuowane odrębnie w piwnicy. Powierzchnia lokalu wraz z pomieszczeniem przynależnym wynosi 43,30 m</w:t>
      </w:r>
      <w:r w:rsidRPr="00AF4622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. Wejście do lokalu z piwnicy. Okna od strony podwórka, wystawa południowa. Stolarka drzwiowa: drewniana, w części płycinowa - zniszczona. Stolarka okienna: </w:t>
      </w:r>
      <w:proofErr w:type="spellStart"/>
      <w:r>
        <w:rPr>
          <w:rFonts w:ascii="Times New Roman" w:hAnsi="Times New Roman" w:cs="Times New Roman"/>
          <w:szCs w:val="24"/>
        </w:rPr>
        <w:t>pcv</w:t>
      </w:r>
      <w:proofErr w:type="spellEnd"/>
      <w:r>
        <w:rPr>
          <w:rFonts w:ascii="Times New Roman" w:hAnsi="Times New Roman" w:cs="Times New Roman"/>
          <w:szCs w:val="24"/>
        </w:rPr>
        <w:t xml:space="preserve"> ze śladami zużycia. W jednym z pomieszczeń zostało wydzielone nowe pomieszczenie </w:t>
      </w:r>
      <w:proofErr w:type="spellStart"/>
      <w:r>
        <w:rPr>
          <w:rFonts w:ascii="Times New Roman" w:hAnsi="Times New Roman" w:cs="Times New Roman"/>
          <w:szCs w:val="24"/>
        </w:rPr>
        <w:t>wc</w:t>
      </w:r>
      <w:proofErr w:type="spellEnd"/>
      <w:r>
        <w:rPr>
          <w:rFonts w:ascii="Times New Roman" w:hAnsi="Times New Roman" w:cs="Times New Roman"/>
          <w:szCs w:val="24"/>
        </w:rPr>
        <w:t xml:space="preserve"> (prace nie zostały zakończone). </w:t>
      </w:r>
      <w:r w:rsidR="00DA7B27" w:rsidRPr="00DA7B27">
        <w:rPr>
          <w:rFonts w:ascii="Times New Roman" w:hAnsi="Times New Roman" w:cs="Times New Roman"/>
          <w:szCs w:val="24"/>
        </w:rPr>
        <w:t>Lokal  jest zawilgocony</w:t>
      </w:r>
      <w:r w:rsidR="00DA7B27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Wysokość pomieszczeń 2,5 m. Lokal jest wyposażony</w:t>
      </w:r>
      <w:r w:rsidR="00DA7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 instalacje: elektryczną, </w:t>
      </w:r>
      <w:proofErr w:type="spellStart"/>
      <w:r>
        <w:rPr>
          <w:rFonts w:ascii="Times New Roman" w:hAnsi="Times New Roman" w:cs="Times New Roman"/>
          <w:szCs w:val="24"/>
        </w:rPr>
        <w:t>wodno</w:t>
      </w:r>
      <w:proofErr w:type="spellEnd"/>
      <w:r w:rsidR="00DA7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-</w:t>
      </w:r>
      <w:r w:rsidR="00DA7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kanalizacyjną, ogrzewanie piecowe, w lokalu brak instalacji gazowej, instalacje są stare. Rzeczoznawca ocenił standard lokalu – do kapitalnego remontu. </w:t>
      </w:r>
    </w:p>
    <w:p w:rsidR="00C8560A" w:rsidRDefault="00C8560A" w:rsidP="00DA7B2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05A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1E5C5C">
        <w:rPr>
          <w:rFonts w:ascii="Times New Roman" w:hAnsi="Times New Roman" w:cs="Times New Roman"/>
        </w:rPr>
        <w:t>Lokal uzyskał status lokal</w:t>
      </w:r>
      <w:r w:rsidR="006D05AC">
        <w:rPr>
          <w:rFonts w:ascii="Times New Roman" w:hAnsi="Times New Roman" w:cs="Times New Roman"/>
        </w:rPr>
        <w:t>u</w:t>
      </w:r>
      <w:r w:rsidRPr="001E5C5C">
        <w:rPr>
          <w:rFonts w:ascii="Times New Roman" w:hAnsi="Times New Roman" w:cs="Times New Roman"/>
        </w:rPr>
        <w:t xml:space="preserve"> samodzieln</w:t>
      </w:r>
      <w:r w:rsidR="006D05AC">
        <w:rPr>
          <w:rFonts w:ascii="Times New Roman" w:hAnsi="Times New Roman" w:cs="Times New Roman"/>
        </w:rPr>
        <w:t>ego</w:t>
      </w:r>
      <w:r w:rsidRPr="001E5C5C">
        <w:rPr>
          <w:rFonts w:ascii="Times New Roman" w:hAnsi="Times New Roman" w:cs="Times New Roman"/>
        </w:rPr>
        <w:t xml:space="preserve"> przez co spełniona została podstawowa przesłanka umożliwiająca </w:t>
      </w:r>
      <w:r w:rsidR="006D05AC">
        <w:rPr>
          <w:rFonts w:ascii="Times New Roman" w:hAnsi="Times New Roman" w:cs="Times New Roman"/>
        </w:rPr>
        <w:t>jego</w:t>
      </w:r>
      <w:r w:rsidRPr="001E5C5C">
        <w:rPr>
          <w:rFonts w:ascii="Times New Roman" w:hAnsi="Times New Roman" w:cs="Times New Roman"/>
        </w:rPr>
        <w:t xml:space="preserve"> sprzedaż</w:t>
      </w:r>
      <w:r w:rsidR="00DA7B27">
        <w:rPr>
          <w:rFonts w:ascii="Times New Roman" w:hAnsi="Times New Roman" w:cs="Times New Roman"/>
        </w:rPr>
        <w:t xml:space="preserve"> – zaświadczenie z dnia 13 kwietnia 2022r.</w:t>
      </w:r>
    </w:p>
    <w:p w:rsidR="001766BF" w:rsidRDefault="001766BF" w:rsidP="00DA7B27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D05AC">
        <w:rPr>
          <w:rFonts w:ascii="Times New Roman" w:hAnsi="Times New Roman" w:cs="Times New Roman"/>
        </w:rPr>
        <w:t>4</w:t>
      </w:r>
      <w:r w:rsidR="00C8560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Cs w:val="24"/>
        </w:rPr>
        <w:t>Budynek w części od strony ul. Mickiewicza jest to obiekt  czterokondygnacyjny</w:t>
      </w:r>
      <w:r>
        <w:rPr>
          <w:rFonts w:ascii="Times New Roman" w:hAnsi="Times New Roman" w:cs="Times New Roman"/>
          <w:szCs w:val="24"/>
        </w:rPr>
        <w:br/>
        <w:t xml:space="preserve">z poddaszem, podpiwniczony, od strony podwórza dwukondygnacyjny (oficyna). Budynek jest posadowiony na nieruchomości stanowiącej działki geod. nr 371, 373 i 374 o łącznej </w:t>
      </w:r>
      <w:r>
        <w:rPr>
          <w:rFonts w:ascii="Times New Roman" w:hAnsi="Times New Roman" w:cs="Times New Roman"/>
          <w:szCs w:val="24"/>
        </w:rPr>
        <w:lastRenderedPageBreak/>
        <w:t xml:space="preserve">powierzchni </w:t>
      </w:r>
      <w:r w:rsidRPr="00025C45">
        <w:rPr>
          <w:rFonts w:ascii="Times New Roman" w:hAnsi="Times New Roman" w:cs="Times New Roman"/>
          <w:szCs w:val="24"/>
        </w:rPr>
        <w:t>0,1263</w:t>
      </w:r>
      <w:r w:rsidRPr="00EC5556">
        <w:rPr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ha.</w:t>
      </w:r>
      <w:r w:rsidRPr="00C3730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Całkowita powierzchnia </w:t>
      </w:r>
      <w:r w:rsidRPr="00C37304">
        <w:rPr>
          <w:rFonts w:ascii="Times New Roman" w:hAnsi="Times New Roman" w:cs="Times New Roman"/>
        </w:rPr>
        <w:t xml:space="preserve">użytkowa </w:t>
      </w:r>
      <w:r>
        <w:rPr>
          <w:rFonts w:ascii="Times New Roman" w:hAnsi="Times New Roman" w:cs="Times New Roman"/>
        </w:rPr>
        <w:t>budynku</w:t>
      </w:r>
      <w:r w:rsidRPr="00C37304">
        <w:rPr>
          <w:rFonts w:ascii="Times New Roman" w:hAnsi="Times New Roman" w:cs="Times New Roman"/>
        </w:rPr>
        <w:t xml:space="preserve"> wynosi </w:t>
      </w:r>
      <w:r>
        <w:rPr>
          <w:rFonts w:ascii="Times New Roman" w:hAnsi="Times New Roman" w:cs="Times New Roman"/>
        </w:rPr>
        <w:t>1430,76 m</w:t>
      </w:r>
      <w:r w:rsidRPr="00124B5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  <w:r w:rsidRPr="00C37304">
        <w:rPr>
          <w:rFonts w:ascii="Times New Roman" w:hAnsi="Times New Roman" w:cs="Times New Roman"/>
          <w:vertAlign w:val="superscript"/>
        </w:rPr>
        <w:t xml:space="preserve"> </w:t>
      </w:r>
      <w:r w:rsidR="00DA7B27">
        <w:rPr>
          <w:rFonts w:ascii="Times New Roman" w:hAnsi="Times New Roman" w:cs="Times New Roman"/>
          <w:vertAlign w:val="superscript"/>
        </w:rPr>
        <w:br/>
      </w:r>
      <w:r w:rsidR="00DA7B27">
        <w:rPr>
          <w:rFonts w:ascii="Times New Roman" w:hAnsi="Times New Roman" w:cs="Times New Roman"/>
        </w:rPr>
        <w:t>W</w:t>
      </w:r>
      <w:r w:rsidRPr="00C37304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>go</w:t>
      </w:r>
      <w:r w:rsidRPr="00C37304">
        <w:rPr>
          <w:rFonts w:ascii="Times New Roman" w:hAnsi="Times New Roman" w:cs="Times New Roman"/>
        </w:rPr>
        <w:t xml:space="preserve"> skład wchodz</w:t>
      </w:r>
      <w:r>
        <w:rPr>
          <w:rFonts w:ascii="Times New Roman" w:hAnsi="Times New Roman" w:cs="Times New Roman"/>
        </w:rPr>
        <w:t>i 14</w:t>
      </w:r>
      <w:r w:rsidRPr="00C37304">
        <w:rPr>
          <w:rFonts w:ascii="Times New Roman" w:hAnsi="Times New Roman" w:cs="Times New Roman"/>
        </w:rPr>
        <w:t xml:space="preserve"> lokal</w:t>
      </w:r>
      <w:r>
        <w:rPr>
          <w:rFonts w:ascii="Times New Roman" w:hAnsi="Times New Roman" w:cs="Times New Roman"/>
        </w:rPr>
        <w:t>i mieszkalnych i 2 lokale użytkowe i 3 lokale niemieszkalne. Zbytych zostało 9 lokali. Rzeczoznawca ocenił stan techniczny budynku  jako zadawalający.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05A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Nabywca lokalu przyjmuje do wiadomości, że dla budynku znajdującego się na nieruchomości przy ul. Mickiewicza </w:t>
      </w:r>
      <w:r w:rsidR="006D05AC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 xml:space="preserve"> nie sporządzono świadectwa charakterystyki energetycznej.</w:t>
      </w:r>
    </w:p>
    <w:p w:rsidR="00C8560A" w:rsidRPr="007D0965" w:rsidRDefault="00C8560A" w:rsidP="00C8560A">
      <w:pPr>
        <w:pStyle w:val="Tekstpodstawowy"/>
        <w:widowControl/>
        <w:tabs>
          <w:tab w:val="left" w:pos="4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§4.1. Nieruchomość położona przy ul. Mickiewicza </w:t>
      </w:r>
      <w:r w:rsidR="001766BF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 xml:space="preserve"> w Toruniu  jest usytuowana na terenie, dla którego brak jest miejscowego planu zagospodarowania przestrzennego. Zgodnie ze studium uwarunkowań i kierunków zagospodarowania przestrzennego miasta, zatwierdzonym uchwałą Rady Miasta Torunia  Nr 805/18 z dnia 25 stycznia 2018 r.,  lokal </w:t>
      </w:r>
      <w:r w:rsidR="001766BF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położon</w:t>
      </w:r>
      <w:r w:rsidR="001766B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w budynku usytuowanym na obszarze zabudowy mieszkaniowej wielorodzinnej.</w:t>
      </w:r>
    </w:p>
    <w:p w:rsidR="00C8560A" w:rsidRPr="007D0965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</w:t>
      </w:r>
      <w:r w:rsidRPr="00F401BA"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Budynek należy do zabudowy Bydgoskiego Przedmieścia wpisanego do rejestru zabytków decyzją nr A/1596 Kujawsko-Pomorskiego Wojewódzkiego Konserwatora Zabytków z dnia 25 lipca 2011</w:t>
      </w:r>
      <w:r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r. Wszelkie prace przy budynku dotyczące bryły, elewacji, dachu, stolarki okiennej i drzwiowej, w tym, kolorystyki, a także wokół budynku tj. wszelkich ogrodzeń, drzewostanu, zagospodarowania działki itp. należy uzgadniać z Miejskim Konserwatorem Zabytków.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560A" w:rsidRDefault="00C8560A" w:rsidP="00C8560A">
      <w:pPr>
        <w:pStyle w:val="Tekstpodstawowy"/>
        <w:tabs>
          <w:tab w:val="left" w:pos="424"/>
        </w:tabs>
        <w:spacing w:after="0" w:line="360" w:lineRule="auto"/>
        <w:ind w:firstLine="567"/>
        <w:rPr>
          <w:rFonts w:ascii="Times New Roman" w:eastAsia="Times New Roman" w:hAnsi="Times New Roman" w:cs="Times New Roman"/>
        </w:rPr>
      </w:pPr>
      <w:r w:rsidRPr="00EA6105">
        <w:rPr>
          <w:rFonts w:ascii="Times New Roman" w:hAnsi="Times New Roman" w:cs="Times New Roman"/>
        </w:rPr>
        <w:t>§5</w:t>
      </w:r>
      <w:r>
        <w:rPr>
          <w:rFonts w:ascii="Times New Roman" w:hAnsi="Times New Roman" w:cs="Times New Roman"/>
        </w:rPr>
        <w:t>.</w:t>
      </w:r>
      <w:r w:rsidRPr="00EA6105">
        <w:rPr>
          <w:rFonts w:ascii="Times New Roman" w:hAnsi="Times New Roman" w:cs="Times New Roman"/>
        </w:rPr>
        <w:t xml:space="preserve"> </w:t>
      </w:r>
      <w:r w:rsidRPr="0046303F">
        <w:rPr>
          <w:rFonts w:ascii="Times New Roman" w:eastAsia="Times New Roman" w:hAnsi="Times New Roman" w:cs="Times New Roman"/>
        </w:rPr>
        <w:t>Ustala się następujące warunki przetarg</w:t>
      </w:r>
      <w:r w:rsidR="001766BF">
        <w:rPr>
          <w:rFonts w:ascii="Times New Roman" w:eastAsia="Times New Roman" w:hAnsi="Times New Roman" w:cs="Times New Roman"/>
        </w:rPr>
        <w:t>u</w:t>
      </w:r>
      <w:r w:rsidRPr="0046303F">
        <w:rPr>
          <w:rFonts w:ascii="Times New Roman" w:eastAsia="Times New Roman" w:hAnsi="Times New Roman" w:cs="Times New Roman"/>
        </w:rPr>
        <w:t>:</w:t>
      </w:r>
    </w:p>
    <w:p w:rsidR="00710350" w:rsidRPr="0046303F" w:rsidRDefault="00710350" w:rsidP="00C8560A">
      <w:pPr>
        <w:pStyle w:val="Tekstpodstawowy"/>
        <w:tabs>
          <w:tab w:val="left" w:pos="424"/>
        </w:tabs>
        <w:spacing w:after="0" w:line="360" w:lineRule="auto"/>
        <w:ind w:firstLine="567"/>
        <w:rPr>
          <w:rFonts w:ascii="Times New Roman" w:eastAsia="Times New Roman" w:hAnsi="Times New Roman" w:cs="Times New Roman"/>
        </w:rPr>
      </w:pP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668"/>
        <w:gridCol w:w="1984"/>
        <w:gridCol w:w="2268"/>
        <w:gridCol w:w="1701"/>
      </w:tblGrid>
      <w:tr w:rsidR="00C8560A" w:rsidRPr="0046303F" w:rsidTr="00B341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46303F" w:rsidRDefault="00C8560A" w:rsidP="00B3410B">
            <w:pPr>
              <w:pStyle w:val="TableContents"/>
              <w:spacing w:after="0"/>
              <w:jc w:val="center"/>
              <w:rPr>
                <w:lang w:eastAsia="en-US"/>
              </w:rPr>
            </w:pPr>
            <w:r w:rsidRPr="0046303F">
              <w:rPr>
                <w:lang w:eastAsia="en-US"/>
              </w:rPr>
              <w:t>….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1A2D04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>Lokal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8560A" w:rsidRPr="001A2D04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 xml:space="preserve">Pow. </w:t>
            </w:r>
            <w:r>
              <w:rPr>
                <w:b/>
                <w:lang w:eastAsia="en-US"/>
              </w:rPr>
              <w:t>lokalu  (</w:t>
            </w:r>
            <w:r w:rsidRPr="001A2D04">
              <w:rPr>
                <w:b/>
                <w:lang w:eastAsia="en-US"/>
              </w:rPr>
              <w:t>m</w:t>
            </w:r>
            <w:r w:rsidRPr="001A2D04">
              <w:rPr>
                <w:b/>
                <w:vertAlign w:val="superscript"/>
                <w:lang w:eastAsia="en-US"/>
              </w:rPr>
              <w:t>2</w:t>
            </w:r>
            <w:r w:rsidRPr="00C600C0">
              <w:rPr>
                <w:b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C8560A" w:rsidRPr="0046303F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Cena wywoławcza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46303F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wadium</w:t>
            </w:r>
          </w:p>
        </w:tc>
      </w:tr>
      <w:tr w:rsidR="00C8560A" w:rsidRPr="0046303F" w:rsidTr="00B341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1766BF" w:rsidP="00B3410B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8560A" w:rsidRPr="0046303F">
              <w:rPr>
                <w:lang w:eastAsia="en-US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8560A" w:rsidRPr="0046303F" w:rsidRDefault="00C8560A" w:rsidP="001766BF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ul. Mickiewicza </w:t>
            </w:r>
            <w:r w:rsidR="001766BF">
              <w:rPr>
                <w:lang w:eastAsia="en-US"/>
              </w:rPr>
              <w:t>89</w:t>
            </w:r>
            <w:r>
              <w:rPr>
                <w:lang w:eastAsia="en-US"/>
              </w:rPr>
              <w:t xml:space="preserve"> lok.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1766BF" w:rsidP="001766BF">
            <w:pPr>
              <w:pStyle w:val="TableContents"/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  <w:r w:rsidR="00C8560A">
              <w:rPr>
                <w:lang w:eastAsia="en-US"/>
              </w:rPr>
              <w:t>,</w:t>
            </w:r>
            <w:r>
              <w:rPr>
                <w:lang w:eastAsia="en-US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1766BF" w:rsidP="00B341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  <w:r w:rsidR="00C8560A">
              <w:rPr>
                <w:rFonts w:ascii="Times New Roman" w:hAnsi="Times New Roman" w:cs="Times New Roman"/>
                <w:lang w:eastAsia="en-US"/>
              </w:rPr>
              <w:t>.</w:t>
            </w:r>
            <w:r w:rsidR="00C8560A" w:rsidRPr="0046303F">
              <w:rPr>
                <w:rFonts w:ascii="Times New Roman" w:hAnsi="Times New Roman" w:cs="Times New Roman"/>
                <w:lang w:eastAsia="en-US"/>
              </w:rPr>
              <w:t>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1766BF" w:rsidP="00B3410B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  <w:r w:rsidR="00C8560A" w:rsidRPr="0046303F">
              <w:rPr>
                <w:szCs w:val="24"/>
                <w:lang w:eastAsia="en-US"/>
              </w:rPr>
              <w:t>.</w:t>
            </w:r>
            <w:r w:rsidR="00C8560A">
              <w:rPr>
                <w:szCs w:val="24"/>
                <w:lang w:eastAsia="en-US"/>
              </w:rPr>
              <w:t>000</w:t>
            </w:r>
            <w:r w:rsidR="00C8560A" w:rsidRPr="0046303F">
              <w:rPr>
                <w:szCs w:val="24"/>
                <w:lang w:eastAsia="en-US"/>
              </w:rPr>
              <w:t>,-</w:t>
            </w:r>
          </w:p>
        </w:tc>
      </w:tr>
    </w:tbl>
    <w:p w:rsidR="00DA7B27" w:rsidRDefault="00DA7B27" w:rsidP="00DA7B2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C8560A" w:rsidRDefault="00DA7B27" w:rsidP="00DA7B27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C8560A">
        <w:rPr>
          <w:rFonts w:ascii="Times New Roman" w:hAnsi="Times New Roman" w:cs="Times New Roman"/>
        </w:rPr>
        <w:t xml:space="preserve">§6.1. W przetargu mogą wziąć udział podmioty, które wpłacą wadium w pieniądzu przelewem na konto Urzędu Miasta Torunia - BANK MILLENNIUM S.A. O/Toruń nr 62 1160  2202  0000  0003  3943  1400 w terminie </w:t>
      </w:r>
      <w:r w:rsidR="00C8560A">
        <w:rPr>
          <w:rFonts w:ascii="Times New Roman" w:hAnsi="Times New Roman" w:cs="Times New Roman"/>
          <w:b/>
        </w:rPr>
        <w:t xml:space="preserve">do dnia </w:t>
      </w:r>
      <w:r>
        <w:rPr>
          <w:rFonts w:ascii="Times New Roman" w:hAnsi="Times New Roman" w:cs="Times New Roman"/>
          <w:b/>
        </w:rPr>
        <w:t>18</w:t>
      </w:r>
      <w:r w:rsidR="00C856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stycznia</w:t>
      </w:r>
      <w:r w:rsidR="00C8560A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3</w:t>
      </w:r>
      <w:r w:rsidR="00C8560A">
        <w:rPr>
          <w:rFonts w:ascii="Times New Roman" w:hAnsi="Times New Roman" w:cs="Times New Roman"/>
          <w:b/>
        </w:rPr>
        <w:t xml:space="preserve"> r., włącznie.</w:t>
      </w:r>
      <w:r w:rsidR="00C8560A"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DA7B2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="00DA7B27">
        <w:rPr>
          <w:rFonts w:ascii="Times New Roman" w:hAnsi="Times New Roman" w:cs="Times New Roman"/>
        </w:rPr>
        <w:t>stycznia</w:t>
      </w:r>
      <w:r>
        <w:rPr>
          <w:rFonts w:ascii="Times New Roman" w:hAnsi="Times New Roman" w:cs="Times New Roman"/>
        </w:rPr>
        <w:t xml:space="preserve"> 202</w:t>
      </w:r>
      <w:r w:rsidR="00DA7B2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stwierdzi dokonanie wpłaty wadium na podstawie wyciągu bankowego z wskazanego konta i sporządzi wykaz osób, które spełniły ten warunek.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C8560A" w:rsidRPr="00EA6105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C8560A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</w:t>
      </w:r>
      <w:r>
        <w:rPr>
          <w:rFonts w:ascii="Times New Roman" w:hAnsi="Times New Roman" w:cs="Times New Roman"/>
        </w:rPr>
        <w:br/>
        <w:t>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C8560A" w:rsidRPr="00EA5B03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 W przypadku braku pisemnego wskazania - najpóźniej w dniu przetargu - rachunku bankowego, na które ma być dokonany zwrot wadium zostanie zwrócone na konto, z którego wpłynęło,</w:t>
      </w:r>
      <w:r>
        <w:rPr>
          <w:rFonts w:ascii="Times New Roman" w:hAnsi="Times New Roman" w:cs="Times New Roman"/>
        </w:rPr>
        <w:br/>
        <w:t>o ile przelew został dokonany z konta bankowego.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:rsidR="00C8560A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8560A" w:rsidRPr="00613EF1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13EF1">
        <w:rPr>
          <w:rFonts w:ascii="Times New Roman" w:hAnsi="Times New Roman" w:cs="Times New Roman"/>
        </w:rPr>
        <w:t xml:space="preserve">§15.1. </w:t>
      </w:r>
      <w:r w:rsidRPr="00613EF1">
        <w:rPr>
          <w:rStyle w:val="alb"/>
          <w:rFonts w:ascii="Times New Roman" w:hAnsi="Times New Roman" w:cs="Times New Roman"/>
        </w:rPr>
        <w:t xml:space="preserve">Gmina </w:t>
      </w:r>
      <w:r w:rsidRPr="00613EF1">
        <w:rPr>
          <w:rFonts w:ascii="Times New Roman" w:hAnsi="Times New Roman" w:cs="Times New Roman"/>
        </w:rPr>
        <w:t>zawiadomi  osobę ustaloną jako nabywca nieruchomości o miejscu</w:t>
      </w:r>
      <w:r>
        <w:rPr>
          <w:rFonts w:ascii="Times New Roman" w:hAnsi="Times New Roman" w:cs="Times New Roman"/>
        </w:rPr>
        <w:br/>
      </w:r>
      <w:r w:rsidRPr="00613EF1">
        <w:rPr>
          <w:rFonts w:ascii="Times New Roman" w:hAnsi="Times New Roman" w:cs="Times New Roman"/>
        </w:rPr>
        <w:t xml:space="preserve">i terminie zawarcia umowy sprzedaży  nieruchomości, najpóźniej w ciągu 21 dni od dnia rozstrzygnięcia przetargu. Wyznaczony termin nie może być krótszy niż 7 dni od dnia </w:t>
      </w:r>
      <w:r w:rsidRPr="00613EF1">
        <w:rPr>
          <w:rFonts w:ascii="Times New Roman" w:hAnsi="Times New Roman" w:cs="Times New Roman"/>
        </w:rPr>
        <w:lastRenderedPageBreak/>
        <w:t>doręczenia zawiadomienia.</w:t>
      </w:r>
    </w:p>
    <w:p w:rsidR="00C8560A" w:rsidRPr="00613EF1" w:rsidRDefault="00C8560A" w:rsidP="00C8560A">
      <w:pPr>
        <w:spacing w:line="276" w:lineRule="auto"/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613EF1">
        <w:rPr>
          <w:rFonts w:ascii="Times New Roman" w:hAnsi="Times New Roman" w:cs="Times New Roman"/>
        </w:rPr>
        <w:t xml:space="preserve">2. Umowa nabycia nieruchomości, w formie aktu notarialnego, winna zostać zawarta najpóźniej </w:t>
      </w:r>
      <w:r>
        <w:rPr>
          <w:rFonts w:ascii="Times New Roman" w:hAnsi="Times New Roman" w:cs="Times New Roman"/>
        </w:rPr>
        <w:t xml:space="preserve">w terminie 2 miesięcy od daty rozstrzygnięcia przetargu. </w:t>
      </w:r>
      <w:r w:rsidRPr="00613EF1">
        <w:rPr>
          <w:rFonts w:ascii="Times New Roman" w:hAnsi="Times New Roman" w:cs="Times New Roman"/>
        </w:rPr>
        <w:t>W przypadku wystąpienia wyjątkowych  okoliczności, których osoba ustalona jako nabywca nieruchomości nie mogła przewidzieć w dniu przetargu, Prezydent Miasta może zadecydować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 xml:space="preserve">o przesunięciu  terminu zawarcia umowy. </w:t>
      </w:r>
    </w:p>
    <w:p w:rsidR="00C8560A" w:rsidRPr="00613EF1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</w:t>
      </w:r>
      <w:r w:rsidRPr="00613EF1">
        <w:rPr>
          <w:rStyle w:val="alb"/>
          <w:rFonts w:ascii="Times New Roman" w:hAnsi="Times New Roman" w:cs="Times New Roman"/>
        </w:rPr>
        <w:t xml:space="preserve">.  </w:t>
      </w:r>
      <w:r w:rsidRPr="00613EF1"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 o którym mowa w ust. 1,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>z zastrzeżeniem ust. 2, Gmina może odstąpić od zawarcia umowy, a wpłacone wadium nie podlega zwrotowi. W zawiadomieniu zamieszcza się informację o tym uprawnieniu.</w:t>
      </w:r>
    </w:p>
    <w:p w:rsidR="00C8560A" w:rsidRDefault="00C8560A" w:rsidP="00C8560A">
      <w:pPr>
        <w:spacing w:line="320" w:lineRule="exact"/>
        <w:ind w:left="15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C8560A" w:rsidRDefault="00C8560A" w:rsidP="00C8560A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§20. Prezydent Miasta Torunia może z ważnych powodów odwołać przetarg.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rozpatrzy skargę w terminie 7 dni od dnia jej otrzymania.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C8560A" w:rsidRPr="003C229E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/>
    <w:p w:rsidR="003C3F28" w:rsidRDefault="003C3F28"/>
    <w:sectPr w:rsidR="003C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2F813090"/>
    <w:multiLevelType w:val="hybridMultilevel"/>
    <w:tmpl w:val="060A2AD8"/>
    <w:lvl w:ilvl="0" w:tplc="E6945A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CD"/>
    <w:rsid w:val="00063E93"/>
    <w:rsid w:val="001766BF"/>
    <w:rsid w:val="003C3F28"/>
    <w:rsid w:val="00633B93"/>
    <w:rsid w:val="00673970"/>
    <w:rsid w:val="006D05AC"/>
    <w:rsid w:val="00710350"/>
    <w:rsid w:val="0086125A"/>
    <w:rsid w:val="008834CD"/>
    <w:rsid w:val="009F062D"/>
    <w:rsid w:val="00A80E6A"/>
    <w:rsid w:val="00C47572"/>
    <w:rsid w:val="00C8560A"/>
    <w:rsid w:val="00DA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86DF"/>
  <w15:chartTrackingRefBased/>
  <w15:docId w15:val="{19878747-DD2C-4938-BF31-0229B138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60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8560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C8560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C8560A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8560A"/>
    <w:pPr>
      <w:autoSpaceDN w:val="0"/>
      <w:ind w:left="720"/>
      <w:contextualSpacing/>
    </w:pPr>
    <w:rPr>
      <w:rFonts w:ascii="Times New Roman" w:eastAsia="Lucida Sans Unicode" w:hAnsi="Times New Roman" w:cs="Times New Roman"/>
      <w:kern w:val="3"/>
      <w:lang w:eastAsia="pl-PL" w:bidi="ar-SA"/>
    </w:rPr>
  </w:style>
  <w:style w:type="character" w:customStyle="1" w:styleId="alb">
    <w:name w:val="a_lb"/>
    <w:basedOn w:val="Domylnaczcionkaakapitu"/>
    <w:rsid w:val="00C8560A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560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560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Tekstpodstawowy"/>
    <w:rsid w:val="00C8560A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C8560A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B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27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1836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Anna Jargiło</cp:lastModifiedBy>
  <cp:revision>2</cp:revision>
  <cp:lastPrinted>2022-11-18T10:50:00Z</cp:lastPrinted>
  <dcterms:created xsi:type="dcterms:W3CDTF">2022-12-20T09:51:00Z</dcterms:created>
  <dcterms:modified xsi:type="dcterms:W3CDTF">2022-12-20T09:51:00Z</dcterms:modified>
</cp:coreProperties>
</file>