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E4" w:rsidRPr="004F7E4E" w:rsidRDefault="005A3AE4" w:rsidP="005A3AE4">
      <w:pPr>
        <w:pStyle w:val="Nagwek"/>
        <w:rPr>
          <w:sz w:val="24"/>
          <w:szCs w:val="24"/>
        </w:rPr>
      </w:pPr>
      <w:r w:rsidRPr="004F7E4E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8.45pt;margin-top:-54.35pt;width:56.05pt;height:62.15pt;z-index:-251658752" o:allowincell="f">
            <v:imagedata r:id="rId5" o:title=""/>
            <w10:wrap type="topAndBottom"/>
          </v:shape>
        </w:pict>
      </w:r>
      <w:r w:rsidRPr="004F7E4E">
        <w:rPr>
          <w:b/>
          <w:bCs/>
          <w:sz w:val="24"/>
          <w:szCs w:val="24"/>
        </w:rPr>
        <w:t>WOJEWODA KUJAWSKO-POMORSKI</w:t>
      </w:r>
      <w:r w:rsidRPr="004F7E4E">
        <w:rPr>
          <w:noProof/>
          <w:sz w:val="24"/>
          <w:szCs w:val="24"/>
        </w:rPr>
        <w:t xml:space="preserve"> </w:t>
      </w:r>
    </w:p>
    <w:p w:rsidR="005A3AE4" w:rsidRPr="004F7E4E" w:rsidRDefault="005A3AE4" w:rsidP="005A3AE4">
      <w:pPr>
        <w:pStyle w:val="NormalIMP"/>
        <w:widowControl/>
        <w:suppressAutoHyphens w:val="0"/>
        <w:spacing w:line="360" w:lineRule="auto"/>
        <w:rPr>
          <w:rFonts w:ascii="Times New Roman" w:hAnsi="Times New Roman"/>
          <w:sz w:val="24"/>
          <w:szCs w:val="24"/>
        </w:rPr>
      </w:pPr>
      <w:r w:rsidRPr="004F7E4E">
        <w:rPr>
          <w:rFonts w:ascii="Times New Roman" w:hAnsi="Times New Roman"/>
          <w:sz w:val="24"/>
          <w:szCs w:val="24"/>
        </w:rPr>
        <w:t>WIR.II.747.1</w:t>
      </w:r>
      <w:r w:rsidR="004F7E4E">
        <w:rPr>
          <w:rFonts w:ascii="Times New Roman" w:hAnsi="Times New Roman"/>
          <w:sz w:val="24"/>
          <w:szCs w:val="24"/>
        </w:rPr>
        <w:t>.3</w:t>
      </w:r>
      <w:r w:rsidRPr="004F7E4E">
        <w:rPr>
          <w:rFonts w:ascii="Times New Roman" w:hAnsi="Times New Roman"/>
          <w:sz w:val="24"/>
          <w:szCs w:val="24"/>
        </w:rPr>
        <w:t>.20</w:t>
      </w:r>
      <w:r w:rsidR="004F7E4E">
        <w:rPr>
          <w:rFonts w:ascii="Times New Roman" w:hAnsi="Times New Roman"/>
          <w:sz w:val="24"/>
          <w:szCs w:val="24"/>
        </w:rPr>
        <w:t>22</w:t>
      </w:r>
      <w:r w:rsidRPr="004F7E4E">
        <w:rPr>
          <w:rFonts w:ascii="Times New Roman" w:hAnsi="Times New Roman"/>
          <w:sz w:val="24"/>
          <w:szCs w:val="24"/>
        </w:rPr>
        <w:t xml:space="preserve">.JS                   </w:t>
      </w:r>
    </w:p>
    <w:p w:rsidR="005A3AE4" w:rsidRDefault="005A3AE4" w:rsidP="005A3AE4">
      <w:pPr>
        <w:pStyle w:val="Nagwek1"/>
        <w:spacing w:after="120" w:line="240" w:lineRule="auto"/>
        <w:rPr>
          <w:b/>
        </w:rPr>
      </w:pPr>
      <w:r>
        <w:rPr>
          <w:b/>
        </w:rPr>
        <w:t>OBWIESZCZENIE</w:t>
      </w:r>
    </w:p>
    <w:p w:rsidR="005A3AE4" w:rsidRDefault="005A3AE4" w:rsidP="005A3AE4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WOJEWODY KUJAWSKO – POMORSKIEGO</w:t>
      </w:r>
    </w:p>
    <w:p w:rsidR="005A3AE4" w:rsidRDefault="004F7E4E" w:rsidP="005A3AE4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z dnia  1</w:t>
      </w:r>
      <w:r w:rsidR="008F4070">
        <w:rPr>
          <w:b/>
          <w:sz w:val="24"/>
        </w:rPr>
        <w:t>5</w:t>
      </w:r>
      <w:r w:rsidR="005A3AE4">
        <w:rPr>
          <w:b/>
          <w:sz w:val="24"/>
        </w:rPr>
        <w:t xml:space="preserve"> </w:t>
      </w:r>
      <w:r>
        <w:rPr>
          <w:b/>
          <w:sz w:val="24"/>
        </w:rPr>
        <w:t>grudnia</w:t>
      </w:r>
      <w:r w:rsidR="005A3AE4">
        <w:rPr>
          <w:b/>
          <w:sz w:val="24"/>
        </w:rPr>
        <w:t xml:space="preserve"> 2022 r.</w:t>
      </w:r>
    </w:p>
    <w:p w:rsidR="005A3AE4" w:rsidRDefault="005A3AE4" w:rsidP="005A3AE4">
      <w:pPr>
        <w:pStyle w:val="Tekstpodstawowywcity3"/>
      </w:pPr>
      <w:r w:rsidRPr="00B54BE2">
        <w:t xml:space="preserve">Na podstawie art. 10 ust. 1 ustawy z dnia 24 lipca 2015 r. o przygotowaniu </w:t>
      </w:r>
      <w:r w:rsidRPr="00B54BE2">
        <w:br/>
        <w:t>i realizacji strategicznych inwestycji w zakresie sieci przesyłowyc</w:t>
      </w:r>
      <w:r>
        <w:t xml:space="preserve">h (Dz. U. z 2022 r., </w:t>
      </w:r>
      <w:r>
        <w:br/>
        <w:t>poz. 273</w:t>
      </w:r>
      <w:r w:rsidR="004F7E4E">
        <w:t xml:space="preserve"> z późn. zm.</w:t>
      </w:r>
      <w:r>
        <w:t>)</w:t>
      </w:r>
    </w:p>
    <w:p w:rsidR="005A3AE4" w:rsidRDefault="005A3AE4" w:rsidP="005A3AE4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z</w:t>
      </w:r>
      <w:r w:rsidRPr="00AC3ED0">
        <w:rPr>
          <w:b/>
          <w:bCs/>
          <w:sz w:val="24"/>
        </w:rPr>
        <w:t>awiadamia</w:t>
      </w:r>
      <w:r>
        <w:rPr>
          <w:b/>
          <w:bCs/>
          <w:sz w:val="24"/>
        </w:rPr>
        <w:t xml:space="preserve"> się</w:t>
      </w:r>
      <w:r w:rsidRPr="00AC3ED0">
        <w:rPr>
          <w:b/>
          <w:bCs/>
          <w:sz w:val="24"/>
        </w:rPr>
        <w:t>,</w:t>
      </w:r>
    </w:p>
    <w:p w:rsidR="004F7E4E" w:rsidRPr="004F7E4E" w:rsidRDefault="005A3AE4" w:rsidP="005A3AE4">
      <w:pPr>
        <w:spacing w:after="120"/>
        <w:jc w:val="both"/>
        <w:rPr>
          <w:bCs/>
          <w:sz w:val="24"/>
          <w:szCs w:val="24"/>
        </w:rPr>
      </w:pPr>
      <w:r w:rsidRPr="004F7E4E">
        <w:rPr>
          <w:bCs/>
          <w:sz w:val="24"/>
          <w:szCs w:val="24"/>
        </w:rPr>
        <w:t>że dnia 1</w:t>
      </w:r>
      <w:r w:rsidR="008F4070">
        <w:rPr>
          <w:bCs/>
          <w:sz w:val="24"/>
          <w:szCs w:val="24"/>
        </w:rPr>
        <w:t>5</w:t>
      </w:r>
      <w:r w:rsidRPr="004F7E4E">
        <w:rPr>
          <w:bCs/>
          <w:sz w:val="24"/>
          <w:szCs w:val="24"/>
        </w:rPr>
        <w:t xml:space="preserve"> </w:t>
      </w:r>
      <w:r w:rsidR="004F7E4E" w:rsidRPr="004F7E4E">
        <w:rPr>
          <w:bCs/>
          <w:sz w:val="24"/>
          <w:szCs w:val="24"/>
        </w:rPr>
        <w:t>grudnia</w:t>
      </w:r>
      <w:r w:rsidRPr="004F7E4E">
        <w:rPr>
          <w:bCs/>
          <w:sz w:val="24"/>
          <w:szCs w:val="24"/>
        </w:rPr>
        <w:t xml:space="preserve"> 2022 r. Wojewoda Kujawsko-Pomorski wydał postanowienie (znak: WIR.II.747.1</w:t>
      </w:r>
      <w:r w:rsidR="004F7E4E" w:rsidRPr="004F7E4E">
        <w:rPr>
          <w:bCs/>
          <w:sz w:val="24"/>
          <w:szCs w:val="24"/>
        </w:rPr>
        <w:t>.3</w:t>
      </w:r>
      <w:r w:rsidRPr="004F7E4E">
        <w:rPr>
          <w:bCs/>
          <w:sz w:val="24"/>
          <w:szCs w:val="24"/>
        </w:rPr>
        <w:t>.20</w:t>
      </w:r>
      <w:r w:rsidR="004F7E4E" w:rsidRPr="004F7E4E">
        <w:rPr>
          <w:bCs/>
          <w:sz w:val="24"/>
          <w:szCs w:val="24"/>
        </w:rPr>
        <w:t>22</w:t>
      </w:r>
      <w:r w:rsidRPr="004F7E4E">
        <w:rPr>
          <w:bCs/>
          <w:sz w:val="24"/>
          <w:szCs w:val="24"/>
        </w:rPr>
        <w:t>.JS)</w:t>
      </w:r>
      <w:r w:rsidRPr="004F7E4E">
        <w:rPr>
          <w:sz w:val="24"/>
          <w:szCs w:val="24"/>
        </w:rPr>
        <w:t>   </w:t>
      </w:r>
      <w:r w:rsidRPr="004F7E4E">
        <w:rPr>
          <w:bCs/>
          <w:sz w:val="24"/>
          <w:szCs w:val="24"/>
        </w:rPr>
        <w:t>o sprostowa</w:t>
      </w:r>
      <w:r w:rsidR="004F7E4E" w:rsidRPr="004F7E4E">
        <w:rPr>
          <w:bCs/>
          <w:sz w:val="24"/>
          <w:szCs w:val="24"/>
        </w:rPr>
        <w:t xml:space="preserve">niu  oczywistej omyłki </w:t>
      </w:r>
      <w:r w:rsidRPr="004F7E4E">
        <w:rPr>
          <w:bCs/>
          <w:sz w:val="24"/>
          <w:szCs w:val="24"/>
        </w:rPr>
        <w:t xml:space="preserve">w rozstrzygnięciu decyzji Wojewody Kujawsko-Pomorskiego Nr </w:t>
      </w:r>
      <w:r w:rsidR="004F7E4E" w:rsidRPr="004F7E4E">
        <w:rPr>
          <w:sz w:val="24"/>
          <w:szCs w:val="24"/>
        </w:rPr>
        <w:t xml:space="preserve">13/2022, znak: WIR.II.747.1.3.2022.JS </w:t>
      </w:r>
      <w:r w:rsidR="004F7E4E">
        <w:rPr>
          <w:sz w:val="24"/>
          <w:szCs w:val="24"/>
        </w:rPr>
        <w:t xml:space="preserve">                        </w:t>
      </w:r>
      <w:r w:rsidR="004F7E4E" w:rsidRPr="004F7E4E">
        <w:rPr>
          <w:sz w:val="24"/>
          <w:szCs w:val="24"/>
        </w:rPr>
        <w:t xml:space="preserve">o ustaleniu lokalizacji strategicznej inwestycji w zakresie sieci przesyłowej </w:t>
      </w:r>
      <w:r w:rsidR="004F7E4E">
        <w:rPr>
          <w:sz w:val="24"/>
          <w:szCs w:val="24"/>
        </w:rPr>
        <w:t xml:space="preserve">                                      </w:t>
      </w:r>
      <w:r w:rsidR="004F7E4E" w:rsidRPr="004F7E4E">
        <w:rPr>
          <w:sz w:val="24"/>
          <w:szCs w:val="24"/>
        </w:rPr>
        <w:t xml:space="preserve">dla przedsięwzięcia: „Przebudowa i rozbudowa stacji 220/110 kV Toruń Elana </w:t>
      </w:r>
      <w:r w:rsidR="004F7E4E">
        <w:rPr>
          <w:sz w:val="24"/>
          <w:szCs w:val="24"/>
        </w:rPr>
        <w:t xml:space="preserve">                                </w:t>
      </w:r>
      <w:r w:rsidR="004F7E4E" w:rsidRPr="004F7E4E">
        <w:rPr>
          <w:sz w:val="24"/>
          <w:szCs w:val="24"/>
        </w:rPr>
        <w:t>wraz z infrastrukturą oraz robotami budowlanymi dotyczącymi wprowadzeń linii elektroenergetycznej 110 kV relacji EC Grębocin I – Toruń Elana tor A i tor B i linii elektroenergetycznych 220 kV relacji Grudziądz Węgrowo – Toruń Elana oraz Włocławek Azoty – Toruń Elana”</w:t>
      </w:r>
      <w:r w:rsidR="004F7E4E">
        <w:rPr>
          <w:b/>
          <w:sz w:val="24"/>
          <w:szCs w:val="24"/>
        </w:rPr>
        <w:t>.</w:t>
      </w:r>
    </w:p>
    <w:p w:rsidR="005A3AE4" w:rsidRPr="00B132B6" w:rsidRDefault="005A3AE4" w:rsidP="005A3AE4">
      <w:pPr>
        <w:ind w:firstLine="709"/>
        <w:jc w:val="both"/>
        <w:rPr>
          <w:sz w:val="24"/>
        </w:rPr>
      </w:pPr>
      <w:r w:rsidRPr="00B132B6">
        <w:rPr>
          <w:sz w:val="24"/>
        </w:rPr>
        <w:t xml:space="preserve">Z treścią przedmiotowego postanowienia strony mogą zapoznać się w siedzibie Kujawsko-Pomorskiego Urzędu Wojewódzkiego w Bydgoszczy, Wydział Infrastruktury </w:t>
      </w:r>
      <w:r>
        <w:rPr>
          <w:sz w:val="24"/>
        </w:rPr>
        <w:br/>
      </w:r>
      <w:r w:rsidRPr="00B132B6">
        <w:rPr>
          <w:sz w:val="24"/>
        </w:rPr>
        <w:t>i Rolnictwa, ul. Konarskiego 1-3 (budynek B), X piętro, pok. 1</w:t>
      </w:r>
      <w:r>
        <w:rPr>
          <w:sz w:val="24"/>
        </w:rPr>
        <w:t>01e</w:t>
      </w:r>
      <w:r w:rsidRPr="00B132B6">
        <w:rPr>
          <w:sz w:val="24"/>
        </w:rPr>
        <w:t xml:space="preserve"> w dniach pracy Urzędu </w:t>
      </w:r>
      <w:r w:rsidRPr="00B132B6">
        <w:rPr>
          <w:sz w:val="24"/>
        </w:rPr>
        <w:br/>
        <w:t>w godzinach 8</w:t>
      </w:r>
      <w:r w:rsidRPr="00B132B6">
        <w:rPr>
          <w:sz w:val="24"/>
          <w:vertAlign w:val="superscript"/>
        </w:rPr>
        <w:t>00</w:t>
      </w:r>
      <w:r w:rsidRPr="00B132B6">
        <w:rPr>
          <w:sz w:val="24"/>
        </w:rPr>
        <w:t xml:space="preserve"> – 1</w:t>
      </w:r>
      <w:r>
        <w:rPr>
          <w:sz w:val="24"/>
        </w:rPr>
        <w:t>4</w:t>
      </w:r>
      <w:r w:rsidRPr="00B132B6">
        <w:rPr>
          <w:sz w:val="24"/>
          <w:vertAlign w:val="superscript"/>
        </w:rPr>
        <w:t>00</w:t>
      </w:r>
      <w:r w:rsidRPr="00B132B6">
        <w:rPr>
          <w:sz w:val="24"/>
        </w:rPr>
        <w:t xml:space="preserve">. </w:t>
      </w:r>
    </w:p>
    <w:p w:rsidR="005A3AE4" w:rsidRPr="00B132B6" w:rsidRDefault="005A3AE4" w:rsidP="005A3AE4">
      <w:pPr>
        <w:ind w:firstLine="709"/>
        <w:jc w:val="both"/>
        <w:rPr>
          <w:sz w:val="24"/>
        </w:rPr>
      </w:pPr>
      <w:r w:rsidRPr="00B132B6">
        <w:rPr>
          <w:sz w:val="24"/>
        </w:rPr>
        <w:t>Na wymienione powyżej postanowienie służy stronie zażalenie do Ministra Rozwoju</w:t>
      </w:r>
      <w:r w:rsidR="004F7E4E">
        <w:rPr>
          <w:sz w:val="24"/>
        </w:rPr>
        <w:t xml:space="preserve">  </w:t>
      </w:r>
      <w:r>
        <w:rPr>
          <w:sz w:val="24"/>
        </w:rPr>
        <w:t xml:space="preserve"> i Technologii</w:t>
      </w:r>
      <w:r w:rsidRPr="00B132B6">
        <w:rPr>
          <w:sz w:val="24"/>
        </w:rPr>
        <w:t xml:space="preserve"> za pośrednictwem Wojewody Kujawsko-Pomorskiego, w terminie </w:t>
      </w:r>
      <w:r w:rsidRPr="00B132B6">
        <w:rPr>
          <w:sz w:val="24"/>
        </w:rPr>
        <w:br/>
        <w:t>7 dni od dnia ogłoszenia przez poprzez obwieszczenie niniejszego zawiadomienia.</w:t>
      </w:r>
    </w:p>
    <w:p w:rsidR="005A3AE4" w:rsidRPr="00025A3F" w:rsidRDefault="005A3AE4" w:rsidP="005A3AE4">
      <w:pPr>
        <w:pStyle w:val="Tekstpodstawowywcity2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Z treścią przedmiotowego</w:t>
      </w:r>
      <w:r w:rsidRPr="00025A3F">
        <w:rPr>
          <w:sz w:val="24"/>
          <w:szCs w:val="24"/>
        </w:rPr>
        <w:t xml:space="preserve"> </w:t>
      </w:r>
      <w:r>
        <w:rPr>
          <w:sz w:val="24"/>
          <w:szCs w:val="24"/>
        </w:rPr>
        <w:t>postanowienia</w:t>
      </w:r>
      <w:r w:rsidRPr="00025A3F">
        <w:rPr>
          <w:sz w:val="24"/>
          <w:szCs w:val="24"/>
        </w:rPr>
        <w:t xml:space="preserve"> strony mogą zapoznać się w Wydziale Infrastruktury</w:t>
      </w:r>
      <w:r>
        <w:rPr>
          <w:sz w:val="24"/>
          <w:szCs w:val="24"/>
        </w:rPr>
        <w:t xml:space="preserve"> </w:t>
      </w:r>
      <w:r w:rsidRPr="00025A3F">
        <w:rPr>
          <w:sz w:val="24"/>
          <w:szCs w:val="24"/>
        </w:rPr>
        <w:t xml:space="preserve">i Rolnictwa Kujawsko-Pomorskiego Urzędu Wojewódzkiego </w:t>
      </w:r>
      <w:r>
        <w:rPr>
          <w:sz w:val="24"/>
          <w:szCs w:val="24"/>
        </w:rPr>
        <w:t xml:space="preserve">                                   </w:t>
      </w:r>
      <w:r w:rsidRPr="00025A3F">
        <w:rPr>
          <w:sz w:val="24"/>
          <w:szCs w:val="24"/>
        </w:rPr>
        <w:t>w Bydgoszczy, po uprzednim zgłoszeniu do organu stosownego żądania:</w:t>
      </w:r>
    </w:p>
    <w:p w:rsidR="005A3AE4" w:rsidRPr="00025A3F" w:rsidRDefault="005A3AE4" w:rsidP="005A3AE4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025A3F">
        <w:rPr>
          <w:sz w:val="24"/>
          <w:szCs w:val="24"/>
        </w:rPr>
        <w:t xml:space="preserve">drogą pocztową na adres: Kujawsko–Pomorski Urząd Wojewódzki w Bydgoszczy, </w:t>
      </w:r>
      <w:r w:rsidRPr="00025A3F">
        <w:rPr>
          <w:sz w:val="24"/>
          <w:szCs w:val="24"/>
        </w:rPr>
        <w:br/>
        <w:t>ul. Jagiellońska 3, 85 – 950 Bydgoszcz, Wydział Infrastruktury i Rolnictwa;</w:t>
      </w:r>
    </w:p>
    <w:p w:rsidR="005A3AE4" w:rsidRPr="00025A3F" w:rsidRDefault="005A3AE4" w:rsidP="005A3AE4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025A3F">
        <w:rPr>
          <w:sz w:val="24"/>
          <w:szCs w:val="24"/>
        </w:rPr>
        <w:t xml:space="preserve">drogą elektroniczną na adres: </w:t>
      </w:r>
      <w:hyperlink r:id="rId6" w:history="1">
        <w:r w:rsidRPr="00025A3F">
          <w:rPr>
            <w:rStyle w:val="Hipercze"/>
            <w:sz w:val="24"/>
            <w:szCs w:val="24"/>
          </w:rPr>
          <w:t>pok@bydgoszcz.uw.gov.pl</w:t>
        </w:r>
      </w:hyperlink>
      <w:r w:rsidRPr="00025A3F">
        <w:rPr>
          <w:sz w:val="24"/>
          <w:szCs w:val="24"/>
        </w:rPr>
        <w:t>;</w:t>
      </w:r>
    </w:p>
    <w:p w:rsidR="005A3AE4" w:rsidRPr="00025A3F" w:rsidRDefault="005A3AE4" w:rsidP="005A3AE4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025A3F">
        <w:rPr>
          <w:sz w:val="24"/>
          <w:szCs w:val="24"/>
        </w:rPr>
        <w:t xml:space="preserve">telefonicznie - nr  telefonu 52 34 97 400, 52 34 97 </w:t>
      </w:r>
      <w:r>
        <w:rPr>
          <w:sz w:val="24"/>
          <w:szCs w:val="24"/>
        </w:rPr>
        <w:t>483</w:t>
      </w:r>
      <w:r w:rsidRPr="00025A3F">
        <w:rPr>
          <w:sz w:val="24"/>
          <w:szCs w:val="24"/>
        </w:rPr>
        <w:t>;</w:t>
      </w:r>
    </w:p>
    <w:p w:rsidR="005A3AE4" w:rsidRPr="00025A3F" w:rsidRDefault="005A3AE4" w:rsidP="005A3AE4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025A3F">
        <w:rPr>
          <w:sz w:val="24"/>
          <w:szCs w:val="24"/>
        </w:rPr>
        <w:t>e-PUAP.</w:t>
      </w:r>
    </w:p>
    <w:p w:rsidR="00AF2C02" w:rsidRDefault="00AF2C02" w:rsidP="00AF2C02">
      <w:pPr>
        <w:pStyle w:val="Tekstpodstawowywcity"/>
        <w:ind w:left="0" w:firstLine="709"/>
        <w:jc w:val="both"/>
      </w:pPr>
      <w:r>
        <w:rPr>
          <w:sz w:val="24"/>
          <w:szCs w:val="24"/>
        </w:rPr>
        <w:t xml:space="preserve">Bieżące informacje dotyczące funkcjonowania Kujawsko-Pomorskiego Urzędu Wojewódzkiego w Bydgoszczy dostępne są na stronie internetowej </w:t>
      </w:r>
      <w:r w:rsidRPr="00AF2C02">
        <w:rPr>
          <w:sz w:val="24"/>
          <w:szCs w:val="24"/>
        </w:rPr>
        <w:t xml:space="preserve">https://www.gov.pl/web/uw-kujawsko-pomorski/nowe-zasady-obslugi-klienta-w-wydziale-infrastruktury-i rolnictwa.       </w:t>
      </w:r>
      <w:r>
        <w:t xml:space="preserve">                          </w:t>
      </w:r>
    </w:p>
    <w:p w:rsidR="005A3AE4" w:rsidRDefault="005A3AE4" w:rsidP="005A3AE4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Zgodnie z art. 49 § 2 K.p.a. (zdanie drugie) zawiadomienie uważa się za dokonane </w:t>
      </w:r>
      <w:r>
        <w:rPr>
          <w:color w:val="000000"/>
          <w:sz w:val="24"/>
        </w:rPr>
        <w:br/>
        <w:t>po upływie czternastu dni od dnia, w którym nastąpiło publiczne obwieszczenie, inne publiczne ogłoszenie lub udostępnienie pisma w Biuletynie Informacji Publicznej.</w:t>
      </w:r>
    </w:p>
    <w:p w:rsidR="005A3AE4" w:rsidRDefault="005A3AE4"/>
    <w:p w:rsidR="005A3AE4" w:rsidRDefault="005A3AE4" w:rsidP="005A3AE4">
      <w:pPr>
        <w:pStyle w:val="Tekstpodstawowy"/>
        <w:spacing w:line="240" w:lineRule="auto"/>
        <w:ind w:left="4248" w:firstLine="708"/>
        <w:rPr>
          <w:szCs w:val="24"/>
        </w:rPr>
      </w:pPr>
      <w:r>
        <w:rPr>
          <w:szCs w:val="24"/>
        </w:rPr>
        <w:t>Z up. Wojewody</w:t>
      </w:r>
    </w:p>
    <w:p w:rsidR="005A3AE4" w:rsidRDefault="005A3AE4" w:rsidP="005A3AE4">
      <w:pPr>
        <w:pStyle w:val="Tekstpodstawowy"/>
        <w:spacing w:line="240" w:lineRule="auto"/>
        <w:ind w:left="4248" w:firstLine="708"/>
        <w:rPr>
          <w:szCs w:val="24"/>
        </w:rPr>
      </w:pPr>
      <w:r>
        <w:rPr>
          <w:szCs w:val="24"/>
        </w:rPr>
        <w:t>Kujawsko-Pomorskiego</w:t>
      </w:r>
    </w:p>
    <w:p w:rsidR="005A3AE4" w:rsidRDefault="005A3AE4" w:rsidP="005A3AE4">
      <w:pPr>
        <w:pStyle w:val="Tekstpodstawowy"/>
        <w:spacing w:line="240" w:lineRule="auto"/>
        <w:ind w:left="4248" w:firstLine="708"/>
        <w:rPr>
          <w:szCs w:val="24"/>
        </w:rPr>
      </w:pPr>
      <w:r>
        <w:rPr>
          <w:szCs w:val="24"/>
        </w:rPr>
        <w:t>Szczepan Bukłaho</w:t>
      </w:r>
    </w:p>
    <w:p w:rsidR="005A3AE4" w:rsidRDefault="005A3AE4" w:rsidP="005A3AE4">
      <w:pPr>
        <w:pStyle w:val="Tekstpodstawowy"/>
        <w:spacing w:line="240" w:lineRule="auto"/>
        <w:ind w:left="4248" w:firstLine="708"/>
        <w:rPr>
          <w:szCs w:val="24"/>
        </w:rPr>
      </w:pPr>
      <w:r>
        <w:rPr>
          <w:szCs w:val="24"/>
        </w:rPr>
        <w:t>Kierownik</w:t>
      </w:r>
    </w:p>
    <w:p w:rsidR="005A3AE4" w:rsidRDefault="005A3AE4" w:rsidP="005A3AE4">
      <w:pPr>
        <w:pStyle w:val="Tekstpodstawowy"/>
        <w:spacing w:line="240" w:lineRule="auto"/>
        <w:ind w:left="4248" w:firstLine="708"/>
        <w:rPr>
          <w:szCs w:val="24"/>
        </w:rPr>
      </w:pPr>
      <w:r>
        <w:rPr>
          <w:szCs w:val="24"/>
        </w:rPr>
        <w:t>Oddziału Planowania</w:t>
      </w:r>
    </w:p>
    <w:p w:rsidR="005A3AE4" w:rsidRDefault="005A3AE4" w:rsidP="005A3AE4">
      <w:pPr>
        <w:pStyle w:val="Tekstpodstawowy"/>
        <w:spacing w:line="240" w:lineRule="auto"/>
        <w:ind w:left="4248" w:firstLine="708"/>
        <w:rPr>
          <w:szCs w:val="24"/>
        </w:rPr>
      </w:pPr>
      <w:r>
        <w:rPr>
          <w:szCs w:val="24"/>
        </w:rPr>
        <w:t>i Zagospodarowania Przestrzennego</w:t>
      </w:r>
    </w:p>
    <w:p w:rsidR="005A3AE4" w:rsidRDefault="005A3AE4" w:rsidP="005A3AE4">
      <w:pPr>
        <w:pStyle w:val="Tekstpodstawowy"/>
        <w:spacing w:line="240" w:lineRule="auto"/>
        <w:ind w:left="4248" w:firstLine="708"/>
        <w:rPr>
          <w:szCs w:val="24"/>
        </w:rPr>
      </w:pPr>
      <w:r>
        <w:rPr>
          <w:szCs w:val="24"/>
        </w:rPr>
        <w:t>Wydziału Infrastruktury i Rolnictwa</w:t>
      </w:r>
    </w:p>
    <w:p w:rsidR="005A3AE4" w:rsidRDefault="005A3AE4"/>
    <w:sectPr w:rsidR="005A3AE4" w:rsidSect="004F7E4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622C"/>
    <w:multiLevelType w:val="hybridMultilevel"/>
    <w:tmpl w:val="18AE36DA"/>
    <w:lvl w:ilvl="0" w:tplc="CC24F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5A3AE4"/>
    <w:rsid w:val="001D3C70"/>
    <w:rsid w:val="00302C90"/>
    <w:rsid w:val="003E68B3"/>
    <w:rsid w:val="004D67F5"/>
    <w:rsid w:val="004F7E4E"/>
    <w:rsid w:val="005A3AE4"/>
    <w:rsid w:val="006814A0"/>
    <w:rsid w:val="007874A2"/>
    <w:rsid w:val="007C4E01"/>
    <w:rsid w:val="008F4070"/>
    <w:rsid w:val="00955A21"/>
    <w:rsid w:val="00AC5925"/>
    <w:rsid w:val="00AF2C02"/>
    <w:rsid w:val="00BD121D"/>
    <w:rsid w:val="00C70DFC"/>
    <w:rsid w:val="00FD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AE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A3AE4"/>
    <w:pPr>
      <w:keepNext/>
      <w:spacing w:line="360" w:lineRule="auto"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A3A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A3AE4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rsid w:val="005A3A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A3AE4"/>
    <w:pPr>
      <w:spacing w:line="360" w:lineRule="auto"/>
      <w:ind w:left="284" w:hanging="284"/>
      <w:jc w:val="both"/>
    </w:pPr>
    <w:rPr>
      <w:sz w:val="22"/>
    </w:rPr>
  </w:style>
  <w:style w:type="character" w:customStyle="1" w:styleId="Tekstpodstawowywcity2Znak">
    <w:name w:val="Tekst podstawowy wcięty 2 Znak"/>
    <w:link w:val="Tekstpodstawowywcity2"/>
    <w:semiHidden/>
    <w:rsid w:val="005A3AE4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IMP">
    <w:name w:val="Normal_IMP"/>
    <w:basedOn w:val="Normalny"/>
    <w:rsid w:val="005A3AE4"/>
    <w:pPr>
      <w:widowControl w:val="0"/>
      <w:suppressAutoHyphens/>
      <w:spacing w:line="230" w:lineRule="auto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A3AE4"/>
    <w:pPr>
      <w:ind w:firstLine="709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5A3A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A3AE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3A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A3A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2C0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F2C0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k@bydgoszcz.uw.gov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OBWIESZCZENIE</vt:lpstr>
    </vt:vector>
  </TitlesOfParts>
  <Company/>
  <LinksUpToDate>false</LinksUpToDate>
  <CharactersWithSpaces>2849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mailto:pok@bydgoszcz.uw.gov.pl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Sapiszczak</dc:creator>
  <cp:lastModifiedBy>Paweł Piotrowicz</cp:lastModifiedBy>
  <cp:revision>2</cp:revision>
  <dcterms:created xsi:type="dcterms:W3CDTF">2022-12-19T13:25:00Z</dcterms:created>
  <dcterms:modified xsi:type="dcterms:W3CDTF">2022-12-19T13:25:00Z</dcterms:modified>
</cp:coreProperties>
</file>