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2916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657" w:rsidRDefault="009D126C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WIiR.7013.123.</w:t>
      </w:r>
      <w:r w:rsidR="009E535F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.202</w:t>
      </w:r>
      <w:r w:rsidR="009E535F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.MK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  <w:t xml:space="preserve">     Toruń, dnia 0</w:t>
      </w:r>
      <w:r w:rsidR="009E535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="009E535F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.202</w:t>
      </w:r>
      <w:r w:rsidR="009E535F"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/>
          <w:bCs/>
        </w:rPr>
        <w:t>r.</w:t>
      </w:r>
    </w:p>
    <w:p w:rsidR="00291657" w:rsidRDefault="00291657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91657" w:rsidRDefault="00291657">
      <w:pPr>
        <w:pStyle w:val="Gwka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91657" w:rsidRDefault="009D126C">
      <w:pPr>
        <w:pStyle w:val="Gwka"/>
        <w:tabs>
          <w:tab w:val="left" w:pos="708"/>
        </w:tabs>
        <w:spacing w:line="360" w:lineRule="auto"/>
        <w:jc w:val="center"/>
      </w:pPr>
      <w:r>
        <w:rPr>
          <w:b/>
          <w:sz w:val="22"/>
          <w:szCs w:val="22"/>
        </w:rPr>
        <w:t>ZAPYTANIE OFERTOWE</w:t>
      </w:r>
    </w:p>
    <w:p w:rsidR="00291657" w:rsidRDefault="009D126C">
      <w:pPr>
        <w:spacing w:before="60"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</w:t>
      </w:r>
      <w:r>
        <w:rPr>
          <w:rStyle w:val="b"/>
          <w:rFonts w:ascii="Times New Roman" w:hAnsi="Times New Roman" w:cs="Times New Roman"/>
          <w:sz w:val="24"/>
          <w:szCs w:val="24"/>
        </w:rPr>
        <w:t>zwraca się z prośbą o dostarczenie oferty cenowej na sprawowanie nadzoru autorskiego dla inwestycji</w:t>
      </w:r>
      <w:r w:rsidR="009E535F"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  <w:r w:rsidR="009E535F" w:rsidRPr="009E535F">
        <w:rPr>
          <w:rFonts w:ascii="Times New Roman" w:hAnsi="Times New Roman" w:cs="Times New Roman"/>
          <w:sz w:val="24"/>
          <w:szCs w:val="24"/>
        </w:rPr>
        <w:t xml:space="preserve">,,Budowa Szkoły Podstawowej przy ul. Strzałowej 15 w Toruniu”      </w:t>
      </w:r>
      <w:r>
        <w:rPr>
          <w:rStyle w:val="b"/>
          <w:rFonts w:ascii="Times New Roman" w:hAnsi="Times New Roman" w:cs="Times New Roman"/>
          <w:sz w:val="24"/>
          <w:szCs w:val="24"/>
        </w:rPr>
        <w:t xml:space="preserve"> </w:t>
      </w:r>
    </w:p>
    <w:p w:rsidR="00291657" w:rsidRDefault="009D126C">
      <w:pPr>
        <w:pStyle w:val="Style5"/>
        <w:shd w:val="clear" w:color="auto" w:fill="auto"/>
        <w:spacing w:line="259" w:lineRule="exact"/>
        <w:ind w:left="40" w:firstLine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Zakres rzeczowy pełnienia nadzoru autorskiego obejmuje:</w:t>
      </w:r>
    </w:p>
    <w:p w:rsidR="00291657" w:rsidRDefault="00291657">
      <w:pPr>
        <w:pStyle w:val="Style5"/>
        <w:shd w:val="clear" w:color="auto" w:fill="auto"/>
        <w:tabs>
          <w:tab w:val="left" w:pos="676"/>
        </w:tabs>
        <w:spacing w:line="259" w:lineRule="exact"/>
        <w:jc w:val="left"/>
        <w:rPr>
          <w:rStyle w:val="b"/>
          <w:rFonts w:ascii="Times New Roman" w:hAnsi="Times New Roman" w:cs="Times New Roman"/>
          <w:color w:val="000000"/>
          <w:sz w:val="24"/>
          <w:szCs w:val="24"/>
        </w:rPr>
      </w:pPr>
    </w:p>
    <w:p w:rsidR="009E535F" w:rsidRPr="009E535F" w:rsidRDefault="009E535F" w:rsidP="009E535F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>-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Roboty ogólnobudowlane, konstrukcyjne i wykończeniowe.</w:t>
      </w:r>
    </w:p>
    <w:p w:rsidR="009E535F" w:rsidRPr="009E535F" w:rsidRDefault="009E535F" w:rsidP="009E535F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>-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Instalacje sanitarne (wod.-kan. C.O., wentylacja mechaniczna, gazowa, kotłownia).</w:t>
      </w:r>
    </w:p>
    <w:p w:rsidR="009E535F" w:rsidRPr="009E535F" w:rsidRDefault="009E535F" w:rsidP="009E535F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>-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Instalacje elektryczne.</w:t>
      </w:r>
    </w:p>
    <w:p w:rsidR="009E535F" w:rsidRPr="009E535F" w:rsidRDefault="009E535F" w:rsidP="009E535F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>-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Instalacje teletechniczne niskoprądowe.</w:t>
      </w:r>
    </w:p>
    <w:p w:rsidR="009E535F" w:rsidRPr="009E535F" w:rsidRDefault="009E535F" w:rsidP="009E535F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>-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Zagospodarowanie terenu: m.in. ogrodzenie, zieleń, mała architektura, p</w:t>
      </w:r>
      <w:r w:rsidR="005510EC">
        <w:rPr>
          <w:rFonts w:eastAsia="Arial Unicode MS" w:cs="Times New Roman"/>
          <w:sz w:val="24"/>
          <w:szCs w:val="24"/>
          <w:shd w:val="clear" w:color="auto" w:fill="FFFFFF"/>
        </w:rPr>
        <w:t>l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ac zabaw, boiska sportowe, bieżnia, drogi wewnętrzne i chodniki.</w:t>
      </w:r>
    </w:p>
    <w:p w:rsidR="009E535F" w:rsidRDefault="009E535F" w:rsidP="009E535F">
      <w:pPr>
        <w:jc w:val="both"/>
        <w:rPr>
          <w:rFonts w:eastAsia="Arial Unicode MS" w:cs="Times New Roman"/>
          <w:sz w:val="24"/>
          <w:szCs w:val="24"/>
          <w:shd w:val="clear" w:color="auto" w:fill="FFFFFF"/>
        </w:rPr>
      </w:pPr>
      <w:r>
        <w:rPr>
          <w:rFonts w:eastAsia="Arial Unicode MS" w:cs="Times New Roman"/>
          <w:sz w:val="24"/>
          <w:szCs w:val="24"/>
          <w:shd w:val="clear" w:color="auto" w:fill="FFFFFF"/>
        </w:rPr>
        <w:t>-</w:t>
      </w:r>
      <w:r w:rsidRPr="009E535F">
        <w:rPr>
          <w:rFonts w:eastAsia="Arial Unicode MS" w:cs="Times New Roman"/>
          <w:sz w:val="24"/>
          <w:szCs w:val="24"/>
          <w:shd w:val="clear" w:color="auto" w:fill="FFFFFF"/>
        </w:rPr>
        <w:t>Wyposażenie budynku oraz technologia kuchni.</w:t>
      </w:r>
    </w:p>
    <w:p w:rsidR="00291657" w:rsidRDefault="009D126C">
      <w:pPr>
        <w:pStyle w:val="Style5"/>
        <w:shd w:val="clear" w:color="auto" w:fill="auto"/>
        <w:spacing w:line="240" w:lineRule="auto"/>
        <w:ind w:lef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Termin prowadzenia nadzoru autorskiego: </w:t>
      </w:r>
      <w:r w:rsidR="005510E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przez 24 miesiące od podpisania umowy.</w:t>
      </w:r>
    </w:p>
    <w:p w:rsidR="00291657" w:rsidRDefault="00291657">
      <w:pPr>
        <w:pStyle w:val="Style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9D126C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Nadzór autorski będzie potwierdzony kartą nadzoru autorskiego podpisaną przez inspektora nadzoru i odbywać się będzie na wezwanie Zamawiającego na budowie lub w siedzibie projektanta w terminie nie dłuższym niż 2 dni od zgłoszenia przez inspektora nadzoru dokumentacja projektowa znajduje się na stronie Zamawiającego pod linkiem: </w:t>
      </w:r>
    </w:p>
    <w:p w:rsidR="00291657" w:rsidRDefault="005510EC">
      <w:pPr>
        <w:pStyle w:val="Style5"/>
        <w:shd w:val="clear" w:color="auto" w:fill="auto"/>
        <w:spacing w:after="172" w:line="240" w:lineRule="auto"/>
        <w:ind w:left="40" w:right="40" w:firstLine="0"/>
        <w:jc w:val="both"/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EC"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https://umtorun.ezamawiajacy.pl/pn/umtorun/demand/notice/public/69194/details</w:t>
      </w:r>
    </w:p>
    <w:p w:rsidR="00291657" w:rsidRDefault="009D126C">
      <w:pPr>
        <w:pStyle w:val="Style5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Osoby wykonujące nadzór autorski powinny posiadać uprawnienia budowlane do projektowania bez ograniczeń w odpowiednich specjalnościach oraz być czynnymi członkami PUB.</w:t>
      </w:r>
    </w:p>
    <w:p w:rsidR="00291657" w:rsidRDefault="009D126C">
      <w:pPr>
        <w:pStyle w:val="Style5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Zakres obowiązków będzie obejmował czynności wynikające z ustawy Prawo Budowlane,</w:t>
      </w: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38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wyjaśnienie wątpliwości dotyczących rozwiązań dokumentacji projektowej, specyfikacji technicznej wykonania i odbioru robót i ewentualne uzupełnienie szczegółów dokumentacji projektowej,</w:t>
      </w:r>
      <w:r>
        <w:rPr>
          <w:rStyle w:val="CharStyle15"/>
          <w:rFonts w:ascii="Times New Roman" w:hAnsi="Times New Roman" w:cs="Times New Roman"/>
          <w:i w:val="0"/>
          <w:color w:val="000000"/>
          <w:sz w:val="24"/>
          <w:szCs w:val="24"/>
        </w:rPr>
        <w:t xml:space="preserve"> sporządzenia</w:t>
      </w:r>
      <w:r>
        <w:rPr>
          <w:rStyle w:val="CharStyle6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niezbędnych szkiców lub rysunków,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66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na wezwanie Zamawiającego udział w naradach, komisjach, odbiorach, próbach i naradach technicznych organizowanych przez Zamawiającego lub inspektora nadzoru inwestorskiego,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66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 xml:space="preserve">na wezwanie Zamawiającego udział w próbach instalacji i procedurach rozruchu </w:t>
      </w: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lastRenderedPageBreak/>
        <w:t>systemów instalacyjnych oraz dokonywanie oceny wyników tych prób w zakresie zgodności z rozwiązaniami projektowymi, normami technicznymi, innymi obowiązującymi</w:t>
      </w: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5"/>
          <w:rFonts w:ascii="Times New Roman" w:hAnsi="Times New Roman" w:cs="Times New Roman"/>
          <w:i w:val="0"/>
          <w:color w:val="000000"/>
          <w:sz w:val="24"/>
          <w:szCs w:val="24"/>
        </w:rPr>
        <w:t>przepisami i wiedzą techniczną,</w:t>
      </w:r>
    </w:p>
    <w:p w:rsidR="00291657" w:rsidRDefault="009D126C">
      <w:pPr>
        <w:pStyle w:val="Style5"/>
        <w:numPr>
          <w:ilvl w:val="1"/>
          <w:numId w:val="3"/>
        </w:numPr>
        <w:shd w:val="clear" w:color="auto" w:fill="auto"/>
        <w:tabs>
          <w:tab w:val="left" w:pos="676"/>
        </w:tabs>
        <w:spacing w:after="195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color w:val="000000"/>
          <w:sz w:val="24"/>
          <w:szCs w:val="24"/>
        </w:rPr>
        <w:t>opiniowanie lub uzgadnianie na wniosek za zgodą Zamawiającego możliwości wprowadzania zmian w dokumentacji projektowej w zakresie materiałów oraz rozwiązań technicznych i technologicznych</w:t>
      </w:r>
    </w:p>
    <w:p w:rsidR="00291657" w:rsidRDefault="009D126C">
      <w:pPr>
        <w:pStyle w:val="Tekstblokowy1"/>
        <w:ind w:left="0"/>
      </w:pPr>
      <w:r>
        <w:rPr>
          <w:rStyle w:val="CharStyle6"/>
          <w:color w:val="000000"/>
          <w:sz w:val="24"/>
          <w:szCs w:val="24"/>
        </w:rPr>
        <w:t xml:space="preserve">W ofercie należy podać cenę za całość pełnienia nadzoru autorskiego która będzie rozliczna proporcjonalnie do zaawansowania prac. </w:t>
      </w:r>
    </w:p>
    <w:p w:rsidR="00291657" w:rsidRDefault="00291657">
      <w:pPr>
        <w:pStyle w:val="Style16"/>
        <w:shd w:val="clear" w:color="auto" w:fill="auto"/>
        <w:tabs>
          <w:tab w:val="left" w:leader="dot" w:pos="740"/>
        </w:tabs>
        <w:ind w:left="20"/>
        <w:rPr>
          <w:rStyle w:val="CharStyle17"/>
          <w:rFonts w:ascii="Times New Roman" w:hAnsi="Times New Roman" w:cs="Times New Roman"/>
          <w:color w:val="000000"/>
          <w:sz w:val="24"/>
          <w:szCs w:val="24"/>
        </w:rPr>
      </w:pPr>
    </w:p>
    <w:p w:rsidR="00291657" w:rsidRDefault="00291657">
      <w:pPr>
        <w:pStyle w:val="Tekstblokowy1"/>
        <w:ind w:left="0"/>
        <w:rPr>
          <w:b/>
        </w:rPr>
      </w:pPr>
    </w:p>
    <w:p w:rsidR="00291657" w:rsidRDefault="009D126C">
      <w:pPr>
        <w:pStyle w:val="Style16"/>
        <w:shd w:val="clear" w:color="auto" w:fill="auto"/>
        <w:tabs>
          <w:tab w:val="left" w:pos="567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CharStyle17"/>
          <w:rFonts w:ascii="Times New Roman" w:hAnsi="Times New Roman" w:cs="Times New Roman"/>
          <w:b/>
          <w:color w:val="000000"/>
          <w:sz w:val="24"/>
          <w:szCs w:val="24"/>
        </w:rPr>
        <w:t>Kryterium wyboru oferty:</w:t>
      </w:r>
      <w:r>
        <w:rPr>
          <w:rStyle w:val="CharStyle17"/>
          <w:rFonts w:ascii="Times New Roman" w:hAnsi="Times New Roman" w:cs="Times New Roman"/>
          <w:color w:val="000000"/>
          <w:sz w:val="24"/>
          <w:szCs w:val="24"/>
        </w:rPr>
        <w:t xml:space="preserve"> 100% cena.</w:t>
      </w:r>
    </w:p>
    <w:p w:rsidR="00291657" w:rsidRDefault="0029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29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9D1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wykluczenia z możliwości złożenia oferty:</w:t>
      </w:r>
    </w:p>
    <w:p w:rsidR="00291657" w:rsidRDefault="009D1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nie może zostać udzielone podmiotom powiązanym  z Zamawiającym osobowo lub kapitałowo. Poprzez powiązanie kapitałowe lub osobowe rozumie się wzajemne powiązania między beneficjentem (Gmina Miasta Toruń) lub osobami upoważnionymi do zaciągania zobowiązań w imieniu  beneficjenta lub osobami wykonującymi w imieniu beneficjenta czynności związane z przygotowaniem i przeprowadzeniem procedury wyboru Wykonawcy, a Wykonawcą. </w:t>
      </w:r>
    </w:p>
    <w:p w:rsidR="00291657" w:rsidRDefault="00291657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57" w:rsidRDefault="00291657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57" w:rsidRDefault="009D126C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510E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EC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510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>w Wydziale Inwestycji i Remontów Urzędu Miasta Torunia, ul. </w:t>
      </w:r>
      <w:r w:rsidR="005510EC">
        <w:rPr>
          <w:rFonts w:ascii="Times New Roman" w:hAnsi="Times New Roman" w:cs="Times New Roman"/>
          <w:sz w:val="24"/>
          <w:szCs w:val="24"/>
        </w:rPr>
        <w:t>Młodzieżowej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E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87-100 Toruń lub przesłać drogą elektroniczną na adres e-mail: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:rsidR="00291657" w:rsidRDefault="009D126C">
      <w:pPr>
        <w:numPr>
          <w:ilvl w:val="0"/>
          <w:numId w:val="2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291657" w:rsidRDefault="00291657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>
      <w:pPr>
        <w:overflowPunct w:val="0"/>
        <w:spacing w:after="0"/>
        <w:rPr>
          <w:rFonts w:ascii="Times New Roman" w:hAnsi="Times New Roman"/>
        </w:rPr>
      </w:pPr>
    </w:p>
    <w:p w:rsidR="00291657" w:rsidRDefault="00291657" w:rsidP="009B617A">
      <w:pPr>
        <w:overflowPunct w:val="0"/>
        <w:spacing w:after="0" w:line="240" w:lineRule="auto"/>
        <w:jc w:val="both"/>
      </w:pPr>
      <w:bookmarkStart w:id="0" w:name="_GoBack"/>
      <w:bookmarkEnd w:id="0"/>
    </w:p>
    <w:sectPr w:rsidR="00291657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DD" w:rsidRDefault="00C252DD">
      <w:pPr>
        <w:spacing w:after="0" w:line="240" w:lineRule="auto"/>
      </w:pPr>
      <w:r>
        <w:separator/>
      </w:r>
    </w:p>
  </w:endnote>
  <w:endnote w:type="continuationSeparator" w:id="0">
    <w:p w:rsidR="00C252DD" w:rsidRDefault="00C2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DD" w:rsidRDefault="00C252DD">
      <w:pPr>
        <w:spacing w:after="0" w:line="240" w:lineRule="auto"/>
      </w:pPr>
      <w:r>
        <w:separator/>
      </w:r>
    </w:p>
  </w:footnote>
  <w:footnote w:type="continuationSeparator" w:id="0">
    <w:p w:rsidR="00C252DD" w:rsidRDefault="00C2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57" w:rsidRDefault="009D126C">
    <w:pPr>
      <w:pStyle w:val="Gw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FC0"/>
    <w:multiLevelType w:val="multilevel"/>
    <w:tmpl w:val="A134C5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E77B7F"/>
    <w:multiLevelType w:val="multilevel"/>
    <w:tmpl w:val="29B43EF4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7C7F0A"/>
    <w:multiLevelType w:val="multilevel"/>
    <w:tmpl w:val="F8684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60A2"/>
    <w:multiLevelType w:val="multilevel"/>
    <w:tmpl w:val="F062A12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</w:rPr>
    </w:lvl>
    <w:lvl w:ilvl="2">
      <w:start w:val="2"/>
      <w:numFmt w:val="upperRoman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3">
      <w:start w:val="2"/>
      <w:numFmt w:val="upperRoman"/>
      <w:lvlText w:val="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4">
      <w:start w:val="2"/>
      <w:numFmt w:val="upperRoman"/>
      <w:lvlText w:val="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5">
      <w:start w:val="2"/>
      <w:numFmt w:val="upperRoman"/>
      <w:lvlText w:val="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6">
      <w:start w:val="2"/>
      <w:numFmt w:val="upperRoman"/>
      <w:lvlText w:val="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7">
      <w:start w:val="2"/>
      <w:numFmt w:val="upperRoman"/>
      <w:lvlText w:val="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  <w:lvl w:ilvl="8">
      <w:start w:val="2"/>
      <w:numFmt w:val="upperRoman"/>
      <w:lvlText w:val="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9"/>
        <w:szCs w:val="19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57"/>
    <w:rsid w:val="00291657"/>
    <w:rsid w:val="00365585"/>
    <w:rsid w:val="005510EC"/>
    <w:rsid w:val="009B617A"/>
    <w:rsid w:val="009D126C"/>
    <w:rsid w:val="009E535F"/>
    <w:rsid w:val="00C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644C"/>
  <w15:docId w15:val="{AF1DA1F8-4922-40B9-8619-DBB0B14F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8F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25591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5591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735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735A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A44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qFormat/>
    <w:rsid w:val="00735A44"/>
  </w:style>
  <w:style w:type="character" w:customStyle="1" w:styleId="b">
    <w:name w:val="b"/>
    <w:basedOn w:val="Domylnaczcionkaakapitu"/>
    <w:qFormat/>
    <w:rsid w:val="006173C4"/>
  </w:style>
  <w:style w:type="character" w:customStyle="1" w:styleId="CharStyle6">
    <w:name w:val="Char Style 6"/>
    <w:basedOn w:val="Domylnaczcionkaakapitu"/>
    <w:link w:val="Style5"/>
    <w:uiPriority w:val="99"/>
    <w:qFormat/>
    <w:rsid w:val="00C53459"/>
    <w:rPr>
      <w:sz w:val="18"/>
      <w:szCs w:val="18"/>
      <w:shd w:val="clear" w:color="auto" w:fill="FFFFFF"/>
    </w:rPr>
  </w:style>
  <w:style w:type="character" w:customStyle="1" w:styleId="CharStyle10">
    <w:name w:val="Char Style 10"/>
    <w:basedOn w:val="Domylnaczcionkaakapitu"/>
    <w:uiPriority w:val="99"/>
    <w:qFormat/>
    <w:rsid w:val="00C53459"/>
    <w:rPr>
      <w:color w:val="EC9FA3"/>
      <w:spacing w:val="20"/>
      <w:sz w:val="18"/>
      <w:szCs w:val="18"/>
      <w:u w:val="none"/>
    </w:rPr>
  </w:style>
  <w:style w:type="character" w:customStyle="1" w:styleId="CharStyle15">
    <w:name w:val="Char Style 15"/>
    <w:basedOn w:val="CharStyle6"/>
    <w:uiPriority w:val="99"/>
    <w:qFormat/>
    <w:rsid w:val="00C53459"/>
    <w:rPr>
      <w:i/>
      <w:iCs/>
      <w:sz w:val="18"/>
      <w:szCs w:val="1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55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55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5591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66C12"/>
  </w:style>
  <w:style w:type="character" w:customStyle="1" w:styleId="CharStyle14">
    <w:name w:val="Char Style 14"/>
    <w:basedOn w:val="CharStyle6"/>
    <w:uiPriority w:val="99"/>
    <w:qFormat/>
    <w:rsid w:val="00FA5FAD"/>
    <w:rPr>
      <w:sz w:val="18"/>
      <w:szCs w:val="18"/>
      <w:u w:val="single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qFormat/>
    <w:rsid w:val="00632B38"/>
    <w:rPr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 w:val="0"/>
      <w:sz w:val="18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Pr>
      <w:rFonts w:ascii="Times New Roman" w:hAnsi="Times New Roman"/>
      <w:b w:val="0"/>
      <w:sz w:val="18"/>
      <w:szCs w:val="20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/>
      <w:b w:val="0"/>
      <w:sz w:val="18"/>
      <w:szCs w:val="20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b w:val="0"/>
      <w:sz w:val="18"/>
      <w:szCs w:val="20"/>
    </w:rPr>
  </w:style>
  <w:style w:type="character" w:customStyle="1" w:styleId="ListLabel18">
    <w:name w:val="ListLabel 1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</w:rPr>
  </w:style>
  <w:style w:type="character" w:customStyle="1" w:styleId="ListLabel19">
    <w:name w:val="ListLabel 19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unhideWhenUsed/>
    <w:rsid w:val="0073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31">
    <w:name w:val="Tekst podstawowy 31"/>
    <w:basedOn w:val="Normalny"/>
    <w:qFormat/>
    <w:rsid w:val="00735A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735A44"/>
    <w:pPr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 5"/>
    <w:basedOn w:val="Normalny"/>
    <w:link w:val="CharStyle6"/>
    <w:uiPriority w:val="99"/>
    <w:qFormat/>
    <w:rsid w:val="00C53459"/>
    <w:pPr>
      <w:widowControl w:val="0"/>
      <w:shd w:val="clear" w:color="auto" w:fill="FFFFFF"/>
      <w:spacing w:after="0" w:line="240" w:lineRule="atLeast"/>
      <w:ind w:hanging="360"/>
      <w:jc w:val="center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E66C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6">
    <w:name w:val="Style 16"/>
    <w:basedOn w:val="Normalny"/>
    <w:link w:val="CharStyle17"/>
    <w:uiPriority w:val="99"/>
    <w:qFormat/>
    <w:rsid w:val="00632B38"/>
    <w:pPr>
      <w:widowControl w:val="0"/>
      <w:shd w:val="clear" w:color="auto" w:fill="FFFFFF"/>
      <w:spacing w:after="0" w:line="26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r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955E-9D41-40A9-BE53-39F4181A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n.kiszkiel</dc:creator>
  <cp:lastModifiedBy>Kamil Cierpiałkowski</cp:lastModifiedBy>
  <cp:revision>3</cp:revision>
  <cp:lastPrinted>2019-04-11T15:00:00Z</cp:lastPrinted>
  <dcterms:created xsi:type="dcterms:W3CDTF">2022-12-02T12:51:00Z</dcterms:created>
  <dcterms:modified xsi:type="dcterms:W3CDTF">2022-12-05T12:11:00Z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