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9D" w:rsidRDefault="0000788B" w:rsidP="008C2D9D">
      <w:pPr>
        <w:pStyle w:val="Teksttreci3"/>
        <w:shd w:val="clear" w:color="auto" w:fill="auto"/>
        <w:spacing w:after="0"/>
        <w:jc w:val="center"/>
      </w:pPr>
      <w:r>
        <w:t>ZARZĄ</w:t>
      </w:r>
      <w:r w:rsidR="008C2D9D">
        <w:t>DZENIE NR</w:t>
      </w:r>
      <w:r w:rsidR="00CA7CF5">
        <w:t xml:space="preserve"> 381</w:t>
      </w:r>
    </w:p>
    <w:p w:rsidR="008C2D9D" w:rsidRDefault="008C2D9D" w:rsidP="008C2D9D">
      <w:pPr>
        <w:pStyle w:val="Teksttreci3"/>
        <w:shd w:val="clear" w:color="auto" w:fill="auto"/>
        <w:spacing w:after="0"/>
        <w:jc w:val="center"/>
      </w:pPr>
      <w:r>
        <w:t>PREZYDENTA MIASTA TORUNIA</w:t>
      </w:r>
    </w:p>
    <w:p w:rsidR="008C2D9D" w:rsidRDefault="008C2D9D" w:rsidP="008C2D9D">
      <w:pPr>
        <w:pStyle w:val="Teksttreci3"/>
        <w:shd w:val="clear" w:color="auto" w:fill="auto"/>
        <w:spacing w:after="0"/>
        <w:jc w:val="center"/>
      </w:pPr>
      <w:r>
        <w:t xml:space="preserve">z dnia   </w:t>
      </w:r>
      <w:r w:rsidR="00CA7CF5">
        <w:t>17.11.</w:t>
      </w:r>
      <w:r>
        <w:t>202</w:t>
      </w:r>
      <w:r w:rsidR="0051390A">
        <w:t>2</w:t>
      </w:r>
      <w:r>
        <w:t xml:space="preserve"> r.</w:t>
      </w:r>
    </w:p>
    <w:p w:rsidR="008C2D9D" w:rsidRDefault="008C2D9D" w:rsidP="008C2D9D">
      <w:pPr>
        <w:pStyle w:val="Teksttreci3"/>
        <w:shd w:val="clear" w:color="auto" w:fill="auto"/>
        <w:spacing w:after="0"/>
        <w:ind w:left="3439" w:right="2592"/>
        <w:jc w:val="center"/>
      </w:pPr>
    </w:p>
    <w:p w:rsidR="008C2D9D" w:rsidRDefault="008C2D9D" w:rsidP="008C2D9D">
      <w:pPr>
        <w:pStyle w:val="Teksttreci3"/>
        <w:shd w:val="clear" w:color="auto" w:fill="auto"/>
        <w:spacing w:after="0"/>
        <w:ind w:left="3439" w:right="2592"/>
        <w:jc w:val="center"/>
      </w:pPr>
    </w:p>
    <w:p w:rsidR="008C2D9D" w:rsidRDefault="008C2D9D" w:rsidP="008C2D9D">
      <w:pPr>
        <w:pStyle w:val="Teksttreci3"/>
        <w:shd w:val="clear" w:color="auto" w:fill="auto"/>
        <w:spacing w:after="792" w:line="288" w:lineRule="exact"/>
        <w:jc w:val="center"/>
      </w:pPr>
      <w:r>
        <w:t>zmieniające zarządzenie w sprawie ustalenia struktury organizacyjnej Systemu Zarządzania Jakością w Urzędzie Miasta Torunia oraz zadań jej członków.</w:t>
      </w:r>
    </w:p>
    <w:p w:rsidR="008C2D9D" w:rsidRDefault="008C2D9D" w:rsidP="008C2D9D">
      <w:pPr>
        <w:pStyle w:val="Teksttreci2"/>
        <w:shd w:val="clear" w:color="auto" w:fill="auto"/>
        <w:spacing w:before="0"/>
      </w:pPr>
      <w:r>
        <w:t xml:space="preserve">Na podstawie § 18 pkt 8 i 9 Regulaminu Organizacyjnego Urzędu Miasta Torunia, stanowiącego załącznik nr 1 do zarządzenia nr 378 Prezydenta Miasta Torunia z dnia </w:t>
      </w:r>
      <w:r>
        <w:br/>
        <w:t>30 października 2013 r. w sprawie nadania Regulaminu Organizacyjnego Urzędowi Miasta Torunia</w:t>
      </w:r>
      <w:r>
        <w:rPr>
          <w:rStyle w:val="Odwoanieprzypisudolnego"/>
        </w:rPr>
        <w:footnoteReference w:id="1"/>
      </w:r>
    </w:p>
    <w:p w:rsidR="008C2D9D" w:rsidRDefault="008C2D9D" w:rsidP="008C2D9D">
      <w:pPr>
        <w:pStyle w:val="Teksttreci2"/>
        <w:shd w:val="clear" w:color="auto" w:fill="auto"/>
        <w:spacing w:before="0"/>
        <w:jc w:val="center"/>
      </w:pPr>
      <w:r>
        <w:t>zarządza się, co następuje:</w:t>
      </w:r>
    </w:p>
    <w:p w:rsidR="008C2D9D" w:rsidRDefault="008C2D9D" w:rsidP="008C2D9D">
      <w:pPr>
        <w:pStyle w:val="Teksttreci2"/>
        <w:shd w:val="clear" w:color="auto" w:fill="auto"/>
        <w:spacing w:before="0" w:after="236"/>
        <w:ind w:hanging="33"/>
      </w:pPr>
      <w:r>
        <w:t xml:space="preserve">§ 1. Załącznik nr 3 do zarządzenia nr 111 Prezydenta Miasta Torunia z dnia 23 maja 2016 r.  </w:t>
      </w:r>
      <w:r>
        <w:br/>
        <w:t>w sprawie ustalenia struktury organizacyjnej Systemu Zarządzania Jakością w Urzędzie Miasta Torunia oraz zadań jej członków</w:t>
      </w:r>
      <w:r>
        <w:rPr>
          <w:rStyle w:val="Odwoanieprzypisudolnego"/>
        </w:rPr>
        <w:footnoteReference w:id="2"/>
      </w:r>
      <w:r>
        <w:t xml:space="preserve"> otrzymuje brzmienie jak w załączniku do niniejszego zarządzenia.</w:t>
      </w: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firstLine="0"/>
      </w:pPr>
      <w:r>
        <w:t>§ 2. Wykonanie zarządzenia powierza się Pełnomocnikowi ds. SZJ.</w:t>
      </w: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firstLine="0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firstLine="0"/>
      </w:pPr>
      <w:r>
        <w:t>§ 3. Zarządzenie wchodzi w życie z dniem podpisania.</w:t>
      </w:r>
    </w:p>
    <w:p w:rsidR="008C2D9D" w:rsidRDefault="008C2D9D" w:rsidP="008C2D9D">
      <w:pPr>
        <w:pStyle w:val="Teksttreci2"/>
        <w:shd w:val="clear" w:color="auto" w:fill="auto"/>
        <w:spacing w:before="0" w:after="236"/>
        <w:ind w:hanging="33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firstLine="0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firstLine="0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firstLine="0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4956" w:firstLine="708"/>
        <w:jc w:val="center"/>
        <w:rPr>
          <w:b/>
        </w:rPr>
      </w:pPr>
      <w:r>
        <w:rPr>
          <w:b/>
        </w:rPr>
        <w:t>Prezydent Miasta Torunia</w:t>
      </w: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jc w:val="center"/>
        <w:rPr>
          <w:b/>
        </w:rPr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jc w:val="center"/>
        <w:rPr>
          <w:b/>
        </w:rPr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jc w:val="center"/>
        <w:rPr>
          <w:b/>
        </w:rPr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jc w:val="center"/>
        <w:rPr>
          <w:b/>
        </w:rPr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4956" w:firstLine="708"/>
        <w:jc w:val="center"/>
        <w:rPr>
          <w:b/>
        </w:rPr>
      </w:pPr>
      <w:r>
        <w:rPr>
          <w:b/>
        </w:rPr>
        <w:t>Michał Zaleski</w:t>
      </w: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</w:pPr>
    </w:p>
    <w:p w:rsidR="000669FF" w:rsidRDefault="000669FF" w:rsidP="008C2D9D">
      <w:pPr>
        <w:pStyle w:val="Teksttreci2"/>
        <w:shd w:val="clear" w:color="auto" w:fill="auto"/>
        <w:spacing w:before="0" w:after="0" w:line="240" w:lineRule="exact"/>
        <w:ind w:left="1416" w:firstLine="708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4956" w:firstLine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4956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Załącznik do zarządzenia nr  </w:t>
      </w:r>
      <w:r w:rsidR="00CA7CF5">
        <w:rPr>
          <w:sz w:val="20"/>
          <w:szCs w:val="20"/>
        </w:rPr>
        <w:t>381</w:t>
      </w:r>
      <w:r>
        <w:rPr>
          <w:sz w:val="20"/>
          <w:szCs w:val="20"/>
        </w:rPr>
        <w:t xml:space="preserve">           </w:t>
      </w: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4956" w:firstLine="0"/>
        <w:rPr>
          <w:sz w:val="20"/>
          <w:szCs w:val="20"/>
        </w:rPr>
      </w:pPr>
      <w:r>
        <w:rPr>
          <w:sz w:val="20"/>
          <w:szCs w:val="20"/>
        </w:rPr>
        <w:t xml:space="preserve">  Prezydenta Miasta Torunia z dnia  </w:t>
      </w:r>
      <w:r w:rsidR="00CA7CF5">
        <w:rPr>
          <w:sz w:val="20"/>
          <w:szCs w:val="20"/>
        </w:rPr>
        <w:t>17.11.</w:t>
      </w:r>
      <w:bookmarkStart w:id="0" w:name="_GoBack"/>
      <w:bookmarkEnd w:id="0"/>
      <w:r>
        <w:rPr>
          <w:sz w:val="20"/>
          <w:szCs w:val="20"/>
        </w:rPr>
        <w:t>202</w:t>
      </w:r>
      <w:r w:rsidR="0051390A">
        <w:rPr>
          <w:sz w:val="20"/>
          <w:szCs w:val="20"/>
        </w:rPr>
        <w:t>2</w:t>
      </w:r>
      <w:r>
        <w:rPr>
          <w:sz w:val="20"/>
          <w:szCs w:val="20"/>
        </w:rPr>
        <w:t xml:space="preserve"> r.    </w:t>
      </w: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rPr>
          <w:sz w:val="20"/>
          <w:szCs w:val="20"/>
        </w:rPr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</w:pPr>
      <w:r>
        <w:tab/>
      </w:r>
      <w:r>
        <w:tab/>
      </w:r>
      <w:r>
        <w:tab/>
      </w: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jc w:val="center"/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firstLine="540"/>
        <w:jc w:val="left"/>
        <w:rPr>
          <w:b/>
        </w:rPr>
      </w:pPr>
      <w:r>
        <w:rPr>
          <w:b/>
        </w:rPr>
        <w:t xml:space="preserve">Imienny skład zespołu audytorów w Urzędzie Miasta Torunia </w:t>
      </w:r>
    </w:p>
    <w:p w:rsidR="008C2D9D" w:rsidRDefault="008C2D9D" w:rsidP="008C2D9D"/>
    <w:p w:rsidR="008C2D9D" w:rsidRDefault="008C2D9D" w:rsidP="008C2D9D">
      <w:pPr>
        <w:numPr>
          <w:ilvl w:val="0"/>
          <w:numId w:val="1"/>
        </w:numPr>
      </w:pPr>
      <w:r>
        <w:t>Anna Andrzejak – Wydział Obsługi Mieszkańców</w:t>
      </w:r>
      <w:r w:rsidR="001A01B8">
        <w:t>.</w:t>
      </w:r>
    </w:p>
    <w:p w:rsidR="008C2D9D" w:rsidRDefault="008C2D9D" w:rsidP="0051390A">
      <w:pPr>
        <w:numPr>
          <w:ilvl w:val="0"/>
          <w:numId w:val="1"/>
        </w:numPr>
      </w:pPr>
      <w:r>
        <w:t xml:space="preserve">Małgorzata Borgula – </w:t>
      </w:r>
      <w:r w:rsidR="000669FF">
        <w:t>Biuro Miejskiego Konserwatora Zabytków</w:t>
      </w:r>
      <w:r>
        <w:t>.</w:t>
      </w:r>
    </w:p>
    <w:p w:rsidR="008C2D9D" w:rsidRDefault="000669FF" w:rsidP="008C2D9D">
      <w:pPr>
        <w:numPr>
          <w:ilvl w:val="0"/>
          <w:numId w:val="1"/>
        </w:numPr>
      </w:pPr>
      <w:r>
        <w:t>Katarzyna Dąbrowska – W</w:t>
      </w:r>
      <w:r w:rsidR="008C2D9D">
        <w:t>ydział Sportu i Rekreacji.</w:t>
      </w:r>
    </w:p>
    <w:p w:rsidR="008C2D9D" w:rsidRDefault="008C2D9D" w:rsidP="008C2D9D">
      <w:pPr>
        <w:numPr>
          <w:ilvl w:val="0"/>
          <w:numId w:val="1"/>
        </w:numPr>
      </w:pPr>
      <w:r>
        <w:t>Sylwia Dąbrowska – Biuro Rady Miasta.</w:t>
      </w:r>
    </w:p>
    <w:p w:rsidR="008C2D9D" w:rsidRDefault="008C2D9D" w:rsidP="008C2D9D">
      <w:pPr>
        <w:numPr>
          <w:ilvl w:val="0"/>
          <w:numId w:val="1"/>
        </w:numPr>
        <w:jc w:val="both"/>
      </w:pPr>
      <w:r>
        <w:t xml:space="preserve">Agnieszka </w:t>
      </w:r>
      <w:proofErr w:type="spellStart"/>
      <w:r>
        <w:t>Gęsikowska</w:t>
      </w:r>
      <w:proofErr w:type="spellEnd"/>
      <w:r>
        <w:t xml:space="preserve"> – Wydział Architektury i Budownictwa.</w:t>
      </w:r>
    </w:p>
    <w:p w:rsidR="008C2D9D" w:rsidRDefault="008C2D9D" w:rsidP="0051390A">
      <w:pPr>
        <w:numPr>
          <w:ilvl w:val="0"/>
          <w:numId w:val="1"/>
        </w:numPr>
      </w:pPr>
      <w:r>
        <w:t xml:space="preserve">Jadwiga </w:t>
      </w:r>
      <w:proofErr w:type="spellStart"/>
      <w:r>
        <w:t>K</w:t>
      </w:r>
      <w:r w:rsidR="0000788B">
        <w:t>rzywdzińska</w:t>
      </w:r>
      <w:proofErr w:type="spellEnd"/>
      <w:r w:rsidR="0000788B">
        <w:t xml:space="preserve"> – Biuro Analiz i Nadzoru</w:t>
      </w:r>
      <w:r w:rsidR="001A01B8">
        <w:t>.</w:t>
      </w:r>
    </w:p>
    <w:p w:rsidR="008C2D9D" w:rsidRDefault="000669FF" w:rsidP="008C2D9D">
      <w:pPr>
        <w:numPr>
          <w:ilvl w:val="0"/>
          <w:numId w:val="1"/>
        </w:numPr>
      </w:pPr>
      <w:r>
        <w:t xml:space="preserve">Violetta Ochocińska – </w:t>
      </w:r>
      <w:r w:rsidR="008C2D9D">
        <w:t>Wydział Ob</w:t>
      </w:r>
      <w:r w:rsidR="001A01B8">
        <w:t>s</w:t>
      </w:r>
      <w:r w:rsidR="008C2D9D">
        <w:t>ługi Mieszkańców.</w:t>
      </w:r>
    </w:p>
    <w:p w:rsidR="008C2D9D" w:rsidRDefault="008C2D9D" w:rsidP="008C2D9D">
      <w:pPr>
        <w:numPr>
          <w:ilvl w:val="0"/>
          <w:numId w:val="1"/>
        </w:numPr>
      </w:pPr>
      <w:r>
        <w:t>Marzena Ruszkowska – Biuro Obsługi Urzędu.</w:t>
      </w:r>
    </w:p>
    <w:p w:rsidR="008C2D9D" w:rsidRDefault="000669FF" w:rsidP="008C2D9D">
      <w:pPr>
        <w:numPr>
          <w:ilvl w:val="0"/>
          <w:numId w:val="1"/>
        </w:numPr>
      </w:pPr>
      <w:r>
        <w:t>Edyta Sulińska – B</w:t>
      </w:r>
      <w:r w:rsidR="008C2D9D">
        <w:t>iuro Toruńskiego Centrum Miasta.</w:t>
      </w:r>
    </w:p>
    <w:p w:rsidR="008C2D9D" w:rsidRDefault="008C2D9D" w:rsidP="008C2D9D">
      <w:pPr>
        <w:numPr>
          <w:ilvl w:val="0"/>
          <w:numId w:val="1"/>
        </w:numPr>
      </w:pPr>
      <w:r>
        <w:t xml:space="preserve">Joanna Tyczyńska – </w:t>
      </w:r>
      <w:r w:rsidR="0000788B">
        <w:t>Wydział Środowiska i Ekologii</w:t>
      </w:r>
      <w:r>
        <w:t>.</w:t>
      </w:r>
    </w:p>
    <w:p w:rsidR="008C2D9D" w:rsidRDefault="008C2D9D" w:rsidP="0051390A">
      <w:pPr>
        <w:numPr>
          <w:ilvl w:val="0"/>
          <w:numId w:val="1"/>
        </w:numPr>
      </w:pPr>
      <w:r>
        <w:t>Radosław Tyczyńsk</w:t>
      </w:r>
      <w:r w:rsidR="000669FF">
        <w:t>i – W</w:t>
      </w:r>
      <w:r>
        <w:t>ydział Gospodarki Komunalnej.</w:t>
      </w:r>
    </w:p>
    <w:p w:rsidR="008C2D9D" w:rsidRDefault="008C2D9D" w:rsidP="008C2D9D">
      <w:pPr>
        <w:numPr>
          <w:ilvl w:val="0"/>
          <w:numId w:val="1"/>
        </w:numPr>
      </w:pPr>
      <w:r>
        <w:t xml:space="preserve">Katarzyna </w:t>
      </w:r>
      <w:proofErr w:type="spellStart"/>
      <w:r>
        <w:t>Woziwodzka</w:t>
      </w:r>
      <w:proofErr w:type="spellEnd"/>
      <w:r>
        <w:t xml:space="preserve"> – Wydział Geodezji i Kartografii.</w:t>
      </w:r>
    </w:p>
    <w:p w:rsidR="008C2D9D" w:rsidRDefault="008C2D9D" w:rsidP="008C2D9D"/>
    <w:p w:rsidR="008C2D9D" w:rsidRDefault="008C2D9D" w:rsidP="008C2D9D"/>
    <w:p w:rsidR="008C2D9D" w:rsidRDefault="008C2D9D" w:rsidP="008C2D9D"/>
    <w:p w:rsidR="008C2D9D" w:rsidRDefault="008C2D9D" w:rsidP="008C2D9D"/>
    <w:p w:rsidR="008C2D9D" w:rsidRDefault="008C2D9D" w:rsidP="008C2D9D">
      <w:pPr>
        <w:pStyle w:val="Teksttreci2"/>
        <w:shd w:val="clear" w:color="auto" w:fill="auto"/>
        <w:tabs>
          <w:tab w:val="left" w:pos="4332"/>
          <w:tab w:val="center" w:pos="5811"/>
        </w:tabs>
        <w:spacing w:before="0" w:after="0" w:line="240" w:lineRule="exact"/>
        <w:ind w:firstLine="0"/>
        <w:jc w:val="center"/>
        <w:rPr>
          <w:b/>
        </w:rPr>
      </w:pPr>
      <w:r>
        <w:tab/>
      </w:r>
      <w:r>
        <w:tab/>
      </w:r>
      <w:r>
        <w:rPr>
          <w:b/>
        </w:rPr>
        <w:t>Prezydent Miasta Torunia</w:t>
      </w: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jc w:val="center"/>
        <w:rPr>
          <w:b/>
        </w:rPr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jc w:val="center"/>
        <w:rPr>
          <w:b/>
        </w:rPr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jc w:val="center"/>
        <w:rPr>
          <w:b/>
        </w:rPr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1416" w:firstLine="708"/>
        <w:jc w:val="center"/>
        <w:rPr>
          <w:b/>
        </w:rPr>
      </w:pPr>
    </w:p>
    <w:p w:rsidR="008C2D9D" w:rsidRDefault="008C2D9D" w:rsidP="008C2D9D">
      <w:pPr>
        <w:pStyle w:val="Teksttreci2"/>
        <w:shd w:val="clear" w:color="auto" w:fill="auto"/>
        <w:spacing w:before="0" w:after="0" w:line="240" w:lineRule="exact"/>
        <w:ind w:left="4248" w:firstLine="708"/>
        <w:jc w:val="center"/>
        <w:rPr>
          <w:b/>
        </w:rPr>
      </w:pPr>
      <w:r>
        <w:rPr>
          <w:b/>
        </w:rPr>
        <w:t>Michał Zaleski</w:t>
      </w:r>
    </w:p>
    <w:p w:rsidR="008C2D9D" w:rsidRDefault="008C2D9D" w:rsidP="008C2D9D">
      <w:pPr>
        <w:jc w:val="center"/>
        <w:rPr>
          <w:b/>
        </w:rPr>
      </w:pPr>
    </w:p>
    <w:p w:rsidR="008C2D9D" w:rsidRDefault="008C2D9D" w:rsidP="008C2D9D"/>
    <w:p w:rsidR="00EA7513" w:rsidRDefault="00EA7513"/>
    <w:sectPr w:rsidR="00EA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10" w:rsidRDefault="00EA6F10" w:rsidP="008C2D9D">
      <w:r>
        <w:separator/>
      </w:r>
    </w:p>
  </w:endnote>
  <w:endnote w:type="continuationSeparator" w:id="0">
    <w:p w:rsidR="00EA6F10" w:rsidRDefault="00EA6F10" w:rsidP="008C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10" w:rsidRDefault="00EA6F10" w:rsidP="008C2D9D">
      <w:r>
        <w:separator/>
      </w:r>
    </w:p>
  </w:footnote>
  <w:footnote w:type="continuationSeparator" w:id="0">
    <w:p w:rsidR="00EA6F10" w:rsidRDefault="00EA6F10" w:rsidP="008C2D9D">
      <w:r>
        <w:continuationSeparator/>
      </w:r>
    </w:p>
  </w:footnote>
  <w:footnote w:id="1">
    <w:p w:rsidR="008C2D9D" w:rsidRPr="000669FF" w:rsidRDefault="008C2D9D" w:rsidP="000669F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0669FF" w:rsidRPr="000669FF">
        <w:rPr>
          <w:sz w:val="16"/>
          <w:szCs w:val="16"/>
        </w:rPr>
        <w:t>zmienionego zarządzeniami Prezydenta Miasta Torunia nr 312 z dnia 21 października 2014 r., nr 380 z dnia 30 grudnia 2014 r., nr 149 z dnia 19 czerwca 2015 r., nr 273 z dnia 21 sierpnia 2015 r., nr 391 z dnia 4 grudnia 2015 r., nr 379 z dnia 24 listopada 2016 r., nr 40 z dnia 17 lutego 2017 r., nr 130 z dnia 23 maja 2017 r.  nr 254 z dnia18 września 2017 r. nr 319 z dnia 31 października 2017 r., nr 353 z dnia 1 grudnia 2017 r., nr 293 z dnia 27 sierpnia 2018 r., nr 124 z dnia 2 maja 2019 r., nr 337 z dnia 23 października 2019 r., nr 202 z dnia 28 września 2020 r, nr 222 z dnia 8 października 2020 r., nr 230 z dnia 26 października 2020 r., nr 253 z dnia 9 listopada 2020 r., nr 222 z dnia 31 sierpnia 2021r., nr 290 z dnia 18 listopada 2021 r., nr 7 z dnia 13 stycznia 2022 r., nr 39 z dnia 24 lutego 2022 r. oraz nr 62 z dnia 10 marca 2022 r., nr 180 z 23 maja 2022 r. ,  nr 192 z dnia 1 czerwca 2022 r. oraz nr 220 z dnia 29 czerwca 2022 r.</w:t>
      </w:r>
    </w:p>
  </w:footnote>
  <w:footnote w:id="2">
    <w:p w:rsidR="008C2D9D" w:rsidRPr="000669FF" w:rsidRDefault="008C2D9D" w:rsidP="000669FF">
      <w:pPr>
        <w:pStyle w:val="Teksttreci2"/>
        <w:shd w:val="clear" w:color="auto" w:fill="auto"/>
        <w:spacing w:before="0" w:after="0" w:line="240" w:lineRule="auto"/>
        <w:ind w:firstLine="0"/>
        <w:rPr>
          <w:sz w:val="16"/>
          <w:szCs w:val="16"/>
        </w:rPr>
      </w:pPr>
      <w:r w:rsidRPr="000669FF">
        <w:rPr>
          <w:rStyle w:val="Odwoanieprzypisudolnego"/>
          <w:sz w:val="16"/>
          <w:szCs w:val="16"/>
        </w:rPr>
        <w:footnoteRef/>
      </w:r>
      <w:r w:rsidRPr="000669FF">
        <w:rPr>
          <w:sz w:val="16"/>
          <w:szCs w:val="16"/>
        </w:rPr>
        <w:t xml:space="preserve"> Zmienionego zarządzeniami nr 86 z dnia 10 kwietnia 2017 r., nr 371 z dnia 15 grudnia 2017 r.,  nr </w:t>
      </w:r>
      <w:r w:rsidR="000669FF">
        <w:rPr>
          <w:sz w:val="16"/>
          <w:szCs w:val="16"/>
        </w:rPr>
        <w:t>237 z dnia 23 lipca 2018 r.,</w:t>
      </w:r>
      <w:r w:rsidRPr="000669FF">
        <w:rPr>
          <w:sz w:val="16"/>
          <w:szCs w:val="16"/>
        </w:rPr>
        <w:t xml:space="preserve"> nr 380 z dnia 4 grudnia 2019 r. </w:t>
      </w:r>
      <w:r w:rsidR="000669FF">
        <w:rPr>
          <w:sz w:val="16"/>
          <w:szCs w:val="16"/>
        </w:rPr>
        <w:t>oraz nr 282 z dnia 8 listopada 2021r.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61A24"/>
    <w:multiLevelType w:val="hybridMultilevel"/>
    <w:tmpl w:val="5C42A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9D"/>
    <w:rsid w:val="0000788B"/>
    <w:rsid w:val="000669FF"/>
    <w:rsid w:val="001A01B8"/>
    <w:rsid w:val="002B7309"/>
    <w:rsid w:val="00384F12"/>
    <w:rsid w:val="0051390A"/>
    <w:rsid w:val="00743F25"/>
    <w:rsid w:val="008C2D9D"/>
    <w:rsid w:val="00CA7CF5"/>
    <w:rsid w:val="00EA6F10"/>
    <w:rsid w:val="00EA7513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8D9F"/>
  <w15:docId w15:val="{86B78774-F764-4455-9411-A4810DA1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C2D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2D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obrazu">
    <w:name w:val="Podpis obrazu"/>
    <w:basedOn w:val="Normalny"/>
    <w:rsid w:val="008C2D9D"/>
    <w:pPr>
      <w:widowControl w:val="0"/>
      <w:shd w:val="clear" w:color="auto" w:fill="FFFFFF"/>
      <w:spacing w:line="240" w:lineRule="atLeast"/>
    </w:pPr>
    <w:rPr>
      <w:color w:val="000000"/>
    </w:rPr>
  </w:style>
  <w:style w:type="paragraph" w:customStyle="1" w:styleId="Teksttreci3">
    <w:name w:val="Tekst treści (3)"/>
    <w:basedOn w:val="Normalny"/>
    <w:rsid w:val="008C2D9D"/>
    <w:pPr>
      <w:widowControl w:val="0"/>
      <w:shd w:val="clear" w:color="auto" w:fill="FFFFFF"/>
      <w:spacing w:after="480" w:line="274" w:lineRule="exact"/>
    </w:pPr>
    <w:rPr>
      <w:b/>
      <w:bCs/>
      <w:color w:val="000000"/>
      <w:sz w:val="22"/>
      <w:szCs w:val="22"/>
    </w:rPr>
  </w:style>
  <w:style w:type="paragraph" w:customStyle="1" w:styleId="Teksttreci2">
    <w:name w:val="Tekst treści (2)"/>
    <w:basedOn w:val="Normalny"/>
    <w:rsid w:val="008C2D9D"/>
    <w:pPr>
      <w:widowControl w:val="0"/>
      <w:shd w:val="clear" w:color="auto" w:fill="FFFFFF"/>
      <w:spacing w:before="780" w:after="240" w:line="274" w:lineRule="exact"/>
      <w:ind w:firstLine="600"/>
      <w:jc w:val="both"/>
    </w:pPr>
    <w:rPr>
      <w:color w:val="000000"/>
    </w:rPr>
  </w:style>
  <w:style w:type="character" w:styleId="Odwoanieprzypisudolnego">
    <w:name w:val="footnote reference"/>
    <w:semiHidden/>
    <w:unhideWhenUsed/>
    <w:rsid w:val="008C2D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v.ochocinska</dc:creator>
  <cp:lastModifiedBy>m.ruszkowska</cp:lastModifiedBy>
  <cp:revision>7</cp:revision>
  <dcterms:created xsi:type="dcterms:W3CDTF">2021-10-26T07:50:00Z</dcterms:created>
  <dcterms:modified xsi:type="dcterms:W3CDTF">2022-11-22T09:22:00Z</dcterms:modified>
</cp:coreProperties>
</file>